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08CD" w14:textId="77777777" w:rsidR="004E650B" w:rsidRDefault="004E650B">
      <w:pPr>
        <w:rPr>
          <w:rFonts w:eastAsia="仿宋_GB2312" w:hint="eastAsia"/>
          <w:sz w:val="36"/>
          <w:szCs w:val="36"/>
        </w:rPr>
      </w:pPr>
    </w:p>
    <w:p w14:paraId="242AB732" w14:textId="77777777" w:rsidR="004E650B" w:rsidRDefault="004E650B">
      <w:pPr>
        <w:rPr>
          <w:rFonts w:eastAsia="仿宋_GB2312"/>
          <w:sz w:val="36"/>
          <w:szCs w:val="36"/>
        </w:rPr>
      </w:pPr>
    </w:p>
    <w:p w14:paraId="15C2C392" w14:textId="77777777" w:rsidR="004E650B" w:rsidRDefault="004E650B">
      <w:pPr>
        <w:rPr>
          <w:rFonts w:eastAsia="仿宋_GB2312"/>
          <w:sz w:val="36"/>
          <w:szCs w:val="36"/>
        </w:rPr>
      </w:pPr>
    </w:p>
    <w:p w14:paraId="6BD579AD" w14:textId="77777777" w:rsidR="004E650B" w:rsidRDefault="003F657A">
      <w:pPr>
        <w:adjustRightInd w:val="0"/>
        <w:snapToGrid w:val="0"/>
        <w:jc w:val="center"/>
        <w:outlineLvl w:val="0"/>
        <w:rPr>
          <w:rFonts w:eastAsia="方正小标宋_GBK"/>
          <w:bCs/>
          <w:sz w:val="72"/>
          <w:szCs w:val="72"/>
        </w:rPr>
      </w:pPr>
      <w:bookmarkStart w:id="0" w:name="_Toc80623350"/>
      <w:r>
        <w:rPr>
          <w:rFonts w:eastAsia="方正小标宋_GBK"/>
          <w:bCs/>
          <w:sz w:val="72"/>
          <w:szCs w:val="72"/>
        </w:rPr>
        <w:t>建设项目环境影响报告表</w:t>
      </w:r>
      <w:bookmarkEnd w:id="0"/>
    </w:p>
    <w:p w14:paraId="77A9C02E" w14:textId="77777777" w:rsidR="004E650B" w:rsidRDefault="003F657A">
      <w:pPr>
        <w:adjustRightInd w:val="0"/>
        <w:snapToGrid w:val="0"/>
        <w:spacing w:beforeLines="80" w:before="192"/>
        <w:jc w:val="center"/>
        <w:rPr>
          <w:rFonts w:eastAsia="楷体_GB2312"/>
          <w:bCs/>
          <w:sz w:val="48"/>
          <w:szCs w:val="48"/>
        </w:rPr>
      </w:pPr>
      <w:r>
        <w:rPr>
          <w:rFonts w:eastAsia="楷体_GB2312"/>
          <w:bCs/>
          <w:sz w:val="48"/>
          <w:szCs w:val="48"/>
        </w:rPr>
        <w:t>（污染影响类）</w:t>
      </w:r>
    </w:p>
    <w:p w14:paraId="463E98ED" w14:textId="77777777" w:rsidR="004E650B" w:rsidRDefault="004E650B">
      <w:pPr>
        <w:adjustRightInd w:val="0"/>
        <w:snapToGrid w:val="0"/>
        <w:spacing w:line="288" w:lineRule="auto"/>
        <w:jc w:val="center"/>
        <w:rPr>
          <w:rFonts w:eastAsia="华文仿宋"/>
          <w:color w:val="000000"/>
          <w:kern w:val="44"/>
          <w:sz w:val="44"/>
          <w:szCs w:val="44"/>
        </w:rPr>
      </w:pPr>
    </w:p>
    <w:p w14:paraId="6A7D8B72" w14:textId="77777777" w:rsidR="004E650B" w:rsidRDefault="004E650B">
      <w:pPr>
        <w:jc w:val="center"/>
        <w:rPr>
          <w:rFonts w:eastAsia="仿宋"/>
          <w:sz w:val="52"/>
          <w:szCs w:val="52"/>
        </w:rPr>
      </w:pPr>
    </w:p>
    <w:p w14:paraId="6D5B7BF6" w14:textId="77777777" w:rsidR="004E650B" w:rsidRDefault="004E650B">
      <w:pPr>
        <w:ind w:firstLine="1040"/>
        <w:rPr>
          <w:rFonts w:eastAsia="仿宋"/>
          <w:sz w:val="44"/>
          <w:szCs w:val="44"/>
        </w:rPr>
      </w:pPr>
    </w:p>
    <w:p w14:paraId="69AF8D9E" w14:textId="77777777" w:rsidR="004E650B" w:rsidRDefault="004E650B">
      <w:pPr>
        <w:ind w:firstLine="1040"/>
        <w:rPr>
          <w:rFonts w:eastAsia="仿宋"/>
          <w:sz w:val="44"/>
          <w:szCs w:val="44"/>
        </w:rPr>
      </w:pPr>
    </w:p>
    <w:p w14:paraId="0ED8CCFB" w14:textId="77777777" w:rsidR="004E650B" w:rsidRDefault="004E650B">
      <w:pPr>
        <w:ind w:firstLine="1040"/>
        <w:rPr>
          <w:rFonts w:eastAsia="仿宋"/>
          <w:sz w:val="44"/>
          <w:szCs w:val="44"/>
        </w:rPr>
      </w:pPr>
    </w:p>
    <w:p w14:paraId="2E3C5FD9" w14:textId="77777777" w:rsidR="004E650B" w:rsidRDefault="004E650B">
      <w:pPr>
        <w:ind w:firstLine="1040"/>
        <w:rPr>
          <w:rFonts w:eastAsia="仿宋"/>
          <w:sz w:val="44"/>
          <w:szCs w:val="44"/>
        </w:rPr>
      </w:pPr>
    </w:p>
    <w:p w14:paraId="3A5FDC39" w14:textId="71193D6D" w:rsidR="006B03E9" w:rsidRDefault="003F657A" w:rsidP="006B03E9">
      <w:pPr>
        <w:adjustRightInd w:val="0"/>
        <w:snapToGrid w:val="0"/>
        <w:spacing w:line="288" w:lineRule="auto"/>
        <w:ind w:firstLine="1040"/>
        <w:rPr>
          <w:rFonts w:eastAsia="仿宋_GB2312"/>
          <w:sz w:val="36"/>
          <w:szCs w:val="36"/>
          <w:u w:val="single"/>
        </w:rPr>
      </w:pPr>
      <w:r>
        <w:rPr>
          <w:rFonts w:eastAsia="仿宋_GB2312"/>
          <w:sz w:val="36"/>
          <w:szCs w:val="36"/>
        </w:rPr>
        <w:t>项目名称：</w:t>
      </w:r>
      <w:r w:rsidR="006B03E9">
        <w:rPr>
          <w:rFonts w:eastAsia="仿宋_GB2312" w:hint="eastAsia"/>
          <w:sz w:val="36"/>
          <w:szCs w:val="36"/>
          <w:u w:val="single"/>
        </w:rPr>
        <w:t>湖南站元鞋业有限公司年产成品鞋</w:t>
      </w:r>
      <w:r w:rsidR="00083D15">
        <w:rPr>
          <w:rFonts w:eastAsia="仿宋_GB2312"/>
          <w:sz w:val="36"/>
          <w:szCs w:val="36"/>
          <w:u w:val="single"/>
        </w:rPr>
        <w:t>600</w:t>
      </w:r>
    </w:p>
    <w:p w14:paraId="758CE742" w14:textId="79AA0E67" w:rsidR="004E650B" w:rsidRDefault="006B03E9" w:rsidP="006B03E9">
      <w:pPr>
        <w:adjustRightInd w:val="0"/>
        <w:snapToGrid w:val="0"/>
        <w:spacing w:line="288" w:lineRule="auto"/>
        <w:ind w:firstLine="1040"/>
        <w:rPr>
          <w:rFonts w:eastAsia="仿宋_GB2312"/>
          <w:sz w:val="36"/>
          <w:szCs w:val="36"/>
          <w:u w:val="single"/>
        </w:rPr>
      </w:pPr>
      <w:r>
        <w:rPr>
          <w:rFonts w:eastAsia="仿宋_GB2312" w:hint="eastAsia"/>
          <w:sz w:val="36"/>
          <w:szCs w:val="36"/>
          <w:u w:val="single"/>
        </w:rPr>
        <w:t>万双</w:t>
      </w:r>
      <w:r w:rsidR="00981F72" w:rsidRPr="00981F72">
        <w:rPr>
          <w:rFonts w:eastAsia="仿宋_GB2312" w:hint="eastAsia"/>
          <w:sz w:val="36"/>
          <w:szCs w:val="36"/>
          <w:u w:val="single"/>
        </w:rPr>
        <w:t>、袜套</w:t>
      </w:r>
      <w:r w:rsidR="00981F72" w:rsidRPr="00981F72">
        <w:rPr>
          <w:rFonts w:eastAsia="仿宋_GB2312" w:hint="eastAsia"/>
          <w:sz w:val="36"/>
          <w:szCs w:val="36"/>
          <w:u w:val="single"/>
        </w:rPr>
        <w:t>96</w:t>
      </w:r>
      <w:r w:rsidR="00981F72" w:rsidRPr="00981F72">
        <w:rPr>
          <w:rFonts w:eastAsia="仿宋_GB2312" w:hint="eastAsia"/>
          <w:sz w:val="36"/>
          <w:szCs w:val="36"/>
          <w:u w:val="single"/>
        </w:rPr>
        <w:t>万双</w:t>
      </w:r>
      <w:r>
        <w:rPr>
          <w:rFonts w:eastAsia="仿宋_GB2312" w:hint="eastAsia"/>
          <w:sz w:val="36"/>
          <w:szCs w:val="36"/>
          <w:u w:val="single"/>
        </w:rPr>
        <w:t>建设项目</w:t>
      </w:r>
      <w:r w:rsidR="003F657A">
        <w:rPr>
          <w:rFonts w:eastAsia="仿宋_GB2312"/>
          <w:sz w:val="36"/>
          <w:szCs w:val="36"/>
          <w:u w:val="single"/>
        </w:rPr>
        <w:t xml:space="preserve">                   </w:t>
      </w:r>
      <w:r w:rsidR="009852C4">
        <w:rPr>
          <w:rFonts w:eastAsia="仿宋_GB2312"/>
          <w:sz w:val="36"/>
          <w:szCs w:val="36"/>
          <w:u w:val="single"/>
        </w:rPr>
        <w:t xml:space="preserve">        </w:t>
      </w:r>
      <w:r w:rsidR="00860C81">
        <w:rPr>
          <w:rFonts w:eastAsia="仿宋_GB2312"/>
          <w:sz w:val="36"/>
          <w:szCs w:val="36"/>
          <w:u w:val="single"/>
        </w:rPr>
        <w:t xml:space="preserve">     </w:t>
      </w:r>
    </w:p>
    <w:p w14:paraId="3990D03B" w14:textId="20ED3B0A"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建设单位（盖章）：</w:t>
      </w:r>
      <w:r w:rsidR="004D6DF4" w:rsidRPr="004D6DF4">
        <w:rPr>
          <w:rFonts w:eastAsia="仿宋_GB2312" w:hint="eastAsia"/>
          <w:sz w:val="36"/>
          <w:szCs w:val="36"/>
          <w:u w:val="single"/>
        </w:rPr>
        <w:t xml:space="preserve"> </w:t>
      </w:r>
      <w:r w:rsidR="006B03E9">
        <w:rPr>
          <w:rFonts w:eastAsia="仿宋_GB2312" w:hint="eastAsia"/>
          <w:sz w:val="36"/>
          <w:szCs w:val="36"/>
          <w:u w:val="single"/>
        </w:rPr>
        <w:t>湖南站元鞋业</w:t>
      </w:r>
      <w:r w:rsidR="00852679">
        <w:rPr>
          <w:rFonts w:eastAsia="仿宋_GB2312" w:hint="eastAsia"/>
          <w:sz w:val="36"/>
          <w:szCs w:val="36"/>
          <w:u w:val="single"/>
        </w:rPr>
        <w:t>有限公司</w:t>
      </w:r>
      <w:r w:rsidR="00860C81">
        <w:rPr>
          <w:rFonts w:eastAsia="仿宋_GB2312" w:hint="eastAsia"/>
          <w:sz w:val="36"/>
          <w:szCs w:val="36"/>
          <w:u w:val="single"/>
        </w:rPr>
        <w:t xml:space="preserve"> </w:t>
      </w:r>
      <w:r w:rsidR="00860C81">
        <w:rPr>
          <w:rFonts w:eastAsia="仿宋_GB2312"/>
          <w:sz w:val="36"/>
          <w:szCs w:val="36"/>
          <w:u w:val="single"/>
        </w:rPr>
        <w:t xml:space="preserve">  </w:t>
      </w:r>
      <w:r w:rsidR="004D6DF4">
        <w:rPr>
          <w:rFonts w:eastAsia="仿宋_GB2312" w:hint="eastAsia"/>
          <w:sz w:val="36"/>
          <w:szCs w:val="36"/>
          <w:u w:val="single"/>
        </w:rPr>
        <w:t xml:space="preserve"> </w:t>
      </w:r>
    </w:p>
    <w:p w14:paraId="039127A7" w14:textId="1DFC0145"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w:t>
      </w:r>
      <w:r>
        <w:rPr>
          <w:rFonts w:eastAsia="仿宋_GB2312"/>
          <w:sz w:val="36"/>
          <w:szCs w:val="36"/>
          <w:u w:val="single"/>
        </w:rPr>
        <w:t>二〇二</w:t>
      </w:r>
      <w:r w:rsidR="009243C8">
        <w:rPr>
          <w:rFonts w:eastAsia="仿宋_GB2312" w:hint="eastAsia"/>
          <w:sz w:val="36"/>
          <w:szCs w:val="36"/>
          <w:u w:val="single"/>
        </w:rPr>
        <w:t>二</w:t>
      </w:r>
      <w:r>
        <w:rPr>
          <w:rFonts w:eastAsia="仿宋_GB2312"/>
          <w:sz w:val="36"/>
          <w:szCs w:val="36"/>
          <w:u w:val="single"/>
        </w:rPr>
        <w:t>年</w:t>
      </w:r>
      <w:r w:rsidR="00E11560">
        <w:rPr>
          <w:rFonts w:eastAsia="仿宋_GB2312" w:hint="eastAsia"/>
          <w:sz w:val="36"/>
          <w:szCs w:val="36"/>
          <w:u w:val="single"/>
        </w:rPr>
        <w:t>六</w:t>
      </w:r>
      <w:r>
        <w:rPr>
          <w:rFonts w:eastAsia="仿宋_GB2312"/>
          <w:sz w:val="36"/>
          <w:szCs w:val="36"/>
          <w:u w:val="single"/>
        </w:rPr>
        <w:t>月</w:t>
      </w:r>
      <w:r>
        <w:rPr>
          <w:rFonts w:eastAsia="仿宋_GB2312"/>
          <w:sz w:val="36"/>
          <w:szCs w:val="36"/>
          <w:u w:val="single"/>
        </w:rPr>
        <w:t xml:space="preserve">          </w:t>
      </w:r>
    </w:p>
    <w:p w14:paraId="72AAD854" w14:textId="77777777" w:rsidR="004E650B" w:rsidRDefault="004E650B">
      <w:pPr>
        <w:adjustRightInd w:val="0"/>
        <w:snapToGrid w:val="0"/>
        <w:spacing w:line="288" w:lineRule="auto"/>
        <w:ind w:firstLine="1040"/>
        <w:rPr>
          <w:rFonts w:eastAsia="仿宋_GB2312"/>
          <w:sz w:val="36"/>
          <w:szCs w:val="36"/>
          <w:u w:val="single"/>
        </w:rPr>
      </w:pPr>
      <w:bookmarkStart w:id="1" w:name="_Hlk57884087"/>
    </w:p>
    <w:p w14:paraId="1F3A043B" w14:textId="77777777" w:rsidR="004E650B" w:rsidRDefault="004E650B">
      <w:pPr>
        <w:adjustRightInd w:val="0"/>
        <w:snapToGrid w:val="0"/>
        <w:spacing w:line="288" w:lineRule="auto"/>
        <w:ind w:firstLine="1040"/>
        <w:rPr>
          <w:rFonts w:eastAsia="仿宋_GB2312"/>
          <w:sz w:val="36"/>
          <w:szCs w:val="36"/>
        </w:rPr>
      </w:pPr>
    </w:p>
    <w:p w14:paraId="0FC10CB3" w14:textId="77777777" w:rsidR="004E650B" w:rsidRDefault="004E650B">
      <w:pPr>
        <w:adjustRightInd w:val="0"/>
        <w:snapToGrid w:val="0"/>
        <w:spacing w:line="288" w:lineRule="auto"/>
        <w:ind w:firstLine="1040"/>
        <w:rPr>
          <w:rFonts w:eastAsia="仿宋_GB2312"/>
          <w:sz w:val="36"/>
          <w:szCs w:val="36"/>
        </w:rPr>
      </w:pPr>
    </w:p>
    <w:p w14:paraId="7C10EA84" w14:textId="77777777" w:rsidR="004E650B" w:rsidRDefault="004E650B">
      <w:pPr>
        <w:adjustRightInd w:val="0"/>
        <w:snapToGrid w:val="0"/>
        <w:spacing w:line="288" w:lineRule="auto"/>
        <w:ind w:firstLine="1040"/>
        <w:rPr>
          <w:rFonts w:eastAsia="仿宋_GB2312"/>
          <w:sz w:val="36"/>
          <w:szCs w:val="36"/>
        </w:rPr>
      </w:pPr>
    </w:p>
    <w:p w14:paraId="3001D2B3" w14:textId="77777777" w:rsidR="004E650B" w:rsidRDefault="004E650B">
      <w:pPr>
        <w:adjustRightInd w:val="0"/>
        <w:snapToGrid w:val="0"/>
        <w:spacing w:line="288" w:lineRule="auto"/>
        <w:ind w:firstLine="1040"/>
        <w:rPr>
          <w:rFonts w:eastAsia="仿宋_GB2312"/>
          <w:sz w:val="36"/>
          <w:szCs w:val="36"/>
        </w:rPr>
      </w:pPr>
    </w:p>
    <w:bookmarkEnd w:id="1"/>
    <w:p w14:paraId="34BB69AA" w14:textId="77777777" w:rsidR="00AD54A9" w:rsidRDefault="003F657A">
      <w:pPr>
        <w:adjustRightInd w:val="0"/>
        <w:snapToGrid w:val="0"/>
        <w:spacing w:line="288" w:lineRule="auto"/>
        <w:jc w:val="center"/>
        <w:rPr>
          <w:rFonts w:eastAsia="楷体_GB2312"/>
          <w:sz w:val="36"/>
          <w:szCs w:val="36"/>
        </w:rPr>
        <w:sectPr w:rsidR="00AD54A9">
          <w:footerReference w:type="even" r:id="rId9"/>
          <w:footerReference w:type="default" r:id="rId10"/>
          <w:pgSz w:w="11906" w:h="16838"/>
          <w:pgMar w:top="1701" w:right="1531" w:bottom="1701" w:left="1531" w:header="851" w:footer="1077" w:gutter="0"/>
          <w:pgNumType w:start="3"/>
          <w:cols w:space="720"/>
          <w:docGrid w:linePitch="312"/>
        </w:sectPr>
      </w:pPr>
      <w:r>
        <w:rPr>
          <w:rFonts w:eastAsia="楷体_GB2312"/>
          <w:sz w:val="36"/>
          <w:szCs w:val="36"/>
        </w:rPr>
        <w:t>中华人民共和国生态环境部制</w:t>
      </w:r>
    </w:p>
    <w:p w14:paraId="6A45B110" w14:textId="7CFBCFB1" w:rsidR="008C7E5E" w:rsidRPr="008C7E5E" w:rsidRDefault="008C7E5E" w:rsidP="008C7E5E">
      <w:pPr>
        <w:keepNext/>
        <w:keepLines/>
        <w:widowControl/>
        <w:spacing w:before="480" w:line="276" w:lineRule="auto"/>
        <w:jc w:val="center"/>
        <w:rPr>
          <w:rFonts w:ascii="Cambria" w:hAnsi="Cambria"/>
          <w:b/>
          <w:bCs/>
          <w:noProof/>
          <w:color w:val="000000"/>
          <w:kern w:val="0"/>
          <w:sz w:val="28"/>
          <w:szCs w:val="28"/>
        </w:rPr>
      </w:pPr>
      <w:r w:rsidRPr="00CD313E">
        <w:rPr>
          <w:rFonts w:ascii="Cambria" w:hAnsi="Cambria"/>
          <w:b/>
          <w:bCs/>
          <w:color w:val="000000"/>
          <w:kern w:val="0"/>
          <w:sz w:val="28"/>
          <w:szCs w:val="28"/>
          <w:lang w:val="zh-CN"/>
        </w:rPr>
        <w:lastRenderedPageBreak/>
        <w:t>目录</w:t>
      </w:r>
      <w:r w:rsidRPr="008C7E5E">
        <w:rPr>
          <w:rFonts w:ascii="方正小标宋_GBK" w:eastAsia="方正小标宋_GBK" w:hAnsi="Calibri" w:hint="eastAsia"/>
          <w:b/>
          <w:bCs/>
          <w:sz w:val="24"/>
        </w:rPr>
        <w:fldChar w:fldCharType="begin"/>
      </w:r>
      <w:r w:rsidRPr="008C7E5E">
        <w:rPr>
          <w:rFonts w:ascii="方正小标宋_GBK" w:eastAsia="方正小标宋_GBK" w:hAnsi="Calibri" w:hint="eastAsia"/>
          <w:b/>
          <w:bCs/>
          <w:sz w:val="24"/>
        </w:rPr>
        <w:instrText xml:space="preserve"> TOC \o "1-3" \h \z \u </w:instrText>
      </w:r>
      <w:r w:rsidRPr="008C7E5E">
        <w:rPr>
          <w:rFonts w:ascii="方正小标宋_GBK" w:eastAsia="方正小标宋_GBK" w:hAnsi="Calibri" w:hint="eastAsia"/>
          <w:b/>
          <w:bCs/>
          <w:sz w:val="24"/>
        </w:rPr>
        <w:fldChar w:fldCharType="separate"/>
      </w:r>
    </w:p>
    <w:p w14:paraId="0EA699B1" w14:textId="0A6B5D0A" w:rsidR="008C7E5E" w:rsidRPr="008C7E5E" w:rsidRDefault="00642015" w:rsidP="008C7E5E">
      <w:pPr>
        <w:pStyle w:val="TOC1"/>
        <w:spacing w:line="360" w:lineRule="auto"/>
        <w:rPr>
          <w:rFonts w:asciiTheme="minorHAnsi" w:eastAsiaTheme="minorEastAsia" w:hAnsiTheme="minorHAnsi" w:cstheme="minorBidi"/>
          <w:noProof/>
          <w:sz w:val="28"/>
          <w:szCs w:val="28"/>
        </w:rPr>
      </w:pPr>
      <w:hyperlink w:anchor="_Toc80623351" w:history="1">
        <w:r w:rsidR="008C7E5E" w:rsidRPr="008C7E5E">
          <w:rPr>
            <w:rStyle w:val="aff2"/>
            <w:rFonts w:eastAsia="黑体"/>
            <w:noProof/>
            <w:snapToGrid w:val="0"/>
            <w:sz w:val="28"/>
            <w:szCs w:val="28"/>
          </w:rPr>
          <w:t>一、建设项目基本情况</w:t>
        </w:r>
        <w:r w:rsidR="008C7E5E" w:rsidRPr="008C7E5E">
          <w:rPr>
            <w:noProof/>
            <w:webHidden/>
            <w:sz w:val="28"/>
            <w:szCs w:val="28"/>
          </w:rPr>
          <w:tab/>
        </w:r>
        <w:r w:rsidR="008C7E5E" w:rsidRPr="008C7E5E">
          <w:rPr>
            <w:noProof/>
            <w:webHidden/>
            <w:sz w:val="28"/>
            <w:szCs w:val="28"/>
          </w:rPr>
          <w:fldChar w:fldCharType="begin"/>
        </w:r>
        <w:r w:rsidR="008C7E5E" w:rsidRPr="008C7E5E">
          <w:rPr>
            <w:noProof/>
            <w:webHidden/>
            <w:sz w:val="28"/>
            <w:szCs w:val="28"/>
          </w:rPr>
          <w:instrText xml:space="preserve"> PAGEREF _Toc80623351 \h </w:instrText>
        </w:r>
        <w:r w:rsidR="008C7E5E" w:rsidRPr="008C7E5E">
          <w:rPr>
            <w:noProof/>
            <w:webHidden/>
            <w:sz w:val="28"/>
            <w:szCs w:val="28"/>
          </w:rPr>
        </w:r>
        <w:r w:rsidR="008C7E5E" w:rsidRPr="008C7E5E">
          <w:rPr>
            <w:noProof/>
            <w:webHidden/>
            <w:sz w:val="28"/>
            <w:szCs w:val="28"/>
          </w:rPr>
          <w:fldChar w:fldCharType="separate"/>
        </w:r>
        <w:r w:rsidR="00F2750F">
          <w:rPr>
            <w:noProof/>
            <w:webHidden/>
            <w:sz w:val="28"/>
            <w:szCs w:val="28"/>
          </w:rPr>
          <w:t>1</w:t>
        </w:r>
        <w:r w:rsidR="008C7E5E" w:rsidRPr="008C7E5E">
          <w:rPr>
            <w:noProof/>
            <w:webHidden/>
            <w:sz w:val="28"/>
            <w:szCs w:val="28"/>
          </w:rPr>
          <w:fldChar w:fldCharType="end"/>
        </w:r>
      </w:hyperlink>
    </w:p>
    <w:p w14:paraId="2862DDD7" w14:textId="5F3975EC" w:rsidR="008C7E5E" w:rsidRPr="008C7E5E" w:rsidRDefault="00642015" w:rsidP="008C7E5E">
      <w:pPr>
        <w:pStyle w:val="TOC1"/>
        <w:spacing w:line="360" w:lineRule="auto"/>
        <w:rPr>
          <w:rFonts w:asciiTheme="minorHAnsi" w:eastAsiaTheme="minorEastAsia" w:hAnsiTheme="minorHAnsi" w:cstheme="minorBidi"/>
          <w:noProof/>
          <w:sz w:val="28"/>
          <w:szCs w:val="28"/>
        </w:rPr>
      </w:pPr>
      <w:hyperlink w:anchor="_Toc80623352" w:history="1">
        <w:r w:rsidR="008C7E5E" w:rsidRPr="008C7E5E">
          <w:rPr>
            <w:rStyle w:val="aff2"/>
            <w:rFonts w:eastAsia="黑体"/>
            <w:noProof/>
            <w:snapToGrid w:val="0"/>
            <w:sz w:val="28"/>
            <w:szCs w:val="28"/>
          </w:rPr>
          <w:t>二、建设项目工</w:t>
        </w:r>
        <w:r w:rsidR="008C7E5E" w:rsidRPr="008C7E5E">
          <w:rPr>
            <w:rStyle w:val="aff2"/>
            <w:rFonts w:eastAsia="黑体"/>
            <w:noProof/>
            <w:snapToGrid w:val="0"/>
            <w:sz w:val="28"/>
            <w:szCs w:val="28"/>
          </w:rPr>
          <w:t>程</w:t>
        </w:r>
        <w:r w:rsidR="008C7E5E" w:rsidRPr="008C7E5E">
          <w:rPr>
            <w:rStyle w:val="aff2"/>
            <w:rFonts w:eastAsia="黑体"/>
            <w:noProof/>
            <w:snapToGrid w:val="0"/>
            <w:sz w:val="28"/>
            <w:szCs w:val="28"/>
          </w:rPr>
          <w:t>分析</w:t>
        </w:r>
        <w:r w:rsidR="008C7E5E" w:rsidRPr="008C7E5E">
          <w:rPr>
            <w:noProof/>
            <w:webHidden/>
            <w:sz w:val="28"/>
            <w:szCs w:val="28"/>
          </w:rPr>
          <w:tab/>
        </w:r>
        <w:r w:rsidR="008C7E5E" w:rsidRPr="008C7E5E">
          <w:rPr>
            <w:noProof/>
            <w:webHidden/>
            <w:sz w:val="28"/>
            <w:szCs w:val="28"/>
          </w:rPr>
          <w:fldChar w:fldCharType="begin"/>
        </w:r>
        <w:r w:rsidR="008C7E5E" w:rsidRPr="008C7E5E">
          <w:rPr>
            <w:noProof/>
            <w:webHidden/>
            <w:sz w:val="28"/>
            <w:szCs w:val="28"/>
          </w:rPr>
          <w:instrText xml:space="preserve"> PAGEREF _Toc80623352 \h </w:instrText>
        </w:r>
        <w:r w:rsidR="008C7E5E" w:rsidRPr="008C7E5E">
          <w:rPr>
            <w:noProof/>
            <w:webHidden/>
            <w:sz w:val="28"/>
            <w:szCs w:val="28"/>
          </w:rPr>
        </w:r>
        <w:r w:rsidR="008C7E5E" w:rsidRPr="008C7E5E">
          <w:rPr>
            <w:noProof/>
            <w:webHidden/>
            <w:sz w:val="28"/>
            <w:szCs w:val="28"/>
          </w:rPr>
          <w:fldChar w:fldCharType="separate"/>
        </w:r>
        <w:r w:rsidR="00F2750F">
          <w:rPr>
            <w:noProof/>
            <w:webHidden/>
            <w:sz w:val="28"/>
            <w:szCs w:val="28"/>
          </w:rPr>
          <w:t>7</w:t>
        </w:r>
        <w:r w:rsidR="008C7E5E" w:rsidRPr="008C7E5E">
          <w:rPr>
            <w:noProof/>
            <w:webHidden/>
            <w:sz w:val="28"/>
            <w:szCs w:val="28"/>
          </w:rPr>
          <w:fldChar w:fldCharType="end"/>
        </w:r>
      </w:hyperlink>
    </w:p>
    <w:p w14:paraId="73E53FF8" w14:textId="1E854E9F" w:rsidR="008C7E5E" w:rsidRPr="008C7E5E" w:rsidRDefault="00642015" w:rsidP="008C7E5E">
      <w:pPr>
        <w:pStyle w:val="TOC1"/>
        <w:spacing w:line="360" w:lineRule="auto"/>
        <w:rPr>
          <w:rFonts w:asciiTheme="minorHAnsi" w:eastAsiaTheme="minorEastAsia" w:hAnsiTheme="minorHAnsi" w:cstheme="minorBidi"/>
          <w:noProof/>
          <w:sz w:val="28"/>
          <w:szCs w:val="28"/>
        </w:rPr>
      </w:pPr>
      <w:hyperlink w:anchor="_Toc80623353" w:history="1">
        <w:r w:rsidR="008C7E5E" w:rsidRPr="008C7E5E">
          <w:rPr>
            <w:rStyle w:val="aff2"/>
            <w:rFonts w:eastAsia="黑体"/>
            <w:noProof/>
            <w:snapToGrid w:val="0"/>
            <w:sz w:val="28"/>
            <w:szCs w:val="28"/>
          </w:rPr>
          <w:t>三、区域环境质量现状、环境保护目标及评价标准</w:t>
        </w:r>
        <w:bookmarkStart w:id="2" w:name="_GoBack"/>
        <w:bookmarkEnd w:id="2"/>
        <w:r w:rsidR="008C7E5E" w:rsidRPr="008C7E5E">
          <w:rPr>
            <w:noProof/>
            <w:webHidden/>
            <w:sz w:val="28"/>
            <w:szCs w:val="28"/>
          </w:rPr>
          <w:tab/>
        </w:r>
        <w:r w:rsidR="008C7E5E" w:rsidRPr="008C7E5E">
          <w:rPr>
            <w:noProof/>
            <w:webHidden/>
            <w:sz w:val="28"/>
            <w:szCs w:val="28"/>
          </w:rPr>
          <w:fldChar w:fldCharType="begin"/>
        </w:r>
        <w:r w:rsidR="008C7E5E" w:rsidRPr="008C7E5E">
          <w:rPr>
            <w:noProof/>
            <w:webHidden/>
            <w:sz w:val="28"/>
            <w:szCs w:val="28"/>
          </w:rPr>
          <w:instrText xml:space="preserve"> PAGEREF _Toc80623353 \h </w:instrText>
        </w:r>
        <w:r w:rsidR="008C7E5E" w:rsidRPr="008C7E5E">
          <w:rPr>
            <w:noProof/>
            <w:webHidden/>
            <w:sz w:val="28"/>
            <w:szCs w:val="28"/>
          </w:rPr>
        </w:r>
        <w:r w:rsidR="008C7E5E" w:rsidRPr="008C7E5E">
          <w:rPr>
            <w:noProof/>
            <w:webHidden/>
            <w:sz w:val="28"/>
            <w:szCs w:val="28"/>
          </w:rPr>
          <w:fldChar w:fldCharType="separate"/>
        </w:r>
        <w:r w:rsidR="00F2750F">
          <w:rPr>
            <w:noProof/>
            <w:webHidden/>
            <w:sz w:val="28"/>
            <w:szCs w:val="28"/>
          </w:rPr>
          <w:t>20</w:t>
        </w:r>
        <w:r w:rsidR="008C7E5E" w:rsidRPr="008C7E5E">
          <w:rPr>
            <w:noProof/>
            <w:webHidden/>
            <w:sz w:val="28"/>
            <w:szCs w:val="28"/>
          </w:rPr>
          <w:fldChar w:fldCharType="end"/>
        </w:r>
      </w:hyperlink>
    </w:p>
    <w:p w14:paraId="3CD3F625" w14:textId="7657A252" w:rsidR="008C7E5E" w:rsidRPr="008C7E5E" w:rsidRDefault="00642015" w:rsidP="008C7E5E">
      <w:pPr>
        <w:pStyle w:val="TOC1"/>
        <w:spacing w:line="360" w:lineRule="auto"/>
        <w:rPr>
          <w:rFonts w:asciiTheme="minorHAnsi" w:eastAsiaTheme="minorEastAsia" w:hAnsiTheme="minorHAnsi" w:cstheme="minorBidi"/>
          <w:noProof/>
          <w:sz w:val="28"/>
          <w:szCs w:val="28"/>
        </w:rPr>
      </w:pPr>
      <w:hyperlink w:anchor="_Toc80623354" w:history="1">
        <w:r w:rsidR="008C7E5E" w:rsidRPr="008C7E5E">
          <w:rPr>
            <w:rStyle w:val="aff2"/>
            <w:rFonts w:eastAsia="黑体"/>
            <w:noProof/>
            <w:snapToGrid w:val="0"/>
            <w:sz w:val="28"/>
            <w:szCs w:val="28"/>
          </w:rPr>
          <w:t>四、主要环境影响和保护措施</w:t>
        </w:r>
        <w:r w:rsidR="008C7E5E" w:rsidRPr="008C7E5E">
          <w:rPr>
            <w:noProof/>
            <w:webHidden/>
            <w:sz w:val="28"/>
            <w:szCs w:val="28"/>
          </w:rPr>
          <w:tab/>
        </w:r>
        <w:r w:rsidR="008C7E5E" w:rsidRPr="008C7E5E">
          <w:rPr>
            <w:noProof/>
            <w:webHidden/>
            <w:sz w:val="28"/>
            <w:szCs w:val="28"/>
          </w:rPr>
          <w:fldChar w:fldCharType="begin"/>
        </w:r>
        <w:r w:rsidR="008C7E5E" w:rsidRPr="008C7E5E">
          <w:rPr>
            <w:noProof/>
            <w:webHidden/>
            <w:sz w:val="28"/>
            <w:szCs w:val="28"/>
          </w:rPr>
          <w:instrText xml:space="preserve"> PAGEREF _Toc80623354 \h </w:instrText>
        </w:r>
        <w:r w:rsidR="008C7E5E" w:rsidRPr="008C7E5E">
          <w:rPr>
            <w:noProof/>
            <w:webHidden/>
            <w:sz w:val="28"/>
            <w:szCs w:val="28"/>
          </w:rPr>
        </w:r>
        <w:r w:rsidR="008C7E5E" w:rsidRPr="008C7E5E">
          <w:rPr>
            <w:noProof/>
            <w:webHidden/>
            <w:sz w:val="28"/>
            <w:szCs w:val="28"/>
          </w:rPr>
          <w:fldChar w:fldCharType="separate"/>
        </w:r>
        <w:r w:rsidR="00F2750F">
          <w:rPr>
            <w:noProof/>
            <w:webHidden/>
            <w:sz w:val="28"/>
            <w:szCs w:val="28"/>
          </w:rPr>
          <w:t>26</w:t>
        </w:r>
        <w:r w:rsidR="008C7E5E" w:rsidRPr="008C7E5E">
          <w:rPr>
            <w:noProof/>
            <w:webHidden/>
            <w:sz w:val="28"/>
            <w:szCs w:val="28"/>
          </w:rPr>
          <w:fldChar w:fldCharType="end"/>
        </w:r>
      </w:hyperlink>
    </w:p>
    <w:p w14:paraId="2A96B665" w14:textId="2EFFA044" w:rsidR="008C7E5E" w:rsidRPr="008C7E5E" w:rsidRDefault="00642015" w:rsidP="008C7E5E">
      <w:pPr>
        <w:pStyle w:val="TOC1"/>
        <w:spacing w:line="360" w:lineRule="auto"/>
        <w:rPr>
          <w:rFonts w:asciiTheme="minorHAnsi" w:eastAsiaTheme="minorEastAsia" w:hAnsiTheme="minorHAnsi" w:cstheme="minorBidi"/>
          <w:noProof/>
          <w:sz w:val="28"/>
          <w:szCs w:val="28"/>
        </w:rPr>
      </w:pPr>
      <w:hyperlink w:anchor="_Toc80623355" w:history="1">
        <w:r w:rsidR="008C7E5E" w:rsidRPr="008C7E5E">
          <w:rPr>
            <w:rStyle w:val="aff2"/>
            <w:rFonts w:eastAsia="黑体"/>
            <w:noProof/>
            <w:snapToGrid w:val="0"/>
            <w:sz w:val="28"/>
            <w:szCs w:val="28"/>
          </w:rPr>
          <w:t>五、环境保护措施监督检查清单</w:t>
        </w:r>
        <w:r w:rsidR="008C7E5E" w:rsidRPr="008C7E5E">
          <w:rPr>
            <w:noProof/>
            <w:webHidden/>
            <w:sz w:val="28"/>
            <w:szCs w:val="28"/>
          </w:rPr>
          <w:tab/>
        </w:r>
        <w:r w:rsidR="008C7E5E" w:rsidRPr="008C7E5E">
          <w:rPr>
            <w:noProof/>
            <w:webHidden/>
            <w:sz w:val="28"/>
            <w:szCs w:val="28"/>
          </w:rPr>
          <w:fldChar w:fldCharType="begin"/>
        </w:r>
        <w:r w:rsidR="008C7E5E" w:rsidRPr="008C7E5E">
          <w:rPr>
            <w:noProof/>
            <w:webHidden/>
            <w:sz w:val="28"/>
            <w:szCs w:val="28"/>
          </w:rPr>
          <w:instrText xml:space="preserve"> PAGEREF _Toc80623355 \h </w:instrText>
        </w:r>
        <w:r w:rsidR="008C7E5E" w:rsidRPr="008C7E5E">
          <w:rPr>
            <w:noProof/>
            <w:webHidden/>
            <w:sz w:val="28"/>
            <w:szCs w:val="28"/>
          </w:rPr>
        </w:r>
        <w:r w:rsidR="008C7E5E" w:rsidRPr="008C7E5E">
          <w:rPr>
            <w:noProof/>
            <w:webHidden/>
            <w:sz w:val="28"/>
            <w:szCs w:val="28"/>
          </w:rPr>
          <w:fldChar w:fldCharType="separate"/>
        </w:r>
        <w:r w:rsidR="00F2750F">
          <w:rPr>
            <w:noProof/>
            <w:webHidden/>
            <w:sz w:val="28"/>
            <w:szCs w:val="28"/>
          </w:rPr>
          <w:t>42</w:t>
        </w:r>
        <w:r w:rsidR="008C7E5E" w:rsidRPr="008C7E5E">
          <w:rPr>
            <w:noProof/>
            <w:webHidden/>
            <w:sz w:val="28"/>
            <w:szCs w:val="28"/>
          </w:rPr>
          <w:fldChar w:fldCharType="end"/>
        </w:r>
      </w:hyperlink>
    </w:p>
    <w:p w14:paraId="72E00912" w14:textId="59223E18" w:rsidR="008C7E5E" w:rsidRPr="008C7E5E" w:rsidRDefault="00642015" w:rsidP="008C7E5E">
      <w:pPr>
        <w:pStyle w:val="TOC1"/>
        <w:spacing w:line="360" w:lineRule="auto"/>
        <w:rPr>
          <w:rFonts w:asciiTheme="minorHAnsi" w:eastAsiaTheme="minorEastAsia" w:hAnsiTheme="minorHAnsi" w:cstheme="minorBidi"/>
          <w:noProof/>
          <w:sz w:val="28"/>
          <w:szCs w:val="28"/>
        </w:rPr>
      </w:pPr>
      <w:hyperlink w:anchor="_Toc80623356" w:history="1">
        <w:r w:rsidR="008C7E5E" w:rsidRPr="008C7E5E">
          <w:rPr>
            <w:rStyle w:val="aff2"/>
            <w:rFonts w:eastAsia="黑体"/>
            <w:noProof/>
            <w:snapToGrid w:val="0"/>
            <w:sz w:val="28"/>
            <w:szCs w:val="28"/>
          </w:rPr>
          <w:t>六、结论</w:t>
        </w:r>
        <w:r w:rsidR="008C7E5E" w:rsidRPr="008C7E5E">
          <w:rPr>
            <w:noProof/>
            <w:webHidden/>
            <w:sz w:val="28"/>
            <w:szCs w:val="28"/>
          </w:rPr>
          <w:tab/>
        </w:r>
        <w:r w:rsidR="008C7E5E" w:rsidRPr="008C7E5E">
          <w:rPr>
            <w:noProof/>
            <w:webHidden/>
            <w:sz w:val="28"/>
            <w:szCs w:val="28"/>
          </w:rPr>
          <w:fldChar w:fldCharType="begin"/>
        </w:r>
        <w:r w:rsidR="008C7E5E" w:rsidRPr="008C7E5E">
          <w:rPr>
            <w:noProof/>
            <w:webHidden/>
            <w:sz w:val="28"/>
            <w:szCs w:val="28"/>
          </w:rPr>
          <w:instrText xml:space="preserve"> PAGEREF _Toc80623356 \h </w:instrText>
        </w:r>
        <w:r w:rsidR="008C7E5E" w:rsidRPr="008C7E5E">
          <w:rPr>
            <w:noProof/>
            <w:webHidden/>
            <w:sz w:val="28"/>
            <w:szCs w:val="28"/>
          </w:rPr>
        </w:r>
        <w:r w:rsidR="008C7E5E" w:rsidRPr="008C7E5E">
          <w:rPr>
            <w:noProof/>
            <w:webHidden/>
            <w:sz w:val="28"/>
            <w:szCs w:val="28"/>
          </w:rPr>
          <w:fldChar w:fldCharType="separate"/>
        </w:r>
        <w:r w:rsidR="00F2750F">
          <w:rPr>
            <w:noProof/>
            <w:webHidden/>
            <w:sz w:val="28"/>
            <w:szCs w:val="28"/>
          </w:rPr>
          <w:t>44</w:t>
        </w:r>
        <w:r w:rsidR="008C7E5E" w:rsidRPr="008C7E5E">
          <w:rPr>
            <w:noProof/>
            <w:webHidden/>
            <w:sz w:val="28"/>
            <w:szCs w:val="28"/>
          </w:rPr>
          <w:fldChar w:fldCharType="end"/>
        </w:r>
      </w:hyperlink>
    </w:p>
    <w:p w14:paraId="17C8E337" w14:textId="6B3103C2" w:rsidR="008C7E5E" w:rsidRPr="008C7E5E" w:rsidRDefault="00642015" w:rsidP="008C7E5E">
      <w:pPr>
        <w:pStyle w:val="TOC1"/>
        <w:spacing w:line="360" w:lineRule="auto"/>
        <w:rPr>
          <w:rFonts w:asciiTheme="minorHAnsi" w:eastAsiaTheme="minorEastAsia" w:hAnsiTheme="minorHAnsi" w:cstheme="minorBidi"/>
          <w:noProof/>
          <w:sz w:val="28"/>
          <w:szCs w:val="28"/>
        </w:rPr>
      </w:pPr>
      <w:hyperlink w:anchor="_Toc80623357" w:history="1">
        <w:r w:rsidR="008C7E5E" w:rsidRPr="008C7E5E">
          <w:rPr>
            <w:rStyle w:val="aff2"/>
            <w:rFonts w:eastAsia="黑体"/>
            <w:noProof/>
            <w:snapToGrid w:val="0"/>
            <w:sz w:val="28"/>
            <w:szCs w:val="28"/>
          </w:rPr>
          <w:t>附表</w:t>
        </w:r>
        <w:r w:rsidR="008C7E5E" w:rsidRPr="008C7E5E">
          <w:rPr>
            <w:noProof/>
            <w:webHidden/>
            <w:sz w:val="28"/>
            <w:szCs w:val="28"/>
          </w:rPr>
          <w:tab/>
        </w:r>
        <w:r w:rsidR="008C7E5E" w:rsidRPr="008C7E5E">
          <w:rPr>
            <w:noProof/>
            <w:webHidden/>
            <w:sz w:val="28"/>
            <w:szCs w:val="28"/>
          </w:rPr>
          <w:fldChar w:fldCharType="begin"/>
        </w:r>
        <w:r w:rsidR="008C7E5E" w:rsidRPr="008C7E5E">
          <w:rPr>
            <w:noProof/>
            <w:webHidden/>
            <w:sz w:val="28"/>
            <w:szCs w:val="28"/>
          </w:rPr>
          <w:instrText xml:space="preserve"> PAGEREF _Toc80623357 \h </w:instrText>
        </w:r>
        <w:r w:rsidR="008C7E5E" w:rsidRPr="008C7E5E">
          <w:rPr>
            <w:noProof/>
            <w:webHidden/>
            <w:sz w:val="28"/>
            <w:szCs w:val="28"/>
          </w:rPr>
        </w:r>
        <w:r w:rsidR="008C7E5E" w:rsidRPr="008C7E5E">
          <w:rPr>
            <w:noProof/>
            <w:webHidden/>
            <w:sz w:val="28"/>
            <w:szCs w:val="28"/>
          </w:rPr>
          <w:fldChar w:fldCharType="separate"/>
        </w:r>
        <w:r w:rsidR="00F2750F">
          <w:rPr>
            <w:noProof/>
            <w:webHidden/>
            <w:sz w:val="28"/>
            <w:szCs w:val="28"/>
          </w:rPr>
          <w:t>45</w:t>
        </w:r>
        <w:r w:rsidR="008C7E5E" w:rsidRPr="008C7E5E">
          <w:rPr>
            <w:noProof/>
            <w:webHidden/>
            <w:sz w:val="28"/>
            <w:szCs w:val="28"/>
          </w:rPr>
          <w:fldChar w:fldCharType="end"/>
        </w:r>
      </w:hyperlink>
    </w:p>
    <w:p w14:paraId="2A3CBC1D" w14:textId="21212FC9" w:rsidR="008C7E5E" w:rsidRPr="00CD313E" w:rsidRDefault="008C7E5E" w:rsidP="00137BEA">
      <w:pPr>
        <w:widowControl/>
        <w:adjustRightInd w:val="0"/>
        <w:snapToGrid w:val="0"/>
        <w:spacing w:line="360" w:lineRule="auto"/>
        <w:rPr>
          <w:rFonts w:ascii="Calibri" w:hAnsi="Calibri"/>
          <w:szCs w:val="21"/>
        </w:rPr>
      </w:pPr>
      <w:r w:rsidRPr="008C7E5E">
        <w:rPr>
          <w:rFonts w:ascii="方正小标宋_GBK" w:eastAsia="方正小标宋_GBK" w:hAnsi="Calibri" w:hint="eastAsia"/>
          <w:b/>
          <w:bCs/>
          <w:sz w:val="24"/>
          <w:lang w:val="zh-CN"/>
        </w:rPr>
        <w:fldChar w:fldCharType="end"/>
      </w:r>
    </w:p>
    <w:p w14:paraId="7709711C" w14:textId="77777777" w:rsidR="008C7E5E" w:rsidRPr="00CD313E" w:rsidRDefault="008C7E5E" w:rsidP="008C7E5E">
      <w:pPr>
        <w:widowControl/>
        <w:adjustRightInd w:val="0"/>
        <w:snapToGrid w:val="0"/>
        <w:spacing w:line="360" w:lineRule="auto"/>
        <w:rPr>
          <w:rFonts w:ascii="宋体" w:hAnsi="宋体"/>
          <w:b/>
          <w:sz w:val="24"/>
        </w:rPr>
      </w:pPr>
      <w:r w:rsidRPr="00CD313E">
        <w:rPr>
          <w:rFonts w:ascii="宋体" w:hAnsi="宋体" w:hint="eastAsia"/>
          <w:b/>
          <w:sz w:val="24"/>
        </w:rPr>
        <w:t>附表</w:t>
      </w:r>
    </w:p>
    <w:p w14:paraId="40453170" w14:textId="77777777" w:rsidR="008C7E5E" w:rsidRPr="00CD313E" w:rsidRDefault="008C7E5E" w:rsidP="008C7E5E">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附表1、建设项目污染物排放量汇总表</w:t>
      </w:r>
    </w:p>
    <w:p w14:paraId="75771F74" w14:textId="77777777" w:rsidR="008C7E5E" w:rsidRPr="0036636A" w:rsidRDefault="008C7E5E" w:rsidP="008C7E5E">
      <w:pPr>
        <w:widowControl/>
        <w:adjustRightInd w:val="0"/>
        <w:snapToGrid w:val="0"/>
        <w:spacing w:line="360" w:lineRule="auto"/>
        <w:rPr>
          <w:rFonts w:ascii="宋体" w:hAnsi="宋体"/>
          <w:b/>
          <w:sz w:val="24"/>
        </w:rPr>
      </w:pPr>
      <w:r w:rsidRPr="0036636A">
        <w:rPr>
          <w:rFonts w:ascii="宋体" w:hAnsi="宋体"/>
          <w:b/>
          <w:sz w:val="24"/>
        </w:rPr>
        <w:t>附件</w:t>
      </w:r>
    </w:p>
    <w:p w14:paraId="436A4725" w14:textId="05819D5A" w:rsidR="008E5BA3" w:rsidRDefault="008C7E5E" w:rsidP="004C7CFB">
      <w:pPr>
        <w:widowControl/>
        <w:adjustRightInd w:val="0"/>
        <w:snapToGrid w:val="0"/>
        <w:spacing w:line="360" w:lineRule="auto"/>
        <w:ind w:firstLineChars="200" w:firstLine="480"/>
        <w:rPr>
          <w:rFonts w:ascii="宋体" w:hAnsi="宋体"/>
          <w:sz w:val="24"/>
        </w:rPr>
      </w:pPr>
      <w:r w:rsidRPr="0036636A">
        <w:rPr>
          <w:rFonts w:ascii="宋体" w:hAnsi="宋体"/>
          <w:sz w:val="24"/>
        </w:rPr>
        <w:t>附件1：营业执照</w:t>
      </w:r>
    </w:p>
    <w:p w14:paraId="587E4981" w14:textId="42B13CA3" w:rsidR="00CD067E" w:rsidRDefault="00CD067E" w:rsidP="004C7CFB">
      <w:pPr>
        <w:widowControl/>
        <w:adjustRightInd w:val="0"/>
        <w:snapToGrid w:val="0"/>
        <w:spacing w:line="360" w:lineRule="auto"/>
        <w:ind w:firstLineChars="200" w:firstLine="480"/>
        <w:rPr>
          <w:rFonts w:ascii="宋体" w:hAnsi="宋体"/>
          <w:sz w:val="24"/>
        </w:rPr>
      </w:pPr>
      <w:r>
        <w:rPr>
          <w:rFonts w:ascii="宋体" w:hAnsi="宋体" w:hint="eastAsia"/>
          <w:sz w:val="24"/>
        </w:rPr>
        <w:t>附件2：租赁合同</w:t>
      </w:r>
    </w:p>
    <w:p w14:paraId="246FFFB9" w14:textId="01A36905" w:rsidR="00CD067E" w:rsidRDefault="00C61262" w:rsidP="004C7CFB">
      <w:pPr>
        <w:widowControl/>
        <w:adjustRightInd w:val="0"/>
        <w:snapToGrid w:val="0"/>
        <w:spacing w:line="360" w:lineRule="auto"/>
        <w:ind w:firstLineChars="200" w:firstLine="480"/>
        <w:rPr>
          <w:rFonts w:ascii="宋体" w:hAnsi="宋体"/>
          <w:sz w:val="24"/>
        </w:rPr>
      </w:pPr>
      <w:r>
        <w:rPr>
          <w:rFonts w:ascii="宋体" w:hAnsi="宋体" w:hint="eastAsia"/>
          <w:sz w:val="24"/>
        </w:rPr>
        <w:t>附件</w:t>
      </w:r>
      <w:r w:rsidR="00CD067E">
        <w:rPr>
          <w:rFonts w:ascii="宋体" w:hAnsi="宋体" w:hint="eastAsia"/>
          <w:sz w:val="24"/>
        </w:rPr>
        <w:t>3：</w:t>
      </w:r>
      <w:r>
        <w:rPr>
          <w:rFonts w:ascii="宋体" w:hAnsi="宋体" w:hint="eastAsia"/>
          <w:sz w:val="24"/>
        </w:rPr>
        <w:t>技术评审意见</w:t>
      </w:r>
    </w:p>
    <w:p w14:paraId="62907A0E" w14:textId="0435BFDD" w:rsidR="00C61262" w:rsidRDefault="00C61262" w:rsidP="004C7CFB">
      <w:pPr>
        <w:widowControl/>
        <w:adjustRightInd w:val="0"/>
        <w:snapToGrid w:val="0"/>
        <w:spacing w:line="360" w:lineRule="auto"/>
        <w:ind w:firstLineChars="200" w:firstLine="480"/>
        <w:rPr>
          <w:rFonts w:ascii="宋体" w:hAnsi="宋体" w:hint="eastAsia"/>
          <w:sz w:val="24"/>
        </w:rPr>
      </w:pPr>
      <w:r>
        <w:rPr>
          <w:rFonts w:ascii="宋体" w:hAnsi="宋体" w:hint="eastAsia"/>
          <w:sz w:val="24"/>
        </w:rPr>
        <w:t>附件4：专家签到表</w:t>
      </w:r>
    </w:p>
    <w:p w14:paraId="105594A5" w14:textId="075D989F" w:rsidR="00DC2A7D" w:rsidRDefault="00DC2A7D" w:rsidP="004C7CFB">
      <w:pPr>
        <w:widowControl/>
        <w:adjustRightInd w:val="0"/>
        <w:snapToGrid w:val="0"/>
        <w:spacing w:line="360" w:lineRule="auto"/>
        <w:ind w:firstLineChars="200" w:firstLine="480"/>
        <w:rPr>
          <w:rFonts w:ascii="宋体" w:hAnsi="宋体" w:hint="eastAsia"/>
          <w:sz w:val="24"/>
        </w:rPr>
      </w:pPr>
      <w:r>
        <w:rPr>
          <w:rFonts w:ascii="宋体" w:hAnsi="宋体" w:hint="eastAsia"/>
          <w:sz w:val="24"/>
        </w:rPr>
        <w:t>附件</w:t>
      </w:r>
      <w:r w:rsidR="00C61262">
        <w:rPr>
          <w:rFonts w:ascii="宋体" w:hAnsi="宋体"/>
          <w:sz w:val="24"/>
        </w:rPr>
        <w:t>5</w:t>
      </w:r>
      <w:r>
        <w:rPr>
          <w:rFonts w:ascii="宋体" w:hAnsi="宋体" w:hint="eastAsia"/>
          <w:sz w:val="24"/>
        </w:rPr>
        <w:t>：</w:t>
      </w:r>
      <w:r w:rsidR="00851921">
        <w:rPr>
          <w:rFonts w:ascii="宋体" w:hAnsi="宋体" w:hint="eastAsia"/>
          <w:sz w:val="24"/>
        </w:rPr>
        <w:t>质保单</w:t>
      </w:r>
    </w:p>
    <w:p w14:paraId="0F83D75F" w14:textId="77777777" w:rsidR="008C7E5E" w:rsidRPr="0036636A" w:rsidRDefault="008C7E5E" w:rsidP="008C7E5E">
      <w:pPr>
        <w:widowControl/>
        <w:adjustRightInd w:val="0"/>
        <w:snapToGrid w:val="0"/>
        <w:spacing w:line="360" w:lineRule="auto"/>
        <w:rPr>
          <w:rFonts w:ascii="宋体" w:hAnsi="宋体"/>
          <w:b/>
          <w:sz w:val="24"/>
        </w:rPr>
      </w:pPr>
      <w:r w:rsidRPr="0036636A">
        <w:rPr>
          <w:rFonts w:ascii="宋体" w:hAnsi="宋体"/>
          <w:b/>
          <w:sz w:val="24"/>
        </w:rPr>
        <w:t>附图</w:t>
      </w:r>
    </w:p>
    <w:p w14:paraId="4FEA0764" w14:textId="4CACA366" w:rsidR="008C7E5E" w:rsidRPr="0036636A" w:rsidRDefault="008C7E5E" w:rsidP="008C7E5E">
      <w:pPr>
        <w:widowControl/>
        <w:adjustRightInd w:val="0"/>
        <w:snapToGrid w:val="0"/>
        <w:spacing w:line="360" w:lineRule="auto"/>
        <w:ind w:firstLineChars="200" w:firstLine="480"/>
        <w:rPr>
          <w:rFonts w:ascii="宋体" w:hAnsi="宋体"/>
          <w:sz w:val="24"/>
        </w:rPr>
      </w:pPr>
      <w:r w:rsidRPr="0036636A">
        <w:rPr>
          <w:rFonts w:ascii="宋体" w:hAnsi="宋体"/>
          <w:sz w:val="24"/>
        </w:rPr>
        <w:t>附图1：项目</w:t>
      </w:r>
      <w:r w:rsidR="00804C9A">
        <w:rPr>
          <w:rFonts w:ascii="宋体" w:hAnsi="宋体" w:hint="eastAsia"/>
          <w:sz w:val="24"/>
        </w:rPr>
        <w:t>所在地示意图</w:t>
      </w:r>
    </w:p>
    <w:p w14:paraId="2410C03B" w14:textId="6B06EFB1" w:rsidR="006C40D4" w:rsidRPr="006C40D4" w:rsidRDefault="006C40D4" w:rsidP="006C40D4">
      <w:pPr>
        <w:widowControl/>
        <w:adjustRightInd w:val="0"/>
        <w:snapToGrid w:val="0"/>
        <w:spacing w:line="360" w:lineRule="auto"/>
        <w:ind w:firstLineChars="200" w:firstLine="480"/>
        <w:rPr>
          <w:rFonts w:ascii="宋体" w:hAnsi="宋体"/>
          <w:sz w:val="24"/>
        </w:rPr>
      </w:pPr>
      <w:r w:rsidRPr="0036636A">
        <w:rPr>
          <w:rFonts w:ascii="宋体" w:hAnsi="宋体"/>
          <w:sz w:val="24"/>
        </w:rPr>
        <w:t>附图</w:t>
      </w:r>
      <w:r w:rsidR="00B438D0">
        <w:rPr>
          <w:rFonts w:ascii="宋体" w:hAnsi="宋体"/>
          <w:sz w:val="24"/>
        </w:rPr>
        <w:t>2</w:t>
      </w:r>
      <w:r w:rsidRPr="0036636A">
        <w:rPr>
          <w:rFonts w:ascii="宋体" w:hAnsi="宋体"/>
          <w:sz w:val="24"/>
        </w:rPr>
        <w:t>：</w:t>
      </w:r>
      <w:r w:rsidR="00804C9A">
        <w:rPr>
          <w:rFonts w:ascii="宋体" w:hAnsi="宋体" w:hint="eastAsia"/>
          <w:sz w:val="24"/>
        </w:rPr>
        <w:t>项目</w:t>
      </w:r>
      <w:r w:rsidR="00AD0FEE">
        <w:rPr>
          <w:rFonts w:ascii="宋体" w:hAnsi="宋体" w:hint="eastAsia"/>
          <w:sz w:val="24"/>
        </w:rPr>
        <w:t>总</w:t>
      </w:r>
      <w:r w:rsidR="00804C9A">
        <w:rPr>
          <w:rFonts w:ascii="宋体" w:hAnsi="宋体" w:hint="eastAsia"/>
          <w:sz w:val="24"/>
        </w:rPr>
        <w:t>平面布置图</w:t>
      </w:r>
    </w:p>
    <w:p w14:paraId="55431BC4" w14:textId="7A0E5B6F" w:rsidR="008C7E5E" w:rsidRDefault="008C7E5E" w:rsidP="008C7E5E">
      <w:pPr>
        <w:widowControl/>
        <w:adjustRightInd w:val="0"/>
        <w:snapToGrid w:val="0"/>
        <w:spacing w:line="360" w:lineRule="auto"/>
        <w:ind w:firstLineChars="200" w:firstLine="480"/>
        <w:rPr>
          <w:rFonts w:ascii="宋体" w:hAnsi="宋体"/>
          <w:sz w:val="24"/>
        </w:rPr>
      </w:pPr>
      <w:r w:rsidRPr="0036636A">
        <w:rPr>
          <w:rFonts w:ascii="宋体" w:hAnsi="宋体"/>
          <w:sz w:val="24"/>
        </w:rPr>
        <w:t>附图</w:t>
      </w:r>
      <w:r w:rsidR="00B438D0">
        <w:rPr>
          <w:rFonts w:ascii="宋体" w:hAnsi="宋体"/>
          <w:sz w:val="24"/>
        </w:rPr>
        <w:t>3</w:t>
      </w:r>
      <w:r w:rsidRPr="0036636A">
        <w:rPr>
          <w:rFonts w:ascii="宋体" w:hAnsi="宋体"/>
          <w:sz w:val="24"/>
        </w:rPr>
        <w:t>：</w:t>
      </w:r>
      <w:r w:rsidR="00804C9A">
        <w:rPr>
          <w:rFonts w:ascii="宋体" w:hAnsi="宋体" w:hint="eastAsia"/>
          <w:sz w:val="24"/>
        </w:rPr>
        <w:t>项目环境</w:t>
      </w:r>
      <w:r w:rsidR="00AD0FEE">
        <w:rPr>
          <w:rFonts w:ascii="宋体" w:hAnsi="宋体" w:hint="eastAsia"/>
          <w:sz w:val="24"/>
        </w:rPr>
        <w:t>敏感目标</w:t>
      </w:r>
      <w:r w:rsidR="00804C9A">
        <w:rPr>
          <w:rFonts w:ascii="宋体" w:hAnsi="宋体" w:hint="eastAsia"/>
          <w:sz w:val="24"/>
        </w:rPr>
        <w:t>保护图</w:t>
      </w:r>
    </w:p>
    <w:p w14:paraId="13D69BF3" w14:textId="42EB890E" w:rsidR="005B26DE" w:rsidRDefault="005B26DE" w:rsidP="008C7E5E">
      <w:pPr>
        <w:widowControl/>
        <w:adjustRightInd w:val="0"/>
        <w:snapToGrid w:val="0"/>
        <w:spacing w:line="360" w:lineRule="auto"/>
        <w:ind w:firstLineChars="200" w:firstLine="480"/>
        <w:rPr>
          <w:rFonts w:ascii="宋体" w:hAnsi="宋体" w:hint="eastAsia"/>
          <w:sz w:val="24"/>
        </w:rPr>
      </w:pPr>
      <w:r>
        <w:rPr>
          <w:rFonts w:ascii="宋体" w:hAnsi="宋体" w:hint="eastAsia"/>
          <w:sz w:val="24"/>
        </w:rPr>
        <w:t>附图4：</w:t>
      </w:r>
      <w:r w:rsidR="00761C01">
        <w:rPr>
          <w:rFonts w:ascii="宋体" w:hAnsi="宋体" w:hint="eastAsia"/>
          <w:sz w:val="24"/>
        </w:rPr>
        <w:t>项目生活污水排放路径图</w:t>
      </w:r>
    </w:p>
    <w:p w14:paraId="3F44D9FE" w14:textId="7FF2183A" w:rsidR="00AD0FEE" w:rsidRPr="00AD0FEE" w:rsidRDefault="00AD0FEE" w:rsidP="008C7E5E">
      <w:pPr>
        <w:widowControl/>
        <w:adjustRightInd w:val="0"/>
        <w:snapToGrid w:val="0"/>
        <w:spacing w:line="360" w:lineRule="auto"/>
        <w:ind w:firstLineChars="200" w:firstLine="480"/>
        <w:rPr>
          <w:rFonts w:ascii="宋体" w:hAnsi="宋体"/>
          <w:sz w:val="24"/>
        </w:rPr>
      </w:pPr>
      <w:r>
        <w:rPr>
          <w:rFonts w:ascii="宋体" w:hAnsi="宋体" w:hint="eastAsia"/>
          <w:sz w:val="24"/>
        </w:rPr>
        <w:t>附图</w:t>
      </w:r>
      <w:r w:rsidR="005B26DE">
        <w:rPr>
          <w:rFonts w:ascii="宋体" w:hAnsi="宋体"/>
          <w:sz w:val="24"/>
        </w:rPr>
        <w:t>5</w:t>
      </w:r>
      <w:r>
        <w:rPr>
          <w:rFonts w:ascii="宋体" w:hAnsi="宋体" w:hint="eastAsia"/>
          <w:sz w:val="24"/>
        </w:rPr>
        <w:t>：西渡镇经济开发区土地利用规划</w:t>
      </w:r>
      <w:r w:rsidR="00761C01">
        <w:rPr>
          <w:rFonts w:ascii="宋体" w:hAnsi="宋体" w:hint="eastAsia"/>
          <w:sz w:val="24"/>
        </w:rPr>
        <w:t>图</w:t>
      </w:r>
    </w:p>
    <w:p w14:paraId="071EB033" w14:textId="1327A648" w:rsidR="004E650B" w:rsidRDefault="004E650B">
      <w:pPr>
        <w:adjustRightInd w:val="0"/>
        <w:snapToGrid w:val="0"/>
        <w:spacing w:line="288" w:lineRule="auto"/>
        <w:ind w:firstLine="1040"/>
        <w:rPr>
          <w:rFonts w:eastAsia="仿宋_GB2312"/>
          <w:sz w:val="36"/>
          <w:szCs w:val="36"/>
        </w:rPr>
        <w:sectPr w:rsidR="004E650B">
          <w:pgSz w:w="11906" w:h="16838"/>
          <w:pgMar w:top="1701" w:right="1531" w:bottom="1701" w:left="1531" w:header="851" w:footer="1077" w:gutter="0"/>
          <w:pgNumType w:start="3"/>
          <w:cols w:space="720"/>
          <w:docGrid w:linePitch="312"/>
        </w:sectPr>
      </w:pPr>
    </w:p>
    <w:p w14:paraId="1EC94A56" w14:textId="77777777" w:rsidR="004E650B" w:rsidRDefault="003F657A" w:rsidP="00C46331">
      <w:pPr>
        <w:pStyle w:val="af5"/>
        <w:jc w:val="center"/>
        <w:outlineLvl w:val="0"/>
        <w:rPr>
          <w:rFonts w:ascii="Times New Roman" w:eastAsia="黑体" w:hAnsi="Times New Roman"/>
          <w:snapToGrid w:val="0"/>
          <w:sz w:val="30"/>
          <w:szCs w:val="30"/>
        </w:rPr>
      </w:pPr>
      <w:bookmarkStart w:id="3" w:name="_Toc80623351"/>
      <w:r>
        <w:rPr>
          <w:rFonts w:ascii="Times New Roman" w:eastAsia="黑体" w:hAnsi="Times New Roman"/>
          <w:snapToGrid w:val="0"/>
          <w:sz w:val="30"/>
          <w:szCs w:val="30"/>
        </w:rPr>
        <w:lastRenderedPageBreak/>
        <w:t>一、建设项目基本情况</w:t>
      </w:r>
      <w:bookmarkEnd w:id="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1716"/>
        <w:gridCol w:w="2212"/>
        <w:gridCol w:w="2638"/>
      </w:tblGrid>
      <w:tr w:rsidR="004E650B" w14:paraId="6BAE9F51" w14:textId="77777777" w:rsidTr="00923BD2">
        <w:trPr>
          <w:trHeight w:val="497"/>
          <w:jc w:val="center"/>
        </w:trPr>
        <w:tc>
          <w:tcPr>
            <w:tcW w:w="2258" w:type="dxa"/>
            <w:tcMar>
              <w:top w:w="16" w:type="dxa"/>
              <w:left w:w="16" w:type="dxa"/>
              <w:right w:w="16" w:type="dxa"/>
            </w:tcMar>
            <w:vAlign w:val="center"/>
          </w:tcPr>
          <w:p w14:paraId="2B358A8D" w14:textId="77777777" w:rsidR="004E650B" w:rsidRPr="00074ED5" w:rsidRDefault="003F657A">
            <w:pPr>
              <w:adjustRightInd w:val="0"/>
              <w:snapToGrid w:val="0"/>
              <w:jc w:val="center"/>
              <w:rPr>
                <w:sz w:val="22"/>
                <w:szCs w:val="22"/>
              </w:rPr>
            </w:pPr>
            <w:r w:rsidRPr="00074ED5">
              <w:rPr>
                <w:sz w:val="22"/>
                <w:szCs w:val="22"/>
              </w:rPr>
              <w:t>建设项目名称</w:t>
            </w:r>
          </w:p>
        </w:tc>
        <w:tc>
          <w:tcPr>
            <w:tcW w:w="6566" w:type="dxa"/>
            <w:gridSpan w:val="3"/>
            <w:vAlign w:val="center"/>
          </w:tcPr>
          <w:p w14:paraId="40111DBD" w14:textId="4215CDA2" w:rsidR="004E650B" w:rsidRPr="00492A0C" w:rsidRDefault="006F0839">
            <w:pPr>
              <w:adjustRightInd w:val="0"/>
              <w:snapToGrid w:val="0"/>
              <w:jc w:val="center"/>
              <w:rPr>
                <w:b/>
                <w:bCs/>
                <w:sz w:val="22"/>
                <w:szCs w:val="22"/>
              </w:rPr>
            </w:pPr>
            <w:r>
              <w:rPr>
                <w:rFonts w:hint="eastAsia"/>
                <w:sz w:val="22"/>
                <w:szCs w:val="22"/>
              </w:rPr>
              <w:t>湖南站元鞋业有限公司年产成品鞋</w:t>
            </w:r>
            <w:r w:rsidR="00083D15">
              <w:rPr>
                <w:sz w:val="22"/>
                <w:szCs w:val="22"/>
              </w:rPr>
              <w:t>600</w:t>
            </w:r>
            <w:r>
              <w:rPr>
                <w:rFonts w:hint="eastAsia"/>
                <w:sz w:val="22"/>
                <w:szCs w:val="22"/>
              </w:rPr>
              <w:t>万双</w:t>
            </w:r>
            <w:r w:rsidR="00923BD2">
              <w:rPr>
                <w:rFonts w:hint="eastAsia"/>
                <w:sz w:val="22"/>
                <w:szCs w:val="22"/>
              </w:rPr>
              <w:t>、</w:t>
            </w:r>
            <w:r w:rsidR="00923BD2" w:rsidRPr="00923BD2">
              <w:rPr>
                <w:rFonts w:hint="eastAsia"/>
                <w:sz w:val="22"/>
                <w:szCs w:val="22"/>
              </w:rPr>
              <w:t>袜套</w:t>
            </w:r>
            <w:r w:rsidR="00923BD2">
              <w:rPr>
                <w:rFonts w:hint="eastAsia"/>
                <w:sz w:val="22"/>
                <w:szCs w:val="22"/>
              </w:rPr>
              <w:t>9</w:t>
            </w:r>
            <w:r w:rsidR="00923BD2">
              <w:rPr>
                <w:sz w:val="22"/>
                <w:szCs w:val="22"/>
              </w:rPr>
              <w:t>6</w:t>
            </w:r>
            <w:r w:rsidR="00923BD2">
              <w:rPr>
                <w:rFonts w:hint="eastAsia"/>
                <w:sz w:val="22"/>
                <w:szCs w:val="22"/>
              </w:rPr>
              <w:t>万双</w:t>
            </w:r>
            <w:r w:rsidR="00492A0C" w:rsidRPr="00492A0C">
              <w:rPr>
                <w:rFonts w:hint="eastAsia"/>
                <w:sz w:val="22"/>
                <w:szCs w:val="22"/>
              </w:rPr>
              <w:t>建设项目</w:t>
            </w:r>
          </w:p>
        </w:tc>
      </w:tr>
      <w:tr w:rsidR="004E650B" w14:paraId="36ABCAD3" w14:textId="77777777" w:rsidTr="00923BD2">
        <w:trPr>
          <w:trHeight w:val="497"/>
          <w:jc w:val="center"/>
        </w:trPr>
        <w:tc>
          <w:tcPr>
            <w:tcW w:w="2258" w:type="dxa"/>
            <w:tcMar>
              <w:top w:w="16" w:type="dxa"/>
              <w:left w:w="16" w:type="dxa"/>
              <w:right w:w="16" w:type="dxa"/>
            </w:tcMar>
            <w:vAlign w:val="center"/>
          </w:tcPr>
          <w:p w14:paraId="2522E774" w14:textId="77777777" w:rsidR="004E650B" w:rsidRPr="00074ED5" w:rsidRDefault="003F657A">
            <w:pPr>
              <w:adjustRightInd w:val="0"/>
              <w:snapToGrid w:val="0"/>
              <w:jc w:val="center"/>
              <w:rPr>
                <w:sz w:val="22"/>
                <w:szCs w:val="22"/>
              </w:rPr>
            </w:pPr>
            <w:r w:rsidRPr="00074ED5">
              <w:rPr>
                <w:sz w:val="22"/>
                <w:szCs w:val="22"/>
              </w:rPr>
              <w:t>项目代码</w:t>
            </w:r>
          </w:p>
        </w:tc>
        <w:tc>
          <w:tcPr>
            <w:tcW w:w="6566" w:type="dxa"/>
            <w:gridSpan w:val="3"/>
            <w:vAlign w:val="center"/>
          </w:tcPr>
          <w:p w14:paraId="47161EE3" w14:textId="4CE51CBE" w:rsidR="004E650B" w:rsidRPr="00074ED5" w:rsidRDefault="004105AA">
            <w:pPr>
              <w:adjustRightInd w:val="0"/>
              <w:snapToGrid w:val="0"/>
              <w:jc w:val="center"/>
              <w:rPr>
                <w:sz w:val="22"/>
                <w:szCs w:val="22"/>
              </w:rPr>
            </w:pPr>
            <w:r>
              <w:rPr>
                <w:rFonts w:hint="eastAsia"/>
                <w:sz w:val="22"/>
                <w:szCs w:val="22"/>
              </w:rPr>
              <w:t>/</w:t>
            </w:r>
          </w:p>
        </w:tc>
      </w:tr>
      <w:tr w:rsidR="004E650B" w14:paraId="744EB613" w14:textId="77777777" w:rsidTr="00923BD2">
        <w:trPr>
          <w:trHeight w:val="497"/>
          <w:jc w:val="center"/>
        </w:trPr>
        <w:tc>
          <w:tcPr>
            <w:tcW w:w="2258" w:type="dxa"/>
            <w:tcMar>
              <w:top w:w="16" w:type="dxa"/>
              <w:left w:w="16" w:type="dxa"/>
              <w:right w:w="16" w:type="dxa"/>
            </w:tcMar>
            <w:vAlign w:val="center"/>
          </w:tcPr>
          <w:p w14:paraId="7790CAC1" w14:textId="77777777" w:rsidR="004E650B" w:rsidRPr="00074ED5" w:rsidRDefault="003F657A">
            <w:pPr>
              <w:adjustRightInd w:val="0"/>
              <w:snapToGrid w:val="0"/>
              <w:jc w:val="center"/>
              <w:rPr>
                <w:sz w:val="22"/>
                <w:szCs w:val="22"/>
              </w:rPr>
            </w:pPr>
            <w:r w:rsidRPr="00074ED5">
              <w:rPr>
                <w:sz w:val="22"/>
                <w:szCs w:val="22"/>
              </w:rPr>
              <w:t>建设单位联系人</w:t>
            </w:r>
          </w:p>
        </w:tc>
        <w:tc>
          <w:tcPr>
            <w:tcW w:w="1716" w:type="dxa"/>
            <w:vAlign w:val="center"/>
          </w:tcPr>
          <w:p w14:paraId="08BF409B" w14:textId="5880DCD9" w:rsidR="004E650B" w:rsidRPr="00074ED5" w:rsidRDefault="006F0839">
            <w:pPr>
              <w:adjustRightInd w:val="0"/>
              <w:snapToGrid w:val="0"/>
              <w:jc w:val="center"/>
              <w:rPr>
                <w:sz w:val="22"/>
                <w:szCs w:val="22"/>
              </w:rPr>
            </w:pPr>
            <w:r w:rsidRPr="006F0839">
              <w:rPr>
                <w:rFonts w:hint="eastAsia"/>
                <w:sz w:val="22"/>
                <w:szCs w:val="22"/>
              </w:rPr>
              <w:t>邓元冬</w:t>
            </w:r>
          </w:p>
        </w:tc>
        <w:tc>
          <w:tcPr>
            <w:tcW w:w="2212" w:type="dxa"/>
            <w:vAlign w:val="center"/>
          </w:tcPr>
          <w:p w14:paraId="2C1E42C4" w14:textId="77777777" w:rsidR="004E650B" w:rsidRPr="00074ED5" w:rsidRDefault="003F657A">
            <w:pPr>
              <w:adjustRightInd w:val="0"/>
              <w:snapToGrid w:val="0"/>
              <w:jc w:val="center"/>
              <w:rPr>
                <w:sz w:val="22"/>
                <w:szCs w:val="22"/>
              </w:rPr>
            </w:pPr>
            <w:r w:rsidRPr="00074ED5">
              <w:rPr>
                <w:sz w:val="22"/>
                <w:szCs w:val="22"/>
              </w:rPr>
              <w:t>联系方式</w:t>
            </w:r>
          </w:p>
        </w:tc>
        <w:tc>
          <w:tcPr>
            <w:tcW w:w="2638" w:type="dxa"/>
            <w:vAlign w:val="center"/>
          </w:tcPr>
          <w:p w14:paraId="1FF4257B" w14:textId="7FAE956F" w:rsidR="004E650B" w:rsidRPr="00074ED5" w:rsidRDefault="006F0839">
            <w:pPr>
              <w:adjustRightInd w:val="0"/>
              <w:snapToGrid w:val="0"/>
              <w:jc w:val="center"/>
              <w:rPr>
                <w:sz w:val="22"/>
                <w:szCs w:val="22"/>
              </w:rPr>
            </w:pPr>
            <w:r w:rsidRPr="006F0839">
              <w:rPr>
                <w:sz w:val="22"/>
                <w:szCs w:val="22"/>
              </w:rPr>
              <w:t>17873433333</w:t>
            </w:r>
          </w:p>
        </w:tc>
      </w:tr>
      <w:tr w:rsidR="004E650B" w14:paraId="366321E4" w14:textId="77777777" w:rsidTr="00923BD2">
        <w:trPr>
          <w:trHeight w:val="497"/>
          <w:jc w:val="center"/>
        </w:trPr>
        <w:tc>
          <w:tcPr>
            <w:tcW w:w="2258" w:type="dxa"/>
            <w:tcMar>
              <w:top w:w="16" w:type="dxa"/>
              <w:left w:w="16" w:type="dxa"/>
              <w:right w:w="16" w:type="dxa"/>
            </w:tcMar>
            <w:vAlign w:val="center"/>
          </w:tcPr>
          <w:p w14:paraId="0AABE14E" w14:textId="77777777" w:rsidR="004E650B" w:rsidRPr="00074ED5" w:rsidRDefault="003F657A">
            <w:pPr>
              <w:adjustRightInd w:val="0"/>
              <w:snapToGrid w:val="0"/>
              <w:jc w:val="center"/>
              <w:rPr>
                <w:sz w:val="22"/>
                <w:szCs w:val="22"/>
              </w:rPr>
            </w:pPr>
            <w:r w:rsidRPr="00074ED5">
              <w:rPr>
                <w:sz w:val="22"/>
                <w:szCs w:val="22"/>
              </w:rPr>
              <w:t>建设地点</w:t>
            </w:r>
          </w:p>
        </w:tc>
        <w:tc>
          <w:tcPr>
            <w:tcW w:w="6566" w:type="dxa"/>
            <w:gridSpan w:val="3"/>
            <w:vAlign w:val="center"/>
          </w:tcPr>
          <w:p w14:paraId="7EEF1E1C" w14:textId="0DF69470" w:rsidR="004E650B" w:rsidRPr="00074ED5" w:rsidRDefault="006F0839">
            <w:pPr>
              <w:adjustRightInd w:val="0"/>
              <w:snapToGrid w:val="0"/>
              <w:jc w:val="center"/>
              <w:rPr>
                <w:sz w:val="22"/>
                <w:szCs w:val="22"/>
              </w:rPr>
            </w:pPr>
            <w:r w:rsidRPr="006F0839">
              <w:rPr>
                <w:rFonts w:hint="eastAsia"/>
                <w:sz w:val="22"/>
                <w:szCs w:val="22"/>
              </w:rPr>
              <w:t>湖南省衡阳市衡阳县西渡镇洪山路</w:t>
            </w:r>
            <w:r w:rsidRPr="006F0839">
              <w:rPr>
                <w:rFonts w:hint="eastAsia"/>
                <w:sz w:val="22"/>
                <w:szCs w:val="22"/>
              </w:rPr>
              <w:t>2</w:t>
            </w:r>
            <w:r w:rsidRPr="006F0839">
              <w:rPr>
                <w:rFonts w:hint="eastAsia"/>
                <w:sz w:val="22"/>
                <w:szCs w:val="22"/>
              </w:rPr>
              <w:t>号</w:t>
            </w:r>
          </w:p>
        </w:tc>
      </w:tr>
      <w:tr w:rsidR="004E650B" w14:paraId="67B05301" w14:textId="77777777" w:rsidTr="00923BD2">
        <w:trPr>
          <w:trHeight w:val="497"/>
          <w:jc w:val="center"/>
        </w:trPr>
        <w:tc>
          <w:tcPr>
            <w:tcW w:w="2258" w:type="dxa"/>
            <w:tcMar>
              <w:top w:w="16" w:type="dxa"/>
              <w:left w:w="16" w:type="dxa"/>
              <w:right w:w="16" w:type="dxa"/>
            </w:tcMar>
            <w:vAlign w:val="center"/>
          </w:tcPr>
          <w:p w14:paraId="1417FC46" w14:textId="77777777" w:rsidR="004E650B" w:rsidRPr="00074ED5" w:rsidRDefault="003F657A">
            <w:pPr>
              <w:adjustRightInd w:val="0"/>
              <w:snapToGrid w:val="0"/>
              <w:jc w:val="center"/>
              <w:rPr>
                <w:sz w:val="22"/>
                <w:szCs w:val="22"/>
              </w:rPr>
            </w:pPr>
            <w:r w:rsidRPr="00074ED5">
              <w:rPr>
                <w:sz w:val="22"/>
                <w:szCs w:val="22"/>
              </w:rPr>
              <w:t>地理坐标</w:t>
            </w:r>
          </w:p>
        </w:tc>
        <w:tc>
          <w:tcPr>
            <w:tcW w:w="6566" w:type="dxa"/>
            <w:gridSpan w:val="3"/>
            <w:vAlign w:val="center"/>
          </w:tcPr>
          <w:p w14:paraId="7735D81A" w14:textId="3685D905" w:rsidR="004E650B" w:rsidRPr="00074ED5" w:rsidRDefault="003F657A">
            <w:pPr>
              <w:jc w:val="center"/>
              <w:rPr>
                <w:sz w:val="22"/>
                <w:szCs w:val="22"/>
              </w:rPr>
            </w:pPr>
            <w:r w:rsidRPr="00074ED5">
              <w:rPr>
                <w:sz w:val="22"/>
                <w:szCs w:val="22"/>
              </w:rPr>
              <w:t>（</w:t>
            </w:r>
            <w:r w:rsidRPr="00074ED5">
              <w:rPr>
                <w:sz w:val="22"/>
                <w:szCs w:val="22"/>
                <w:u w:val="single"/>
              </w:rPr>
              <w:t>11</w:t>
            </w:r>
            <w:r w:rsidR="008802BA">
              <w:rPr>
                <w:sz w:val="22"/>
                <w:szCs w:val="22"/>
                <w:u w:val="single"/>
              </w:rPr>
              <w:t>2</w:t>
            </w:r>
            <w:r w:rsidRPr="00074ED5">
              <w:rPr>
                <w:sz w:val="22"/>
                <w:szCs w:val="22"/>
              </w:rPr>
              <w:t>度</w:t>
            </w:r>
            <w:r w:rsidRPr="00074ED5">
              <w:rPr>
                <w:sz w:val="22"/>
                <w:szCs w:val="22"/>
                <w:u w:val="single"/>
              </w:rPr>
              <w:t xml:space="preserve"> </w:t>
            </w:r>
            <w:r w:rsidR="008802BA">
              <w:rPr>
                <w:sz w:val="22"/>
                <w:szCs w:val="22"/>
                <w:u w:val="single"/>
              </w:rPr>
              <w:t>24</w:t>
            </w:r>
            <w:r w:rsidRPr="00074ED5">
              <w:rPr>
                <w:sz w:val="22"/>
                <w:szCs w:val="22"/>
              </w:rPr>
              <w:t>分</w:t>
            </w:r>
            <w:r w:rsidRPr="00074ED5">
              <w:rPr>
                <w:sz w:val="22"/>
                <w:szCs w:val="22"/>
                <w:u w:val="single"/>
              </w:rPr>
              <w:t xml:space="preserve"> </w:t>
            </w:r>
            <w:r w:rsidR="008802BA">
              <w:rPr>
                <w:sz w:val="22"/>
                <w:szCs w:val="22"/>
                <w:u w:val="single"/>
              </w:rPr>
              <w:t>06.961</w:t>
            </w:r>
            <w:r w:rsidRPr="00074ED5">
              <w:rPr>
                <w:sz w:val="22"/>
                <w:szCs w:val="22"/>
              </w:rPr>
              <w:t>秒，</w:t>
            </w:r>
            <w:r w:rsidRPr="00074ED5">
              <w:rPr>
                <w:sz w:val="22"/>
                <w:szCs w:val="22"/>
                <w:u w:val="single"/>
              </w:rPr>
              <w:t>2</w:t>
            </w:r>
            <w:r w:rsidR="008802BA">
              <w:rPr>
                <w:sz w:val="22"/>
                <w:szCs w:val="22"/>
                <w:u w:val="single"/>
              </w:rPr>
              <w:t>6</w:t>
            </w:r>
            <w:r w:rsidRPr="00074ED5">
              <w:rPr>
                <w:sz w:val="22"/>
                <w:szCs w:val="22"/>
              </w:rPr>
              <w:t>度</w:t>
            </w:r>
            <w:r w:rsidRPr="00074ED5">
              <w:rPr>
                <w:sz w:val="22"/>
                <w:szCs w:val="22"/>
                <w:u w:val="single"/>
              </w:rPr>
              <w:t xml:space="preserve"> </w:t>
            </w:r>
            <w:r w:rsidR="008802BA">
              <w:rPr>
                <w:sz w:val="22"/>
                <w:szCs w:val="22"/>
                <w:u w:val="single"/>
              </w:rPr>
              <w:t>58</w:t>
            </w:r>
            <w:r w:rsidRPr="00074ED5">
              <w:rPr>
                <w:sz w:val="22"/>
                <w:szCs w:val="22"/>
              </w:rPr>
              <w:t>分</w:t>
            </w:r>
            <w:r w:rsidRPr="00074ED5">
              <w:rPr>
                <w:sz w:val="22"/>
                <w:szCs w:val="22"/>
                <w:u w:val="single"/>
              </w:rPr>
              <w:t xml:space="preserve"> </w:t>
            </w:r>
            <w:r w:rsidR="008802BA">
              <w:rPr>
                <w:sz w:val="22"/>
                <w:szCs w:val="22"/>
                <w:u w:val="single"/>
              </w:rPr>
              <w:t>22</w:t>
            </w:r>
            <w:r w:rsidR="00492A0C" w:rsidRPr="00492A0C">
              <w:rPr>
                <w:sz w:val="22"/>
                <w:szCs w:val="22"/>
                <w:u w:val="single"/>
              </w:rPr>
              <w:t>.</w:t>
            </w:r>
            <w:r w:rsidR="008802BA">
              <w:rPr>
                <w:sz w:val="22"/>
                <w:szCs w:val="22"/>
                <w:u w:val="single"/>
              </w:rPr>
              <w:t>334</w:t>
            </w:r>
            <w:r w:rsidRPr="00074ED5">
              <w:rPr>
                <w:sz w:val="22"/>
                <w:szCs w:val="22"/>
              </w:rPr>
              <w:t>秒）</w:t>
            </w:r>
          </w:p>
        </w:tc>
      </w:tr>
      <w:tr w:rsidR="004E650B" w14:paraId="09B0EB1A" w14:textId="77777777" w:rsidTr="00923BD2">
        <w:trPr>
          <w:trHeight w:val="561"/>
          <w:jc w:val="center"/>
        </w:trPr>
        <w:tc>
          <w:tcPr>
            <w:tcW w:w="2258" w:type="dxa"/>
            <w:tcMar>
              <w:top w:w="16" w:type="dxa"/>
              <w:left w:w="16" w:type="dxa"/>
              <w:right w:w="16" w:type="dxa"/>
            </w:tcMar>
            <w:vAlign w:val="center"/>
          </w:tcPr>
          <w:p w14:paraId="726D4D6A" w14:textId="77777777" w:rsidR="004E650B" w:rsidRPr="00074ED5" w:rsidRDefault="003F657A">
            <w:pPr>
              <w:adjustRightInd w:val="0"/>
              <w:snapToGrid w:val="0"/>
              <w:jc w:val="center"/>
              <w:rPr>
                <w:sz w:val="22"/>
                <w:szCs w:val="22"/>
              </w:rPr>
            </w:pPr>
            <w:r w:rsidRPr="00074ED5">
              <w:rPr>
                <w:sz w:val="22"/>
                <w:szCs w:val="22"/>
              </w:rPr>
              <w:t>国民经济</w:t>
            </w:r>
          </w:p>
          <w:p w14:paraId="663FC59B" w14:textId="77777777" w:rsidR="004E650B" w:rsidRPr="00074ED5" w:rsidRDefault="003F657A">
            <w:pPr>
              <w:adjustRightInd w:val="0"/>
              <w:snapToGrid w:val="0"/>
              <w:jc w:val="center"/>
              <w:rPr>
                <w:sz w:val="22"/>
                <w:szCs w:val="22"/>
              </w:rPr>
            </w:pPr>
            <w:r w:rsidRPr="00074ED5">
              <w:rPr>
                <w:sz w:val="22"/>
                <w:szCs w:val="22"/>
              </w:rPr>
              <w:t>行业类别</w:t>
            </w:r>
          </w:p>
        </w:tc>
        <w:tc>
          <w:tcPr>
            <w:tcW w:w="1716" w:type="dxa"/>
            <w:vAlign w:val="center"/>
          </w:tcPr>
          <w:p w14:paraId="378CACF1" w14:textId="6D63F8AF" w:rsidR="004E650B" w:rsidRPr="00074ED5" w:rsidRDefault="005F215A">
            <w:pPr>
              <w:adjustRightInd w:val="0"/>
              <w:snapToGrid w:val="0"/>
              <w:jc w:val="center"/>
              <w:rPr>
                <w:sz w:val="22"/>
                <w:szCs w:val="22"/>
              </w:rPr>
            </w:pPr>
            <w:r w:rsidRPr="005F215A">
              <w:rPr>
                <w:rFonts w:hint="eastAsia"/>
                <w:sz w:val="22"/>
                <w:szCs w:val="22"/>
              </w:rPr>
              <w:t xml:space="preserve">C195 </w:t>
            </w:r>
            <w:r w:rsidR="00A6502F" w:rsidRPr="00A6502F">
              <w:rPr>
                <w:rFonts w:hint="eastAsia"/>
                <w:sz w:val="22"/>
                <w:szCs w:val="22"/>
              </w:rPr>
              <w:t>制鞋业</w:t>
            </w:r>
          </w:p>
        </w:tc>
        <w:tc>
          <w:tcPr>
            <w:tcW w:w="2212" w:type="dxa"/>
            <w:vAlign w:val="center"/>
          </w:tcPr>
          <w:p w14:paraId="2AD36707" w14:textId="77777777" w:rsidR="004E650B" w:rsidRPr="00074ED5" w:rsidRDefault="003F657A">
            <w:pPr>
              <w:adjustRightInd w:val="0"/>
              <w:snapToGrid w:val="0"/>
              <w:jc w:val="center"/>
              <w:rPr>
                <w:sz w:val="22"/>
                <w:szCs w:val="22"/>
              </w:rPr>
            </w:pPr>
            <w:bookmarkStart w:id="4" w:name="_Hlk49843745"/>
            <w:r w:rsidRPr="00074ED5">
              <w:rPr>
                <w:sz w:val="22"/>
                <w:szCs w:val="22"/>
              </w:rPr>
              <w:t>建设项目</w:t>
            </w:r>
          </w:p>
          <w:p w14:paraId="0B244A58" w14:textId="77777777" w:rsidR="004E650B" w:rsidRPr="00074ED5" w:rsidRDefault="003F657A">
            <w:pPr>
              <w:adjustRightInd w:val="0"/>
              <w:snapToGrid w:val="0"/>
              <w:jc w:val="center"/>
              <w:rPr>
                <w:sz w:val="22"/>
                <w:szCs w:val="22"/>
              </w:rPr>
            </w:pPr>
            <w:r w:rsidRPr="00074ED5">
              <w:rPr>
                <w:sz w:val="22"/>
                <w:szCs w:val="22"/>
              </w:rPr>
              <w:t>行业类别</w:t>
            </w:r>
            <w:bookmarkEnd w:id="4"/>
          </w:p>
        </w:tc>
        <w:tc>
          <w:tcPr>
            <w:tcW w:w="2638" w:type="dxa"/>
            <w:vAlign w:val="center"/>
          </w:tcPr>
          <w:p w14:paraId="0A44BA6F" w14:textId="28D66D8E" w:rsidR="004E650B" w:rsidRPr="00074ED5" w:rsidRDefault="005F215A" w:rsidP="005F215A">
            <w:pPr>
              <w:adjustRightInd w:val="0"/>
              <w:snapToGrid w:val="0"/>
              <w:rPr>
                <w:sz w:val="22"/>
                <w:szCs w:val="22"/>
              </w:rPr>
            </w:pPr>
            <w:r w:rsidRPr="005F215A">
              <w:rPr>
                <w:rFonts w:hint="eastAsia"/>
                <w:sz w:val="22"/>
                <w:szCs w:val="22"/>
              </w:rPr>
              <w:t>十六、皮革、毛皮、羽毛及其制品和制鞋业</w:t>
            </w:r>
            <w:r w:rsidRPr="005F215A">
              <w:rPr>
                <w:rFonts w:hint="eastAsia"/>
                <w:sz w:val="22"/>
                <w:szCs w:val="22"/>
              </w:rPr>
              <w:t xml:space="preserve"> 19</w:t>
            </w:r>
            <w:r w:rsidR="00492A0C" w:rsidRPr="00492A0C">
              <w:rPr>
                <w:rFonts w:hint="eastAsia"/>
                <w:sz w:val="22"/>
                <w:szCs w:val="22"/>
              </w:rPr>
              <w:t>—</w:t>
            </w:r>
            <w:r>
              <w:rPr>
                <w:rFonts w:hint="eastAsia"/>
                <w:sz w:val="22"/>
                <w:szCs w:val="22"/>
              </w:rPr>
              <w:t>2</w:t>
            </w:r>
            <w:r>
              <w:rPr>
                <w:sz w:val="22"/>
                <w:szCs w:val="22"/>
              </w:rPr>
              <w:t>3</w:t>
            </w:r>
            <w:r w:rsidRPr="005F215A">
              <w:rPr>
                <w:rFonts w:hint="eastAsia"/>
                <w:sz w:val="22"/>
                <w:szCs w:val="22"/>
              </w:rPr>
              <w:t>制鞋业</w:t>
            </w:r>
            <w:r w:rsidRPr="005F215A">
              <w:rPr>
                <w:rFonts w:hint="eastAsia"/>
                <w:sz w:val="22"/>
                <w:szCs w:val="22"/>
              </w:rPr>
              <w:t xml:space="preserve"> 195*</w:t>
            </w:r>
            <w:r w:rsidR="00492A0C" w:rsidRPr="00492A0C">
              <w:rPr>
                <w:rFonts w:hint="eastAsia"/>
                <w:sz w:val="22"/>
                <w:szCs w:val="22"/>
              </w:rPr>
              <w:t>—</w:t>
            </w:r>
            <w:r w:rsidRPr="005F215A">
              <w:rPr>
                <w:rFonts w:hint="eastAsia"/>
                <w:sz w:val="22"/>
                <w:szCs w:val="22"/>
              </w:rPr>
              <w:t>有橡胶硫化工艺、塑料注塑工艺的；年用溶剂型胶粘剂</w:t>
            </w:r>
            <w:r w:rsidRPr="005F215A">
              <w:rPr>
                <w:rFonts w:hint="eastAsia"/>
                <w:sz w:val="22"/>
                <w:szCs w:val="22"/>
              </w:rPr>
              <w:t>10</w:t>
            </w:r>
            <w:r w:rsidRPr="005F215A">
              <w:rPr>
                <w:rFonts w:hint="eastAsia"/>
                <w:sz w:val="22"/>
                <w:szCs w:val="22"/>
              </w:rPr>
              <w:t>吨及以上的，或年用溶剂型处理剂</w:t>
            </w:r>
            <w:r w:rsidRPr="005F215A">
              <w:rPr>
                <w:rFonts w:hint="eastAsia"/>
                <w:sz w:val="22"/>
                <w:szCs w:val="22"/>
              </w:rPr>
              <w:t>3</w:t>
            </w:r>
            <w:r w:rsidRPr="005F215A">
              <w:rPr>
                <w:rFonts w:hint="eastAsia"/>
                <w:sz w:val="22"/>
                <w:szCs w:val="22"/>
              </w:rPr>
              <w:t>吨及以上的</w:t>
            </w:r>
          </w:p>
        </w:tc>
      </w:tr>
      <w:tr w:rsidR="004E650B" w14:paraId="30E8B4D6" w14:textId="77777777" w:rsidTr="00923BD2">
        <w:trPr>
          <w:trHeight w:val="1219"/>
          <w:jc w:val="center"/>
        </w:trPr>
        <w:tc>
          <w:tcPr>
            <w:tcW w:w="2258" w:type="dxa"/>
            <w:tcMar>
              <w:top w:w="16" w:type="dxa"/>
              <w:left w:w="16" w:type="dxa"/>
              <w:right w:w="16" w:type="dxa"/>
            </w:tcMar>
            <w:vAlign w:val="center"/>
          </w:tcPr>
          <w:p w14:paraId="6337EF74" w14:textId="77777777" w:rsidR="004E650B" w:rsidRPr="00074ED5" w:rsidRDefault="003F657A">
            <w:pPr>
              <w:adjustRightInd w:val="0"/>
              <w:snapToGrid w:val="0"/>
              <w:jc w:val="center"/>
              <w:rPr>
                <w:sz w:val="22"/>
                <w:szCs w:val="22"/>
              </w:rPr>
            </w:pPr>
            <w:r w:rsidRPr="00074ED5">
              <w:rPr>
                <w:sz w:val="22"/>
                <w:szCs w:val="22"/>
              </w:rPr>
              <w:t>建设性质</w:t>
            </w:r>
          </w:p>
        </w:tc>
        <w:tc>
          <w:tcPr>
            <w:tcW w:w="1716" w:type="dxa"/>
            <w:vAlign w:val="center"/>
          </w:tcPr>
          <w:p w14:paraId="73EA1904" w14:textId="77777777" w:rsidR="004E650B" w:rsidRPr="00074ED5" w:rsidRDefault="003F657A">
            <w:pPr>
              <w:jc w:val="left"/>
              <w:rPr>
                <w:sz w:val="22"/>
                <w:szCs w:val="22"/>
              </w:rPr>
            </w:pPr>
            <w:r w:rsidRPr="00074ED5">
              <w:rPr>
                <w:sz w:val="22"/>
                <w:szCs w:val="22"/>
              </w:rPr>
              <w:sym w:font="Wingdings 2" w:char="0052"/>
            </w:r>
            <w:r w:rsidRPr="00074ED5">
              <w:rPr>
                <w:sz w:val="22"/>
                <w:szCs w:val="22"/>
              </w:rPr>
              <w:t>新建（迁建）</w:t>
            </w:r>
          </w:p>
          <w:p w14:paraId="76CEB386" w14:textId="77777777" w:rsidR="004E650B" w:rsidRPr="00074ED5" w:rsidRDefault="003F657A">
            <w:pPr>
              <w:jc w:val="left"/>
              <w:rPr>
                <w:sz w:val="22"/>
                <w:szCs w:val="22"/>
              </w:rPr>
            </w:pPr>
            <w:r w:rsidRPr="00074ED5">
              <w:rPr>
                <w:sz w:val="22"/>
                <w:szCs w:val="22"/>
              </w:rPr>
              <w:t>□</w:t>
            </w:r>
            <w:r w:rsidRPr="00074ED5">
              <w:rPr>
                <w:sz w:val="22"/>
                <w:szCs w:val="22"/>
              </w:rPr>
              <w:t>改建</w:t>
            </w:r>
          </w:p>
          <w:p w14:paraId="72CA0C4B" w14:textId="77777777" w:rsidR="004E650B" w:rsidRPr="00074ED5" w:rsidRDefault="003F657A">
            <w:pPr>
              <w:jc w:val="left"/>
              <w:rPr>
                <w:sz w:val="22"/>
                <w:szCs w:val="22"/>
              </w:rPr>
            </w:pPr>
            <w:r w:rsidRPr="00074ED5">
              <w:rPr>
                <w:sz w:val="22"/>
                <w:szCs w:val="22"/>
              </w:rPr>
              <w:t>□</w:t>
            </w:r>
            <w:r w:rsidRPr="00074ED5">
              <w:rPr>
                <w:sz w:val="22"/>
                <w:szCs w:val="22"/>
              </w:rPr>
              <w:t>扩建</w:t>
            </w:r>
          </w:p>
          <w:p w14:paraId="4C4699BF" w14:textId="77777777" w:rsidR="004E650B" w:rsidRPr="00074ED5" w:rsidRDefault="003F657A">
            <w:pPr>
              <w:jc w:val="left"/>
              <w:rPr>
                <w:sz w:val="22"/>
                <w:szCs w:val="22"/>
              </w:rPr>
            </w:pPr>
            <w:r w:rsidRPr="00074ED5">
              <w:rPr>
                <w:sz w:val="22"/>
                <w:szCs w:val="22"/>
              </w:rPr>
              <w:t>□</w:t>
            </w:r>
            <w:r w:rsidRPr="00074ED5">
              <w:rPr>
                <w:sz w:val="22"/>
                <w:szCs w:val="22"/>
              </w:rPr>
              <w:t>技术改造</w:t>
            </w:r>
          </w:p>
        </w:tc>
        <w:tc>
          <w:tcPr>
            <w:tcW w:w="2212" w:type="dxa"/>
            <w:vAlign w:val="center"/>
          </w:tcPr>
          <w:p w14:paraId="4B852202" w14:textId="77777777" w:rsidR="004E650B" w:rsidRPr="00074ED5" w:rsidRDefault="003F657A">
            <w:pPr>
              <w:adjustRightInd w:val="0"/>
              <w:snapToGrid w:val="0"/>
              <w:jc w:val="center"/>
              <w:rPr>
                <w:sz w:val="22"/>
                <w:szCs w:val="22"/>
              </w:rPr>
            </w:pPr>
            <w:r w:rsidRPr="00074ED5">
              <w:rPr>
                <w:sz w:val="22"/>
                <w:szCs w:val="22"/>
              </w:rPr>
              <w:t>建设项目</w:t>
            </w:r>
          </w:p>
          <w:p w14:paraId="4D76769A" w14:textId="77777777" w:rsidR="004E650B" w:rsidRPr="00074ED5" w:rsidRDefault="003F657A">
            <w:pPr>
              <w:adjustRightInd w:val="0"/>
              <w:snapToGrid w:val="0"/>
              <w:jc w:val="center"/>
              <w:rPr>
                <w:sz w:val="22"/>
                <w:szCs w:val="22"/>
              </w:rPr>
            </w:pPr>
            <w:r w:rsidRPr="00074ED5">
              <w:rPr>
                <w:sz w:val="22"/>
                <w:szCs w:val="22"/>
              </w:rPr>
              <w:t>申报情形</w:t>
            </w:r>
          </w:p>
        </w:tc>
        <w:tc>
          <w:tcPr>
            <w:tcW w:w="2638" w:type="dxa"/>
            <w:vAlign w:val="center"/>
          </w:tcPr>
          <w:p w14:paraId="1B648844" w14:textId="75D43A2E" w:rsidR="004E650B" w:rsidRPr="00074ED5" w:rsidRDefault="003F657A">
            <w:pPr>
              <w:jc w:val="left"/>
              <w:rPr>
                <w:sz w:val="22"/>
                <w:szCs w:val="22"/>
              </w:rPr>
            </w:pPr>
            <w:r w:rsidRPr="00074ED5">
              <w:rPr>
                <w:sz w:val="22"/>
                <w:szCs w:val="22"/>
              </w:rPr>
              <w:sym w:font="Wingdings 2" w:char="0052"/>
            </w:r>
            <w:r w:rsidRPr="00074ED5">
              <w:rPr>
                <w:sz w:val="22"/>
                <w:szCs w:val="22"/>
              </w:rPr>
              <w:t>首次申报项目</w:t>
            </w:r>
            <w:r w:rsidRPr="00074ED5">
              <w:rPr>
                <w:sz w:val="22"/>
                <w:szCs w:val="22"/>
              </w:rPr>
              <w:t xml:space="preserve">             </w:t>
            </w:r>
            <w:r w:rsidRPr="00074ED5">
              <w:rPr>
                <w:sz w:val="22"/>
                <w:szCs w:val="22"/>
              </w:rPr>
              <w:sym w:font="Wingdings 2" w:char="00A3"/>
            </w:r>
            <w:r w:rsidRPr="00074ED5">
              <w:rPr>
                <w:sz w:val="22"/>
                <w:szCs w:val="22"/>
              </w:rPr>
              <w:t>不予批准后再次申报项目</w:t>
            </w:r>
          </w:p>
          <w:p w14:paraId="7ACC5B76" w14:textId="77777777" w:rsidR="004E650B" w:rsidRPr="00074ED5" w:rsidRDefault="003F657A">
            <w:pPr>
              <w:jc w:val="left"/>
              <w:rPr>
                <w:sz w:val="22"/>
                <w:szCs w:val="22"/>
              </w:rPr>
            </w:pPr>
            <w:r w:rsidRPr="00074ED5">
              <w:rPr>
                <w:sz w:val="22"/>
                <w:szCs w:val="22"/>
              </w:rPr>
              <w:sym w:font="Wingdings 2" w:char="00A3"/>
            </w:r>
            <w:r w:rsidRPr="00074ED5">
              <w:rPr>
                <w:sz w:val="22"/>
                <w:szCs w:val="22"/>
              </w:rPr>
              <w:t>超五年重新审核项目</w:t>
            </w:r>
            <w:r w:rsidRPr="00074ED5">
              <w:rPr>
                <w:sz w:val="22"/>
                <w:szCs w:val="22"/>
              </w:rPr>
              <w:t xml:space="preserve">     </w:t>
            </w:r>
          </w:p>
          <w:p w14:paraId="0CDDB801" w14:textId="77777777" w:rsidR="004E650B" w:rsidRPr="00074ED5" w:rsidRDefault="003F657A">
            <w:pPr>
              <w:jc w:val="left"/>
              <w:rPr>
                <w:sz w:val="22"/>
                <w:szCs w:val="22"/>
              </w:rPr>
            </w:pPr>
            <w:r w:rsidRPr="00074ED5">
              <w:rPr>
                <w:sz w:val="22"/>
                <w:szCs w:val="22"/>
              </w:rPr>
              <w:sym w:font="Wingdings 2" w:char="00A3"/>
            </w:r>
            <w:r w:rsidRPr="00074ED5">
              <w:rPr>
                <w:sz w:val="22"/>
                <w:szCs w:val="22"/>
              </w:rPr>
              <w:t>重大变动重新报批项目</w:t>
            </w:r>
          </w:p>
        </w:tc>
      </w:tr>
      <w:tr w:rsidR="004E650B" w14:paraId="40DB21F8" w14:textId="77777777" w:rsidTr="00923BD2">
        <w:trPr>
          <w:trHeight w:val="851"/>
          <w:jc w:val="center"/>
        </w:trPr>
        <w:tc>
          <w:tcPr>
            <w:tcW w:w="2258" w:type="dxa"/>
            <w:tcMar>
              <w:top w:w="16" w:type="dxa"/>
              <w:left w:w="16" w:type="dxa"/>
              <w:right w:w="16" w:type="dxa"/>
            </w:tcMar>
            <w:vAlign w:val="center"/>
          </w:tcPr>
          <w:p w14:paraId="6A6E519A" w14:textId="77777777" w:rsidR="004E650B" w:rsidRPr="00074ED5" w:rsidRDefault="003F657A">
            <w:pPr>
              <w:adjustRightInd w:val="0"/>
              <w:snapToGrid w:val="0"/>
              <w:jc w:val="center"/>
              <w:rPr>
                <w:sz w:val="22"/>
                <w:szCs w:val="22"/>
              </w:rPr>
            </w:pPr>
            <w:r w:rsidRPr="00074ED5">
              <w:rPr>
                <w:sz w:val="22"/>
                <w:szCs w:val="22"/>
              </w:rPr>
              <w:t>项目审批（核准</w:t>
            </w:r>
            <w:r w:rsidRPr="00074ED5">
              <w:rPr>
                <w:sz w:val="22"/>
                <w:szCs w:val="22"/>
              </w:rPr>
              <w:t>/</w:t>
            </w:r>
          </w:p>
          <w:p w14:paraId="253D7550" w14:textId="77777777" w:rsidR="004E650B" w:rsidRPr="00074ED5" w:rsidRDefault="003F657A">
            <w:pPr>
              <w:adjustRightInd w:val="0"/>
              <w:snapToGrid w:val="0"/>
              <w:jc w:val="center"/>
              <w:rPr>
                <w:sz w:val="22"/>
                <w:szCs w:val="22"/>
              </w:rPr>
            </w:pPr>
            <w:r w:rsidRPr="00074ED5">
              <w:rPr>
                <w:sz w:val="22"/>
                <w:szCs w:val="22"/>
              </w:rPr>
              <w:t>备案）部门（选填）</w:t>
            </w:r>
          </w:p>
        </w:tc>
        <w:tc>
          <w:tcPr>
            <w:tcW w:w="1716" w:type="dxa"/>
            <w:vAlign w:val="center"/>
          </w:tcPr>
          <w:p w14:paraId="41CA34E9" w14:textId="16D91863" w:rsidR="004E650B" w:rsidRPr="00074ED5" w:rsidRDefault="00846A0E">
            <w:pPr>
              <w:adjustRightInd w:val="0"/>
              <w:snapToGrid w:val="0"/>
              <w:jc w:val="center"/>
              <w:rPr>
                <w:sz w:val="22"/>
                <w:szCs w:val="22"/>
              </w:rPr>
            </w:pPr>
            <w:r w:rsidRPr="00074ED5">
              <w:rPr>
                <w:rFonts w:hint="eastAsia"/>
                <w:sz w:val="22"/>
                <w:szCs w:val="22"/>
              </w:rPr>
              <w:t>/</w:t>
            </w:r>
          </w:p>
        </w:tc>
        <w:tc>
          <w:tcPr>
            <w:tcW w:w="2212" w:type="dxa"/>
            <w:vAlign w:val="center"/>
          </w:tcPr>
          <w:p w14:paraId="055CA6FD" w14:textId="77777777" w:rsidR="004E650B" w:rsidRPr="00074ED5" w:rsidRDefault="003F657A">
            <w:pPr>
              <w:adjustRightInd w:val="0"/>
              <w:snapToGrid w:val="0"/>
              <w:jc w:val="center"/>
              <w:rPr>
                <w:sz w:val="22"/>
                <w:szCs w:val="22"/>
              </w:rPr>
            </w:pPr>
            <w:r w:rsidRPr="00074ED5">
              <w:rPr>
                <w:sz w:val="22"/>
                <w:szCs w:val="22"/>
              </w:rPr>
              <w:t>项目审批（核准</w:t>
            </w:r>
            <w:r w:rsidRPr="00074ED5">
              <w:rPr>
                <w:sz w:val="22"/>
                <w:szCs w:val="22"/>
              </w:rPr>
              <w:t>/</w:t>
            </w:r>
          </w:p>
          <w:p w14:paraId="4E7EF14E" w14:textId="77777777" w:rsidR="004E650B" w:rsidRPr="00074ED5" w:rsidRDefault="003F657A">
            <w:pPr>
              <w:adjustRightInd w:val="0"/>
              <w:snapToGrid w:val="0"/>
              <w:jc w:val="center"/>
              <w:rPr>
                <w:sz w:val="22"/>
                <w:szCs w:val="22"/>
              </w:rPr>
            </w:pPr>
            <w:r w:rsidRPr="00074ED5">
              <w:rPr>
                <w:sz w:val="22"/>
                <w:szCs w:val="22"/>
              </w:rPr>
              <w:t>备案）文号（选填）</w:t>
            </w:r>
          </w:p>
        </w:tc>
        <w:tc>
          <w:tcPr>
            <w:tcW w:w="2638" w:type="dxa"/>
            <w:vAlign w:val="center"/>
          </w:tcPr>
          <w:p w14:paraId="76FC1C6B" w14:textId="6A995184" w:rsidR="004E650B" w:rsidRPr="00074ED5" w:rsidRDefault="00846A0E">
            <w:pPr>
              <w:adjustRightInd w:val="0"/>
              <w:snapToGrid w:val="0"/>
              <w:jc w:val="center"/>
              <w:rPr>
                <w:sz w:val="22"/>
                <w:szCs w:val="22"/>
              </w:rPr>
            </w:pPr>
            <w:r w:rsidRPr="00074ED5">
              <w:rPr>
                <w:rFonts w:hint="eastAsia"/>
                <w:sz w:val="22"/>
                <w:szCs w:val="22"/>
              </w:rPr>
              <w:t>/</w:t>
            </w:r>
          </w:p>
        </w:tc>
      </w:tr>
      <w:tr w:rsidR="004E650B" w14:paraId="2B536674" w14:textId="77777777" w:rsidTr="00923BD2">
        <w:trPr>
          <w:trHeight w:val="497"/>
          <w:jc w:val="center"/>
        </w:trPr>
        <w:tc>
          <w:tcPr>
            <w:tcW w:w="2258" w:type="dxa"/>
            <w:tcMar>
              <w:top w:w="16" w:type="dxa"/>
              <w:left w:w="16" w:type="dxa"/>
              <w:right w:w="16" w:type="dxa"/>
            </w:tcMar>
            <w:vAlign w:val="center"/>
          </w:tcPr>
          <w:p w14:paraId="31B2EC8E" w14:textId="77777777" w:rsidR="004E650B" w:rsidRPr="00074ED5" w:rsidRDefault="003F657A">
            <w:pPr>
              <w:adjustRightInd w:val="0"/>
              <w:snapToGrid w:val="0"/>
              <w:jc w:val="center"/>
              <w:rPr>
                <w:sz w:val="22"/>
                <w:szCs w:val="22"/>
              </w:rPr>
            </w:pPr>
            <w:r w:rsidRPr="00074ED5">
              <w:rPr>
                <w:sz w:val="22"/>
                <w:szCs w:val="22"/>
              </w:rPr>
              <w:t>总投资（万元）</w:t>
            </w:r>
          </w:p>
        </w:tc>
        <w:tc>
          <w:tcPr>
            <w:tcW w:w="1716" w:type="dxa"/>
            <w:vAlign w:val="center"/>
          </w:tcPr>
          <w:p w14:paraId="3829C5AC" w14:textId="7F1D9A3C" w:rsidR="004E650B" w:rsidRPr="00074ED5" w:rsidRDefault="003C0E9A">
            <w:pPr>
              <w:adjustRightInd w:val="0"/>
              <w:snapToGrid w:val="0"/>
              <w:jc w:val="center"/>
              <w:rPr>
                <w:sz w:val="22"/>
                <w:szCs w:val="22"/>
              </w:rPr>
            </w:pPr>
            <w:r>
              <w:rPr>
                <w:sz w:val="22"/>
                <w:szCs w:val="22"/>
              </w:rPr>
              <w:t>3000</w:t>
            </w:r>
          </w:p>
        </w:tc>
        <w:tc>
          <w:tcPr>
            <w:tcW w:w="2212" w:type="dxa"/>
            <w:tcMar>
              <w:top w:w="16" w:type="dxa"/>
              <w:left w:w="16" w:type="dxa"/>
              <w:right w:w="16" w:type="dxa"/>
            </w:tcMar>
            <w:vAlign w:val="center"/>
          </w:tcPr>
          <w:p w14:paraId="35913944" w14:textId="77777777" w:rsidR="004E650B" w:rsidRPr="00074ED5" w:rsidRDefault="003F657A">
            <w:pPr>
              <w:adjustRightInd w:val="0"/>
              <w:snapToGrid w:val="0"/>
              <w:jc w:val="center"/>
              <w:rPr>
                <w:sz w:val="22"/>
                <w:szCs w:val="22"/>
              </w:rPr>
            </w:pPr>
            <w:r w:rsidRPr="00074ED5">
              <w:rPr>
                <w:sz w:val="22"/>
                <w:szCs w:val="22"/>
              </w:rPr>
              <w:t>环保投资（万元）</w:t>
            </w:r>
          </w:p>
        </w:tc>
        <w:tc>
          <w:tcPr>
            <w:tcW w:w="2638" w:type="dxa"/>
            <w:vAlign w:val="center"/>
          </w:tcPr>
          <w:p w14:paraId="1F4EC11E" w14:textId="704C5110" w:rsidR="004E650B" w:rsidRPr="00074ED5" w:rsidRDefault="003536AA">
            <w:pPr>
              <w:adjustRightInd w:val="0"/>
              <w:snapToGrid w:val="0"/>
              <w:jc w:val="center"/>
              <w:rPr>
                <w:sz w:val="22"/>
                <w:szCs w:val="22"/>
              </w:rPr>
            </w:pPr>
            <w:r>
              <w:rPr>
                <w:sz w:val="22"/>
                <w:szCs w:val="22"/>
              </w:rPr>
              <w:t>120</w:t>
            </w:r>
          </w:p>
        </w:tc>
      </w:tr>
      <w:tr w:rsidR="004E650B" w14:paraId="160F7011" w14:textId="77777777" w:rsidTr="00923BD2">
        <w:trPr>
          <w:trHeight w:val="497"/>
          <w:jc w:val="center"/>
        </w:trPr>
        <w:tc>
          <w:tcPr>
            <w:tcW w:w="2258" w:type="dxa"/>
            <w:tcMar>
              <w:top w:w="16" w:type="dxa"/>
              <w:left w:w="16" w:type="dxa"/>
              <w:right w:w="16" w:type="dxa"/>
            </w:tcMar>
            <w:vAlign w:val="center"/>
          </w:tcPr>
          <w:p w14:paraId="398E3FB7" w14:textId="77777777" w:rsidR="004E650B" w:rsidRPr="00074ED5" w:rsidRDefault="003F657A">
            <w:pPr>
              <w:adjustRightInd w:val="0"/>
              <w:snapToGrid w:val="0"/>
              <w:jc w:val="center"/>
              <w:rPr>
                <w:sz w:val="22"/>
                <w:szCs w:val="22"/>
              </w:rPr>
            </w:pPr>
            <w:r w:rsidRPr="00074ED5">
              <w:rPr>
                <w:sz w:val="22"/>
                <w:szCs w:val="22"/>
              </w:rPr>
              <w:t>环保投资占比（</w:t>
            </w:r>
            <w:r w:rsidRPr="00074ED5">
              <w:rPr>
                <w:sz w:val="22"/>
                <w:szCs w:val="22"/>
              </w:rPr>
              <w:t>%</w:t>
            </w:r>
            <w:r w:rsidRPr="00074ED5">
              <w:rPr>
                <w:sz w:val="22"/>
                <w:szCs w:val="22"/>
              </w:rPr>
              <w:t>）</w:t>
            </w:r>
          </w:p>
        </w:tc>
        <w:tc>
          <w:tcPr>
            <w:tcW w:w="1716" w:type="dxa"/>
            <w:vAlign w:val="center"/>
          </w:tcPr>
          <w:p w14:paraId="212F2593" w14:textId="561CF473" w:rsidR="004E650B" w:rsidRPr="00074ED5" w:rsidRDefault="003536AA">
            <w:pPr>
              <w:adjustRightInd w:val="0"/>
              <w:snapToGrid w:val="0"/>
              <w:jc w:val="center"/>
              <w:rPr>
                <w:sz w:val="22"/>
                <w:szCs w:val="22"/>
              </w:rPr>
            </w:pPr>
            <w:r>
              <w:rPr>
                <w:sz w:val="22"/>
                <w:szCs w:val="22"/>
              </w:rPr>
              <w:t>4</w:t>
            </w:r>
          </w:p>
        </w:tc>
        <w:tc>
          <w:tcPr>
            <w:tcW w:w="2212" w:type="dxa"/>
            <w:tcMar>
              <w:top w:w="16" w:type="dxa"/>
              <w:left w:w="16" w:type="dxa"/>
              <w:right w:w="16" w:type="dxa"/>
            </w:tcMar>
            <w:vAlign w:val="center"/>
          </w:tcPr>
          <w:p w14:paraId="28C146EE" w14:textId="77777777" w:rsidR="004E650B" w:rsidRPr="00074ED5" w:rsidRDefault="003F657A">
            <w:pPr>
              <w:adjustRightInd w:val="0"/>
              <w:snapToGrid w:val="0"/>
              <w:jc w:val="center"/>
              <w:rPr>
                <w:sz w:val="22"/>
                <w:szCs w:val="22"/>
              </w:rPr>
            </w:pPr>
            <w:r w:rsidRPr="00074ED5">
              <w:rPr>
                <w:sz w:val="22"/>
                <w:szCs w:val="22"/>
              </w:rPr>
              <w:t>施工工期</w:t>
            </w:r>
          </w:p>
        </w:tc>
        <w:tc>
          <w:tcPr>
            <w:tcW w:w="2638" w:type="dxa"/>
            <w:vAlign w:val="center"/>
          </w:tcPr>
          <w:p w14:paraId="19CAD9BA" w14:textId="5A134C45" w:rsidR="004E650B" w:rsidRPr="00074ED5" w:rsidRDefault="00852679">
            <w:pPr>
              <w:adjustRightInd w:val="0"/>
              <w:snapToGrid w:val="0"/>
              <w:jc w:val="center"/>
              <w:rPr>
                <w:sz w:val="22"/>
                <w:szCs w:val="22"/>
              </w:rPr>
            </w:pPr>
            <w:r>
              <w:rPr>
                <w:rFonts w:hint="eastAsia"/>
                <w:sz w:val="22"/>
                <w:szCs w:val="22"/>
              </w:rPr>
              <w:t>/</w:t>
            </w:r>
          </w:p>
        </w:tc>
      </w:tr>
      <w:tr w:rsidR="004E650B" w14:paraId="40E0CD94" w14:textId="77777777" w:rsidTr="00923BD2">
        <w:trPr>
          <w:trHeight w:val="497"/>
          <w:jc w:val="center"/>
        </w:trPr>
        <w:tc>
          <w:tcPr>
            <w:tcW w:w="2258" w:type="dxa"/>
            <w:tcMar>
              <w:top w:w="16" w:type="dxa"/>
              <w:left w:w="16" w:type="dxa"/>
              <w:right w:w="16" w:type="dxa"/>
            </w:tcMar>
            <w:vAlign w:val="center"/>
          </w:tcPr>
          <w:p w14:paraId="694AF831" w14:textId="77777777" w:rsidR="004E650B" w:rsidRPr="00074ED5" w:rsidRDefault="003F657A">
            <w:pPr>
              <w:adjustRightInd w:val="0"/>
              <w:snapToGrid w:val="0"/>
              <w:jc w:val="center"/>
              <w:rPr>
                <w:sz w:val="22"/>
                <w:szCs w:val="22"/>
              </w:rPr>
            </w:pPr>
            <w:r w:rsidRPr="00074ED5">
              <w:rPr>
                <w:sz w:val="22"/>
                <w:szCs w:val="22"/>
              </w:rPr>
              <w:t>是否开工建设</w:t>
            </w:r>
          </w:p>
        </w:tc>
        <w:tc>
          <w:tcPr>
            <w:tcW w:w="1716" w:type="dxa"/>
            <w:vAlign w:val="center"/>
          </w:tcPr>
          <w:p w14:paraId="7C205C98" w14:textId="79A6516C" w:rsidR="004E650B" w:rsidRPr="00074ED5" w:rsidRDefault="003C0E9A">
            <w:pPr>
              <w:adjustRightInd w:val="0"/>
              <w:snapToGrid w:val="0"/>
              <w:rPr>
                <w:sz w:val="22"/>
                <w:szCs w:val="22"/>
              </w:rPr>
            </w:pPr>
            <w:r w:rsidRPr="00074ED5">
              <w:rPr>
                <w:sz w:val="22"/>
                <w:szCs w:val="22"/>
              </w:rPr>
              <w:sym w:font="Wingdings 2" w:char="0052"/>
            </w:r>
            <w:r w:rsidR="003F657A" w:rsidRPr="00074ED5">
              <w:rPr>
                <w:sz w:val="22"/>
                <w:szCs w:val="22"/>
              </w:rPr>
              <w:t>否</w:t>
            </w:r>
          </w:p>
          <w:p w14:paraId="008D2989" w14:textId="5834B9D6" w:rsidR="004E650B" w:rsidRPr="00074ED5" w:rsidRDefault="003C0E9A">
            <w:pPr>
              <w:adjustRightInd w:val="0"/>
              <w:snapToGrid w:val="0"/>
              <w:rPr>
                <w:sz w:val="22"/>
                <w:szCs w:val="22"/>
              </w:rPr>
            </w:pPr>
            <w:r w:rsidRPr="00074ED5">
              <w:rPr>
                <w:sz w:val="22"/>
                <w:szCs w:val="22"/>
              </w:rPr>
              <w:sym w:font="Wingdings 2" w:char="00A3"/>
            </w:r>
            <w:r w:rsidR="003F657A" w:rsidRPr="00074ED5">
              <w:rPr>
                <w:sz w:val="22"/>
                <w:szCs w:val="22"/>
              </w:rPr>
              <w:t>是：</w:t>
            </w:r>
            <w:r>
              <w:rPr>
                <w:rFonts w:ascii="宋体" w:hAnsi="宋体" w:cs="宋体" w:hint="eastAsia"/>
                <w:u w:val="single"/>
              </w:rPr>
              <w:t xml:space="preserve"> </w:t>
            </w:r>
            <w:r>
              <w:rPr>
                <w:rFonts w:ascii="宋体" w:hAnsi="宋体" w:cs="宋体"/>
                <w:u w:val="single"/>
              </w:rPr>
              <w:t xml:space="preserve">           </w:t>
            </w:r>
          </w:p>
        </w:tc>
        <w:tc>
          <w:tcPr>
            <w:tcW w:w="2212" w:type="dxa"/>
            <w:tcMar>
              <w:top w:w="16" w:type="dxa"/>
              <w:left w:w="16" w:type="dxa"/>
              <w:right w:w="16" w:type="dxa"/>
            </w:tcMar>
            <w:vAlign w:val="center"/>
          </w:tcPr>
          <w:p w14:paraId="427F190D" w14:textId="77777777" w:rsidR="004E650B" w:rsidRPr="00074ED5" w:rsidRDefault="003F657A">
            <w:pPr>
              <w:adjustRightInd w:val="0"/>
              <w:snapToGrid w:val="0"/>
              <w:jc w:val="center"/>
              <w:rPr>
                <w:spacing w:val="-6"/>
                <w:sz w:val="22"/>
                <w:szCs w:val="22"/>
              </w:rPr>
            </w:pPr>
            <w:r w:rsidRPr="00074ED5">
              <w:rPr>
                <w:spacing w:val="-6"/>
                <w:sz w:val="22"/>
                <w:szCs w:val="22"/>
              </w:rPr>
              <w:t>用地（用海）</w:t>
            </w:r>
          </w:p>
          <w:p w14:paraId="20F0EEFA" w14:textId="77777777" w:rsidR="004E650B" w:rsidRPr="00074ED5" w:rsidRDefault="003F657A">
            <w:pPr>
              <w:adjustRightInd w:val="0"/>
              <w:snapToGrid w:val="0"/>
              <w:jc w:val="center"/>
              <w:rPr>
                <w:sz w:val="22"/>
                <w:szCs w:val="22"/>
              </w:rPr>
            </w:pPr>
            <w:r w:rsidRPr="00074ED5">
              <w:rPr>
                <w:spacing w:val="-6"/>
                <w:sz w:val="22"/>
                <w:szCs w:val="22"/>
              </w:rPr>
              <w:t>面积（</w:t>
            </w:r>
            <w:r w:rsidRPr="00074ED5">
              <w:rPr>
                <w:spacing w:val="-6"/>
                <w:sz w:val="22"/>
                <w:szCs w:val="22"/>
              </w:rPr>
              <w:t>m</w:t>
            </w:r>
            <w:r w:rsidRPr="00074ED5">
              <w:rPr>
                <w:spacing w:val="-6"/>
                <w:sz w:val="22"/>
                <w:szCs w:val="22"/>
                <w:vertAlign w:val="superscript"/>
              </w:rPr>
              <w:t>2</w:t>
            </w:r>
            <w:r w:rsidRPr="00074ED5">
              <w:rPr>
                <w:spacing w:val="-6"/>
                <w:sz w:val="22"/>
                <w:szCs w:val="22"/>
              </w:rPr>
              <w:t>）</w:t>
            </w:r>
          </w:p>
        </w:tc>
        <w:tc>
          <w:tcPr>
            <w:tcW w:w="2638" w:type="dxa"/>
            <w:vAlign w:val="center"/>
          </w:tcPr>
          <w:p w14:paraId="560CB74C" w14:textId="474E4BE9" w:rsidR="004E650B" w:rsidRPr="00074ED5" w:rsidRDefault="003C0E9A" w:rsidP="003C0E9A">
            <w:pPr>
              <w:adjustRightInd w:val="0"/>
              <w:snapToGrid w:val="0"/>
              <w:jc w:val="center"/>
              <w:rPr>
                <w:b/>
                <w:bCs/>
                <w:sz w:val="22"/>
                <w:szCs w:val="22"/>
              </w:rPr>
            </w:pPr>
            <w:r w:rsidRPr="003C0E9A">
              <w:rPr>
                <w:sz w:val="22"/>
                <w:szCs w:val="22"/>
              </w:rPr>
              <w:t>66666.6</w:t>
            </w:r>
            <w:r>
              <w:rPr>
                <w:sz w:val="22"/>
                <w:szCs w:val="22"/>
              </w:rPr>
              <w:t>7</w:t>
            </w:r>
            <w:r w:rsidR="00680B3B">
              <w:rPr>
                <w:sz w:val="22"/>
                <w:szCs w:val="22"/>
              </w:rPr>
              <w:t>m</w:t>
            </w:r>
            <w:r w:rsidR="00680B3B" w:rsidRPr="00680B3B">
              <w:rPr>
                <w:sz w:val="22"/>
                <w:szCs w:val="22"/>
                <w:vertAlign w:val="superscript"/>
              </w:rPr>
              <w:t>2</w:t>
            </w:r>
          </w:p>
        </w:tc>
      </w:tr>
      <w:tr w:rsidR="004E650B" w14:paraId="37840707" w14:textId="77777777" w:rsidTr="00923BD2">
        <w:tblPrEx>
          <w:tblCellMar>
            <w:left w:w="108" w:type="dxa"/>
            <w:right w:w="108" w:type="dxa"/>
          </w:tblCellMar>
        </w:tblPrEx>
        <w:trPr>
          <w:trHeight w:val="1021"/>
          <w:jc w:val="center"/>
        </w:trPr>
        <w:tc>
          <w:tcPr>
            <w:tcW w:w="2258" w:type="dxa"/>
            <w:vAlign w:val="center"/>
          </w:tcPr>
          <w:p w14:paraId="0B3B80FC" w14:textId="77777777" w:rsidR="004E650B" w:rsidRPr="00074ED5" w:rsidRDefault="003F657A">
            <w:pPr>
              <w:autoSpaceDE w:val="0"/>
              <w:autoSpaceDN w:val="0"/>
              <w:adjustRightInd w:val="0"/>
              <w:snapToGrid w:val="0"/>
              <w:jc w:val="center"/>
              <w:rPr>
                <w:kern w:val="0"/>
                <w:sz w:val="22"/>
                <w:szCs w:val="22"/>
              </w:rPr>
            </w:pPr>
            <w:r w:rsidRPr="00074ED5">
              <w:rPr>
                <w:kern w:val="0"/>
                <w:sz w:val="22"/>
                <w:szCs w:val="22"/>
              </w:rPr>
              <w:t>专项评价设置情况</w:t>
            </w:r>
          </w:p>
        </w:tc>
        <w:tc>
          <w:tcPr>
            <w:tcW w:w="6566" w:type="dxa"/>
            <w:gridSpan w:val="3"/>
            <w:vAlign w:val="center"/>
          </w:tcPr>
          <w:p w14:paraId="04CFEB56" w14:textId="77777777" w:rsidR="004E650B" w:rsidRPr="00074ED5" w:rsidRDefault="003F657A" w:rsidP="00BD1B96">
            <w:pPr>
              <w:autoSpaceDE w:val="0"/>
              <w:autoSpaceDN w:val="0"/>
              <w:adjustRightInd w:val="0"/>
              <w:snapToGrid w:val="0"/>
              <w:jc w:val="center"/>
              <w:rPr>
                <w:kern w:val="0"/>
                <w:sz w:val="22"/>
                <w:szCs w:val="22"/>
              </w:rPr>
            </w:pPr>
            <w:r w:rsidRPr="00074ED5">
              <w:rPr>
                <w:kern w:val="0"/>
                <w:sz w:val="22"/>
                <w:szCs w:val="22"/>
              </w:rPr>
              <w:t>无</w:t>
            </w:r>
          </w:p>
        </w:tc>
      </w:tr>
      <w:tr w:rsidR="004E650B" w14:paraId="243D2709" w14:textId="77777777" w:rsidTr="00923BD2">
        <w:tblPrEx>
          <w:tblCellMar>
            <w:left w:w="108" w:type="dxa"/>
            <w:right w:w="108" w:type="dxa"/>
          </w:tblCellMar>
        </w:tblPrEx>
        <w:trPr>
          <w:trHeight w:val="1021"/>
          <w:jc w:val="center"/>
        </w:trPr>
        <w:tc>
          <w:tcPr>
            <w:tcW w:w="2258" w:type="dxa"/>
            <w:vAlign w:val="center"/>
          </w:tcPr>
          <w:p w14:paraId="5F0E67A4" w14:textId="77777777" w:rsidR="004E650B" w:rsidRPr="00074ED5" w:rsidRDefault="003F657A">
            <w:pPr>
              <w:autoSpaceDE w:val="0"/>
              <w:autoSpaceDN w:val="0"/>
              <w:adjustRightInd w:val="0"/>
              <w:snapToGrid w:val="0"/>
              <w:jc w:val="center"/>
              <w:rPr>
                <w:kern w:val="0"/>
                <w:sz w:val="22"/>
                <w:szCs w:val="22"/>
              </w:rPr>
            </w:pPr>
            <w:r w:rsidRPr="00074ED5">
              <w:rPr>
                <w:sz w:val="22"/>
                <w:szCs w:val="22"/>
              </w:rPr>
              <w:t>规划情况</w:t>
            </w:r>
          </w:p>
        </w:tc>
        <w:tc>
          <w:tcPr>
            <w:tcW w:w="6566" w:type="dxa"/>
            <w:gridSpan w:val="3"/>
            <w:vAlign w:val="center"/>
          </w:tcPr>
          <w:p w14:paraId="46AADF16" w14:textId="3BBBE220" w:rsidR="004E650B" w:rsidRPr="00BD1B96" w:rsidRDefault="004744AA" w:rsidP="00FD1D57">
            <w:pPr>
              <w:pStyle w:val="a6"/>
              <w:spacing w:after="0" w:line="360" w:lineRule="auto"/>
              <w:ind w:firstLineChars="200" w:firstLine="480"/>
              <w:rPr>
                <w:sz w:val="22"/>
                <w:szCs w:val="22"/>
              </w:rPr>
            </w:pPr>
            <w:r w:rsidRPr="00FD1D57">
              <w:rPr>
                <w:sz w:val="24"/>
              </w:rPr>
              <w:t>湖南衡阳西渡高新技术产业园区前身为湖南衡阳西渡经济开发区，成立于</w:t>
            </w:r>
            <w:r w:rsidRPr="00FD1D57">
              <w:rPr>
                <w:sz w:val="24"/>
              </w:rPr>
              <w:t>1992</w:t>
            </w:r>
            <w:r w:rsidRPr="00FD1D57">
              <w:rPr>
                <w:sz w:val="24"/>
              </w:rPr>
              <w:t>年，</w:t>
            </w:r>
            <w:r w:rsidRPr="00FD1D57">
              <w:rPr>
                <w:sz w:val="24"/>
              </w:rPr>
              <w:t>1994</w:t>
            </w:r>
            <w:r w:rsidRPr="00FD1D57">
              <w:rPr>
                <w:sz w:val="24"/>
              </w:rPr>
              <w:t>年被湖南省人民政府确定为省级开发区，</w:t>
            </w:r>
            <w:r w:rsidRPr="00FD1D57">
              <w:rPr>
                <w:sz w:val="24"/>
              </w:rPr>
              <w:t>2012</w:t>
            </w:r>
            <w:r w:rsidRPr="00FD1D57">
              <w:rPr>
                <w:sz w:val="24"/>
              </w:rPr>
              <w:t>年经省人民政府批准升级为高新技术产业园区并更为现名</w:t>
            </w:r>
            <w:r w:rsidRPr="00FD1D57">
              <w:rPr>
                <w:rFonts w:hint="eastAsia"/>
                <w:sz w:val="24"/>
              </w:rPr>
              <w:t>。</w:t>
            </w:r>
            <w:r w:rsidRPr="00FD1D57">
              <w:rPr>
                <w:sz w:val="24"/>
              </w:rPr>
              <w:t>2013</w:t>
            </w:r>
            <w:r w:rsidRPr="00FD1D57">
              <w:rPr>
                <w:sz w:val="24"/>
              </w:rPr>
              <w:t>年</w:t>
            </w:r>
            <w:r w:rsidRPr="00FD1D57">
              <w:rPr>
                <w:sz w:val="24"/>
              </w:rPr>
              <w:t>12</w:t>
            </w:r>
            <w:r w:rsidRPr="00FD1D57">
              <w:rPr>
                <w:sz w:val="24"/>
              </w:rPr>
              <w:t>月</w:t>
            </w:r>
            <w:r w:rsidRPr="00FD1D57">
              <w:rPr>
                <w:sz w:val="24"/>
              </w:rPr>
              <w:t>9</w:t>
            </w:r>
            <w:r w:rsidRPr="00FD1D57">
              <w:rPr>
                <w:sz w:val="24"/>
              </w:rPr>
              <w:t>日取得了原湖南省环境保护厅出具的《关于西渡经济开发区环境影响报告书的批复》，批复文号湘环评</w:t>
            </w:r>
            <w:r w:rsidRPr="00FD1D57">
              <w:rPr>
                <w:sz w:val="24"/>
              </w:rPr>
              <w:t>[2013]285</w:t>
            </w:r>
            <w:r w:rsidRPr="00FD1D57">
              <w:rPr>
                <w:sz w:val="24"/>
              </w:rPr>
              <w:t>号。</w:t>
            </w:r>
          </w:p>
        </w:tc>
      </w:tr>
      <w:tr w:rsidR="004E650B" w14:paraId="2FBC26BD" w14:textId="77777777" w:rsidTr="00923BD2">
        <w:tblPrEx>
          <w:tblCellMar>
            <w:left w:w="108" w:type="dxa"/>
            <w:right w:w="108" w:type="dxa"/>
          </w:tblCellMar>
        </w:tblPrEx>
        <w:trPr>
          <w:trHeight w:val="1021"/>
          <w:jc w:val="center"/>
        </w:trPr>
        <w:tc>
          <w:tcPr>
            <w:tcW w:w="2258" w:type="dxa"/>
            <w:vAlign w:val="center"/>
          </w:tcPr>
          <w:p w14:paraId="590F4827" w14:textId="77777777" w:rsidR="004E650B" w:rsidRPr="00074ED5" w:rsidRDefault="003F657A">
            <w:pPr>
              <w:adjustRightInd w:val="0"/>
              <w:snapToGrid w:val="0"/>
              <w:jc w:val="center"/>
              <w:rPr>
                <w:sz w:val="22"/>
                <w:szCs w:val="22"/>
              </w:rPr>
            </w:pPr>
            <w:r w:rsidRPr="00074ED5">
              <w:rPr>
                <w:sz w:val="22"/>
                <w:szCs w:val="22"/>
              </w:rPr>
              <w:lastRenderedPageBreak/>
              <w:t>规划环境影响</w:t>
            </w:r>
          </w:p>
          <w:p w14:paraId="3A4FEFBD" w14:textId="77777777" w:rsidR="004E650B" w:rsidRPr="00074ED5" w:rsidRDefault="003F657A">
            <w:pPr>
              <w:adjustRightInd w:val="0"/>
              <w:snapToGrid w:val="0"/>
              <w:jc w:val="center"/>
              <w:rPr>
                <w:kern w:val="0"/>
                <w:sz w:val="22"/>
                <w:szCs w:val="22"/>
              </w:rPr>
            </w:pPr>
            <w:r w:rsidRPr="00074ED5">
              <w:rPr>
                <w:sz w:val="22"/>
                <w:szCs w:val="22"/>
              </w:rPr>
              <w:t>评价情况</w:t>
            </w:r>
          </w:p>
        </w:tc>
        <w:tc>
          <w:tcPr>
            <w:tcW w:w="6566" w:type="dxa"/>
            <w:gridSpan w:val="3"/>
            <w:vAlign w:val="center"/>
          </w:tcPr>
          <w:p w14:paraId="643D2AF4" w14:textId="77777777" w:rsidR="004744AA" w:rsidRDefault="004744AA" w:rsidP="00FD1D57">
            <w:pPr>
              <w:pStyle w:val="a6"/>
              <w:spacing w:after="0" w:line="360" w:lineRule="auto"/>
              <w:ind w:firstLineChars="200" w:firstLine="480"/>
              <w:rPr>
                <w:sz w:val="24"/>
              </w:rPr>
            </w:pPr>
            <w:r>
              <w:rPr>
                <w:rFonts w:hint="eastAsia"/>
                <w:sz w:val="24"/>
              </w:rPr>
              <w:t>工业园区：衡阳西渡高新技术产业园</w:t>
            </w:r>
          </w:p>
          <w:p w14:paraId="19A5CA4E" w14:textId="77777777" w:rsidR="004744AA" w:rsidRDefault="004744AA" w:rsidP="00FD1D57">
            <w:pPr>
              <w:pStyle w:val="a6"/>
              <w:spacing w:after="0" w:line="360" w:lineRule="auto"/>
              <w:ind w:firstLineChars="200" w:firstLine="480"/>
              <w:rPr>
                <w:sz w:val="24"/>
              </w:rPr>
            </w:pPr>
            <w:r>
              <w:rPr>
                <w:rFonts w:hint="eastAsia"/>
                <w:sz w:val="24"/>
              </w:rPr>
              <w:t>审批机关：湖南省环境保护厅</w:t>
            </w:r>
          </w:p>
          <w:p w14:paraId="084EC8E3" w14:textId="77777777" w:rsidR="004744AA" w:rsidRDefault="004744AA" w:rsidP="00FD1D57">
            <w:pPr>
              <w:pStyle w:val="a6"/>
              <w:spacing w:after="0" w:line="360" w:lineRule="auto"/>
              <w:ind w:firstLineChars="200" w:firstLine="480"/>
              <w:rPr>
                <w:sz w:val="24"/>
              </w:rPr>
            </w:pPr>
            <w:r>
              <w:rPr>
                <w:rFonts w:hint="eastAsia"/>
                <w:sz w:val="24"/>
              </w:rPr>
              <w:t>审查文件名称：《衡阳西渡经济开发区环境影响报告书》</w:t>
            </w:r>
          </w:p>
          <w:p w14:paraId="27ACEAE5" w14:textId="517D68EE" w:rsidR="004E650B" w:rsidRPr="00BD1B96" w:rsidRDefault="004744AA" w:rsidP="00FD1D57">
            <w:pPr>
              <w:pStyle w:val="a6"/>
              <w:spacing w:after="0" w:line="360" w:lineRule="auto"/>
              <w:ind w:firstLineChars="200" w:firstLine="480"/>
              <w:rPr>
                <w:sz w:val="22"/>
                <w:szCs w:val="22"/>
              </w:rPr>
            </w:pPr>
            <w:r>
              <w:rPr>
                <w:rFonts w:hint="eastAsia"/>
                <w:sz w:val="24"/>
              </w:rPr>
              <w:t>审批文号：湘环评</w:t>
            </w:r>
            <w:r>
              <w:rPr>
                <w:sz w:val="24"/>
              </w:rPr>
              <w:t>[2013]285</w:t>
            </w:r>
            <w:r>
              <w:rPr>
                <w:rFonts w:hint="eastAsia"/>
                <w:sz w:val="24"/>
              </w:rPr>
              <w:t>号</w:t>
            </w:r>
          </w:p>
        </w:tc>
      </w:tr>
      <w:tr w:rsidR="004E650B" w14:paraId="074C9F3D" w14:textId="77777777" w:rsidTr="00923BD2">
        <w:tblPrEx>
          <w:tblCellMar>
            <w:left w:w="108" w:type="dxa"/>
            <w:right w:w="108" w:type="dxa"/>
          </w:tblCellMar>
        </w:tblPrEx>
        <w:trPr>
          <w:trHeight w:val="1021"/>
          <w:jc w:val="center"/>
        </w:trPr>
        <w:tc>
          <w:tcPr>
            <w:tcW w:w="2258" w:type="dxa"/>
            <w:vAlign w:val="center"/>
          </w:tcPr>
          <w:p w14:paraId="6026E871" w14:textId="77777777" w:rsidR="004E650B" w:rsidRPr="00074ED5" w:rsidRDefault="003F657A">
            <w:pPr>
              <w:autoSpaceDE w:val="0"/>
              <w:autoSpaceDN w:val="0"/>
              <w:adjustRightInd w:val="0"/>
              <w:snapToGrid w:val="0"/>
              <w:jc w:val="center"/>
              <w:rPr>
                <w:kern w:val="0"/>
                <w:sz w:val="22"/>
                <w:szCs w:val="22"/>
              </w:rPr>
            </w:pPr>
            <w:r w:rsidRPr="00074ED5">
              <w:rPr>
                <w:kern w:val="0"/>
                <w:sz w:val="22"/>
                <w:szCs w:val="22"/>
              </w:rPr>
              <w:t>规划及规划环境</w:t>
            </w:r>
          </w:p>
          <w:p w14:paraId="4FB01157" w14:textId="77777777" w:rsidR="004E650B" w:rsidRPr="00074ED5" w:rsidRDefault="003F657A">
            <w:pPr>
              <w:autoSpaceDE w:val="0"/>
              <w:autoSpaceDN w:val="0"/>
              <w:adjustRightInd w:val="0"/>
              <w:snapToGrid w:val="0"/>
              <w:jc w:val="center"/>
              <w:rPr>
                <w:kern w:val="0"/>
                <w:sz w:val="22"/>
                <w:szCs w:val="22"/>
              </w:rPr>
            </w:pPr>
            <w:r w:rsidRPr="00074ED5">
              <w:rPr>
                <w:kern w:val="0"/>
                <w:sz w:val="22"/>
                <w:szCs w:val="22"/>
              </w:rPr>
              <w:t>影响评价符合性分析</w:t>
            </w:r>
          </w:p>
        </w:tc>
        <w:tc>
          <w:tcPr>
            <w:tcW w:w="6566" w:type="dxa"/>
            <w:gridSpan w:val="3"/>
            <w:vAlign w:val="center"/>
          </w:tcPr>
          <w:p w14:paraId="30960BBA" w14:textId="5DDBB35E" w:rsidR="004E650B" w:rsidRPr="00BD1B96" w:rsidRDefault="00F04153" w:rsidP="00FD1D57">
            <w:pPr>
              <w:pStyle w:val="a6"/>
              <w:spacing w:after="0" w:line="360" w:lineRule="auto"/>
              <w:ind w:firstLineChars="200" w:firstLine="480"/>
              <w:rPr>
                <w:sz w:val="22"/>
                <w:szCs w:val="22"/>
              </w:rPr>
            </w:pPr>
            <w:r w:rsidRPr="00FD1D57">
              <w:rPr>
                <w:rFonts w:hint="eastAsia"/>
                <w:sz w:val="24"/>
              </w:rPr>
              <w:t>该项目选址于衡阳县西渡镇洪山路</w:t>
            </w:r>
            <w:r w:rsidRPr="00FD1D57">
              <w:rPr>
                <w:rFonts w:hint="eastAsia"/>
                <w:sz w:val="24"/>
              </w:rPr>
              <w:t>2</w:t>
            </w:r>
            <w:r w:rsidRPr="00FD1D57">
              <w:rPr>
                <w:rFonts w:hint="eastAsia"/>
                <w:sz w:val="24"/>
              </w:rPr>
              <w:t>号，属于衡阳西渡经济开发区的范围，根据《衡阳西渡经济开发区环境影响报告书》可知，项目所在地用地性质为工业用地，规划产业定位基本为生物医药、装备制造、中高档建筑陶瓷、制鞋制衣、农林产品加工、矿产品采选及加工、现代物流七大战略性新兴产业集群；本项目为</w:t>
            </w:r>
            <w:r w:rsidR="000320D7" w:rsidRPr="00FD1D57">
              <w:rPr>
                <w:rFonts w:hint="eastAsia"/>
                <w:sz w:val="24"/>
              </w:rPr>
              <w:t>鞋类制造</w:t>
            </w:r>
            <w:r w:rsidRPr="00FD1D57">
              <w:rPr>
                <w:rFonts w:hint="eastAsia"/>
                <w:sz w:val="24"/>
              </w:rPr>
              <w:t>项目</w:t>
            </w:r>
            <w:r w:rsidR="000320D7" w:rsidRPr="00FD1D57">
              <w:rPr>
                <w:rFonts w:hint="eastAsia"/>
                <w:sz w:val="24"/>
              </w:rPr>
              <w:t>，属于鼓励项目，</w:t>
            </w:r>
            <w:r w:rsidRPr="00FD1D57">
              <w:rPr>
                <w:rFonts w:hint="eastAsia"/>
                <w:sz w:val="24"/>
              </w:rPr>
              <w:t>因此，符合规划要求。项目选址符合业园区总体规划要求。</w:t>
            </w:r>
          </w:p>
        </w:tc>
      </w:tr>
      <w:tr w:rsidR="004E650B" w14:paraId="68FE47C9" w14:textId="77777777" w:rsidTr="00923BD2">
        <w:tblPrEx>
          <w:tblCellMar>
            <w:left w:w="108" w:type="dxa"/>
            <w:right w:w="108" w:type="dxa"/>
          </w:tblCellMar>
        </w:tblPrEx>
        <w:trPr>
          <w:trHeight w:val="1021"/>
          <w:jc w:val="center"/>
        </w:trPr>
        <w:tc>
          <w:tcPr>
            <w:tcW w:w="2258" w:type="dxa"/>
            <w:vAlign w:val="center"/>
          </w:tcPr>
          <w:p w14:paraId="21859146" w14:textId="77777777" w:rsidR="004E650B" w:rsidRDefault="003F657A">
            <w:pPr>
              <w:autoSpaceDE w:val="0"/>
              <w:autoSpaceDN w:val="0"/>
              <w:adjustRightInd w:val="0"/>
              <w:snapToGrid w:val="0"/>
              <w:jc w:val="center"/>
              <w:rPr>
                <w:kern w:val="0"/>
                <w:szCs w:val="21"/>
              </w:rPr>
            </w:pPr>
            <w:r>
              <w:rPr>
                <w:kern w:val="0"/>
                <w:szCs w:val="21"/>
              </w:rPr>
              <w:t>其他符合性分析</w:t>
            </w:r>
          </w:p>
        </w:tc>
        <w:tc>
          <w:tcPr>
            <w:tcW w:w="6566" w:type="dxa"/>
            <w:gridSpan w:val="3"/>
            <w:vAlign w:val="center"/>
          </w:tcPr>
          <w:p w14:paraId="40BF5AE8" w14:textId="77777777" w:rsidR="00BD1B96" w:rsidRDefault="00BD1B96" w:rsidP="00BD1B96">
            <w:pPr>
              <w:pStyle w:val="a6"/>
              <w:spacing w:after="0" w:line="360" w:lineRule="auto"/>
              <w:ind w:firstLineChars="0" w:firstLine="0"/>
              <w:rPr>
                <w:b/>
                <w:sz w:val="24"/>
              </w:rPr>
            </w:pPr>
            <w:r w:rsidRPr="00DF5F70">
              <w:rPr>
                <w:b/>
                <w:sz w:val="24"/>
              </w:rPr>
              <w:t>1.1</w:t>
            </w:r>
            <w:r w:rsidRPr="00DF5F70">
              <w:rPr>
                <w:b/>
                <w:sz w:val="24"/>
              </w:rPr>
              <w:t>、产业政策符合性分析</w:t>
            </w:r>
          </w:p>
          <w:p w14:paraId="080F3CB8" w14:textId="09510F1F" w:rsidR="00BD1B96" w:rsidRPr="00FD1D57" w:rsidRDefault="00A6502F" w:rsidP="00FD1D57">
            <w:pPr>
              <w:pStyle w:val="a6"/>
              <w:spacing w:after="0" w:line="360" w:lineRule="auto"/>
              <w:ind w:firstLineChars="200" w:firstLine="480"/>
              <w:rPr>
                <w:sz w:val="24"/>
              </w:rPr>
            </w:pPr>
            <w:r w:rsidRPr="00FD1D57">
              <w:rPr>
                <w:rFonts w:hint="eastAsia"/>
                <w:sz w:val="24"/>
              </w:rPr>
              <w:t>根据《国民经济行业代码》（</w:t>
            </w:r>
            <w:r w:rsidRPr="00FD1D57">
              <w:rPr>
                <w:rFonts w:hint="eastAsia"/>
                <w:sz w:val="24"/>
              </w:rPr>
              <w:t>GB/T 4754-2017</w:t>
            </w:r>
            <w:r w:rsidRPr="00FD1D57">
              <w:rPr>
                <w:rFonts w:hint="eastAsia"/>
                <w:sz w:val="24"/>
              </w:rPr>
              <w:t>）可知，本项目属于</w:t>
            </w:r>
            <w:r w:rsidRPr="00FD1D57">
              <w:rPr>
                <w:rFonts w:hint="eastAsia"/>
                <w:sz w:val="24"/>
              </w:rPr>
              <w:t>C195</w:t>
            </w:r>
            <w:r w:rsidRPr="00FD1D57">
              <w:rPr>
                <w:rFonts w:hint="eastAsia"/>
                <w:sz w:val="24"/>
              </w:rPr>
              <w:t>鞋类制造</w:t>
            </w:r>
            <w:r w:rsidR="00BD1B96" w:rsidRPr="00FD1D57">
              <w:rPr>
                <w:rFonts w:hint="eastAsia"/>
                <w:sz w:val="24"/>
              </w:rPr>
              <w:t>。根据中华人民共和国国家发展和改革委员会令（</w:t>
            </w:r>
            <w:r w:rsidR="00BD1B96" w:rsidRPr="00FD1D57">
              <w:rPr>
                <w:rFonts w:hint="eastAsia"/>
                <w:sz w:val="24"/>
              </w:rPr>
              <w:t>2019</w:t>
            </w:r>
            <w:r w:rsidR="00BD1B96" w:rsidRPr="00FD1D57">
              <w:rPr>
                <w:rFonts w:hint="eastAsia"/>
                <w:sz w:val="24"/>
              </w:rPr>
              <w:t>年第</w:t>
            </w:r>
            <w:r w:rsidR="00BD1B96" w:rsidRPr="00FD1D57">
              <w:rPr>
                <w:rFonts w:hint="eastAsia"/>
                <w:sz w:val="24"/>
              </w:rPr>
              <w:t>29</w:t>
            </w:r>
            <w:r w:rsidR="00BD1B96" w:rsidRPr="00FD1D57">
              <w:rPr>
                <w:rFonts w:hint="eastAsia"/>
                <w:sz w:val="24"/>
              </w:rPr>
              <w:t>号）《产业结构调整指导目录（</w:t>
            </w:r>
            <w:r w:rsidR="00BD1B96" w:rsidRPr="00FD1D57">
              <w:rPr>
                <w:rFonts w:hint="eastAsia"/>
                <w:sz w:val="24"/>
              </w:rPr>
              <w:t>2019</w:t>
            </w:r>
            <w:r w:rsidR="00BD1B96" w:rsidRPr="00FD1D57">
              <w:rPr>
                <w:rFonts w:hint="eastAsia"/>
                <w:sz w:val="24"/>
              </w:rPr>
              <w:t>年本）》，该项目不属于鼓励类、限制类和淘汰类，因此本项目属于“允许类”。同时，本项目所用设备均不属于《部分工业行业淘汰落后生产工艺装备和产品指导目录（</w:t>
            </w:r>
            <w:r w:rsidR="00BD1B96" w:rsidRPr="00FD1D57">
              <w:rPr>
                <w:rFonts w:hint="eastAsia"/>
                <w:sz w:val="24"/>
              </w:rPr>
              <w:t>2010</w:t>
            </w:r>
            <w:r w:rsidR="00BD1B96" w:rsidRPr="00FD1D57">
              <w:rPr>
                <w:rFonts w:hint="eastAsia"/>
                <w:sz w:val="24"/>
              </w:rPr>
              <w:t>年本）》中要求淘汰的设备。故本项目的建设是符合产业政策要求的。</w:t>
            </w:r>
          </w:p>
          <w:p w14:paraId="4A28228A" w14:textId="77777777" w:rsidR="003F4BCB" w:rsidRDefault="003F4BCB" w:rsidP="003F4BCB">
            <w:pPr>
              <w:pStyle w:val="aff5"/>
              <w:ind w:firstLineChars="0" w:firstLine="0"/>
              <w:rPr>
                <w:rFonts w:eastAsia="黑体"/>
                <w:bCs/>
                <w:kern w:val="0"/>
                <w:sz w:val="24"/>
              </w:rPr>
            </w:pPr>
            <w:r w:rsidRPr="005E5307">
              <w:rPr>
                <w:rFonts w:eastAsia="黑体" w:hint="eastAsia"/>
                <w:bCs/>
                <w:kern w:val="0"/>
                <w:sz w:val="24"/>
              </w:rPr>
              <w:t xml:space="preserve">1.2 </w:t>
            </w:r>
            <w:r w:rsidRPr="005E5307">
              <w:rPr>
                <w:rFonts w:eastAsia="黑体" w:hint="eastAsia"/>
                <w:bCs/>
                <w:kern w:val="0"/>
                <w:sz w:val="24"/>
              </w:rPr>
              <w:t>与“三线一单”符合性分析</w:t>
            </w:r>
          </w:p>
          <w:p w14:paraId="00C1DCCE" w14:textId="77777777" w:rsidR="003F4BCB" w:rsidRPr="00C4218B" w:rsidRDefault="003F4BCB" w:rsidP="00FD1D57">
            <w:pPr>
              <w:pStyle w:val="a6"/>
              <w:spacing w:after="0" w:line="360" w:lineRule="auto"/>
              <w:ind w:firstLineChars="200" w:firstLine="480"/>
              <w:rPr>
                <w:sz w:val="24"/>
              </w:rPr>
            </w:pPr>
            <w:r w:rsidRPr="00C4218B">
              <w:rPr>
                <w:rFonts w:hint="eastAsia"/>
                <w:sz w:val="24"/>
              </w:rPr>
              <w:t>（</w:t>
            </w:r>
            <w:r w:rsidRPr="00C4218B">
              <w:rPr>
                <w:rFonts w:hint="eastAsia"/>
                <w:sz w:val="24"/>
              </w:rPr>
              <w:t>1</w:t>
            </w:r>
            <w:r w:rsidRPr="00C4218B">
              <w:rPr>
                <w:rFonts w:hint="eastAsia"/>
                <w:sz w:val="24"/>
              </w:rPr>
              <w:t>）生态红线相符性</w:t>
            </w:r>
            <w:r w:rsidRPr="00C4218B">
              <w:rPr>
                <w:rFonts w:hint="eastAsia"/>
                <w:sz w:val="24"/>
              </w:rPr>
              <w:t xml:space="preserve"> </w:t>
            </w:r>
          </w:p>
          <w:p w14:paraId="2840880E" w14:textId="31974638" w:rsidR="003F4BCB" w:rsidRPr="00FD1D57" w:rsidRDefault="003F4BCB" w:rsidP="00FD1D57">
            <w:pPr>
              <w:pStyle w:val="a6"/>
              <w:spacing w:after="0" w:line="360" w:lineRule="auto"/>
              <w:ind w:firstLineChars="200" w:firstLine="480"/>
              <w:rPr>
                <w:sz w:val="24"/>
              </w:rPr>
            </w:pPr>
            <w:r w:rsidRPr="00FD1D57">
              <w:rPr>
                <w:rFonts w:hint="eastAsia"/>
                <w:sz w:val="24"/>
              </w:rPr>
              <w:t>根据《湖南省生态保护红线》，湖南省生态保护红线划定面积为</w:t>
            </w:r>
            <w:r w:rsidRPr="00FD1D57">
              <w:rPr>
                <w:rFonts w:hint="eastAsia"/>
                <w:sz w:val="24"/>
              </w:rPr>
              <w:t>4.28</w:t>
            </w:r>
            <w:r w:rsidRPr="00FD1D57">
              <w:rPr>
                <w:rFonts w:hint="eastAsia"/>
                <w:sz w:val="24"/>
              </w:rPr>
              <w:t>万平方公里，占全省国土面积的</w:t>
            </w:r>
            <w:r w:rsidRPr="00FD1D57">
              <w:rPr>
                <w:rFonts w:hint="eastAsia"/>
                <w:sz w:val="24"/>
              </w:rPr>
              <w:t>20.23%</w:t>
            </w:r>
            <w:r w:rsidRPr="00FD1D57">
              <w:rPr>
                <w:rFonts w:hint="eastAsia"/>
                <w:sz w:val="24"/>
              </w:rPr>
              <w:t>。全省生态保护红线空间格局为“一湖三山四水”：“一湖”为洞庭湖（主要包括东洞庭湖、南洞庭湖、横岭湖、西洞庭湖等自然保护区和长江岸线），主要生态功能为生物多样性维护、洪水调蓄。“三山”包括武陵—雪峰山脉生态屏障，主要生态功能为生物多样性维护与水土保持；罗霄—幕阜山脉生态屏障，主要生态</w:t>
            </w:r>
            <w:r w:rsidRPr="00FD1D57">
              <w:rPr>
                <w:rFonts w:hint="eastAsia"/>
                <w:sz w:val="24"/>
              </w:rPr>
              <w:lastRenderedPageBreak/>
              <w:t>功能为生物多样性维护、水源涵养和水土保持；南岭山脉生态屏障，主要生态功能为水源涵养和生物多样性维护，其中南岭山脉生态屏障是南方丘陵山地带的重要组成部分。“四水”为湘资沅澧（湘江、资水、沅江、澧水）的源头区及重要水域。</w:t>
            </w:r>
          </w:p>
          <w:p w14:paraId="4EB043EC" w14:textId="6FD501F5" w:rsidR="003F4BCB" w:rsidRPr="00FD1D57" w:rsidRDefault="003F4BCB" w:rsidP="00FD1D57">
            <w:pPr>
              <w:pStyle w:val="a6"/>
              <w:spacing w:after="0" w:line="360" w:lineRule="auto"/>
              <w:ind w:firstLineChars="200" w:firstLine="480"/>
              <w:rPr>
                <w:sz w:val="24"/>
              </w:rPr>
            </w:pPr>
            <w:r w:rsidRPr="00FD1D57">
              <w:rPr>
                <w:rFonts w:hint="eastAsia"/>
                <w:sz w:val="24"/>
              </w:rPr>
              <w:t>本项目位于</w:t>
            </w:r>
            <w:r w:rsidR="00C239A4" w:rsidRPr="00FD1D57">
              <w:rPr>
                <w:rFonts w:hint="eastAsia"/>
                <w:sz w:val="24"/>
              </w:rPr>
              <w:t>湖南省衡阳市衡阳县西渡镇洪山路</w:t>
            </w:r>
            <w:r w:rsidR="00C239A4" w:rsidRPr="00FD1D57">
              <w:rPr>
                <w:rFonts w:hint="eastAsia"/>
                <w:sz w:val="24"/>
              </w:rPr>
              <w:t>2</w:t>
            </w:r>
            <w:r w:rsidR="00C239A4" w:rsidRPr="00FD1D57">
              <w:rPr>
                <w:rFonts w:hint="eastAsia"/>
                <w:sz w:val="24"/>
              </w:rPr>
              <w:t>号</w:t>
            </w:r>
            <w:r w:rsidRPr="00FD1D57">
              <w:rPr>
                <w:rFonts w:hint="eastAsia"/>
                <w:sz w:val="24"/>
              </w:rPr>
              <w:t>，不在上述生态保护红线范围内，符合《湖南省生态保护红线》要求。</w:t>
            </w:r>
          </w:p>
          <w:p w14:paraId="5B2A9AF9" w14:textId="77777777" w:rsidR="003F4BCB" w:rsidRPr="00FD1D57" w:rsidRDefault="003F4BCB" w:rsidP="00FD1D57">
            <w:pPr>
              <w:pStyle w:val="a6"/>
              <w:spacing w:after="0" w:line="360" w:lineRule="auto"/>
              <w:ind w:firstLineChars="200" w:firstLine="480"/>
              <w:rPr>
                <w:sz w:val="24"/>
              </w:rPr>
            </w:pPr>
            <w:r w:rsidRPr="00FD1D57">
              <w:rPr>
                <w:rFonts w:hint="eastAsia"/>
                <w:sz w:val="24"/>
              </w:rPr>
              <w:t>（</w:t>
            </w:r>
            <w:r w:rsidRPr="00FD1D57">
              <w:rPr>
                <w:rFonts w:hint="eastAsia"/>
                <w:sz w:val="24"/>
              </w:rPr>
              <w:t>2</w:t>
            </w:r>
            <w:r w:rsidRPr="00FD1D57">
              <w:rPr>
                <w:rFonts w:hint="eastAsia"/>
                <w:sz w:val="24"/>
              </w:rPr>
              <w:t>）环境质量底线相符性分析</w:t>
            </w:r>
            <w:r w:rsidRPr="00FD1D57">
              <w:rPr>
                <w:rFonts w:hint="eastAsia"/>
                <w:sz w:val="24"/>
              </w:rPr>
              <w:t xml:space="preserve"> </w:t>
            </w:r>
          </w:p>
          <w:p w14:paraId="77F58B50" w14:textId="77777777" w:rsidR="008E729A" w:rsidRDefault="008E729A" w:rsidP="00FD1D57">
            <w:pPr>
              <w:pStyle w:val="a6"/>
              <w:spacing w:after="0" w:line="360" w:lineRule="auto"/>
              <w:ind w:firstLineChars="200" w:firstLine="480"/>
              <w:rPr>
                <w:sz w:val="24"/>
              </w:rPr>
            </w:pPr>
            <w:r w:rsidRPr="008E729A">
              <w:rPr>
                <w:rFonts w:hint="eastAsia"/>
                <w:sz w:val="24"/>
              </w:rPr>
              <w:t>根据环境功能区划，项目所在地环境空气质量目标为《环境空气质量标准》（</w:t>
            </w:r>
            <w:r w:rsidRPr="008E729A">
              <w:rPr>
                <w:rFonts w:hint="eastAsia"/>
                <w:sz w:val="24"/>
              </w:rPr>
              <w:t>GB3095-2012</w:t>
            </w:r>
            <w:r w:rsidRPr="008E729A">
              <w:rPr>
                <w:rFonts w:hint="eastAsia"/>
                <w:sz w:val="24"/>
              </w:rPr>
              <w:t>）二级标准；周边地表水环境质量目标为《地表水环境质量标准》（</w:t>
            </w:r>
            <w:r w:rsidRPr="008E729A">
              <w:rPr>
                <w:rFonts w:hint="eastAsia"/>
                <w:sz w:val="24"/>
              </w:rPr>
              <w:t>GB3838-2002</w:t>
            </w:r>
            <w:r w:rsidRPr="008E729A">
              <w:rPr>
                <w:rFonts w:hint="eastAsia"/>
                <w:sz w:val="24"/>
              </w:rPr>
              <w:t>）Ⅲ类标准；声环境质量目标为《声环境质量标准》（</w:t>
            </w:r>
            <w:r w:rsidRPr="008E729A">
              <w:rPr>
                <w:rFonts w:hint="eastAsia"/>
                <w:sz w:val="24"/>
              </w:rPr>
              <w:t>GB3096-2008</w:t>
            </w:r>
            <w:r w:rsidRPr="008E729A">
              <w:rPr>
                <w:rFonts w:hint="eastAsia"/>
                <w:sz w:val="24"/>
              </w:rPr>
              <w:t>）</w:t>
            </w:r>
            <w:r w:rsidRPr="008E729A">
              <w:rPr>
                <w:rFonts w:hint="eastAsia"/>
                <w:sz w:val="24"/>
              </w:rPr>
              <w:t>3</w:t>
            </w:r>
            <w:r w:rsidRPr="008E729A">
              <w:rPr>
                <w:rFonts w:hint="eastAsia"/>
                <w:sz w:val="24"/>
              </w:rPr>
              <w:t>类标准。本项目产生的三废均能有效处理，采取相应治理措施后可达标排放。因此本项目建设不会对当地环境质量底线造成冲击。</w:t>
            </w:r>
          </w:p>
          <w:p w14:paraId="5EB4EA21" w14:textId="0BD4A61E" w:rsidR="003F4BCB" w:rsidRPr="00FD1D57" w:rsidRDefault="003F4BCB" w:rsidP="00FD1D57">
            <w:pPr>
              <w:pStyle w:val="a6"/>
              <w:spacing w:after="0" w:line="360" w:lineRule="auto"/>
              <w:ind w:firstLineChars="200" w:firstLine="480"/>
              <w:rPr>
                <w:sz w:val="24"/>
              </w:rPr>
            </w:pPr>
            <w:r w:rsidRPr="00FD1D57">
              <w:rPr>
                <w:rFonts w:hint="eastAsia"/>
                <w:sz w:val="24"/>
              </w:rPr>
              <w:t>（</w:t>
            </w:r>
            <w:r w:rsidRPr="00FD1D57">
              <w:rPr>
                <w:rFonts w:hint="eastAsia"/>
                <w:sz w:val="24"/>
              </w:rPr>
              <w:t>3</w:t>
            </w:r>
            <w:r w:rsidRPr="00FD1D57">
              <w:rPr>
                <w:rFonts w:hint="eastAsia"/>
                <w:sz w:val="24"/>
              </w:rPr>
              <w:t>）资源利用上线相符性</w:t>
            </w:r>
            <w:r w:rsidRPr="00FD1D57">
              <w:rPr>
                <w:rFonts w:hint="eastAsia"/>
                <w:sz w:val="24"/>
              </w:rPr>
              <w:t xml:space="preserve"> </w:t>
            </w:r>
          </w:p>
          <w:p w14:paraId="5D86EAF9" w14:textId="77777777" w:rsidR="003F4BCB" w:rsidRPr="00FD1D57" w:rsidRDefault="003F4BCB" w:rsidP="00FD1D57">
            <w:pPr>
              <w:pStyle w:val="a6"/>
              <w:spacing w:after="0" w:line="360" w:lineRule="auto"/>
              <w:ind w:firstLineChars="200" w:firstLine="480"/>
              <w:rPr>
                <w:sz w:val="24"/>
              </w:rPr>
            </w:pPr>
            <w:r w:rsidRPr="00FD1D57">
              <w:rPr>
                <w:rFonts w:hint="eastAsia"/>
                <w:sz w:val="24"/>
              </w:rPr>
              <w:t>本项目不属于高耗能、高污染型企业。本项目建设过程中所利用的资源主要为水、电，均为清洁能源，项目建成运行后通过内部管理、设备选择、污染治理等多方面采取合理可行的防治措施，以“节能、降耗、减污”为目标，有效的控制污染。项目的水、电等资源利用不会突破区域的资源利用上线。</w:t>
            </w:r>
          </w:p>
          <w:p w14:paraId="1BF13D62" w14:textId="22DEBDE3" w:rsidR="003F4BCB" w:rsidRDefault="003F4BCB" w:rsidP="00FD1D57">
            <w:pPr>
              <w:pStyle w:val="a6"/>
              <w:spacing w:after="0" w:line="360" w:lineRule="auto"/>
              <w:ind w:firstLineChars="200" w:firstLine="480"/>
              <w:rPr>
                <w:sz w:val="24"/>
              </w:rPr>
            </w:pPr>
            <w:r w:rsidRPr="00FD1D57">
              <w:rPr>
                <w:rFonts w:hint="eastAsia"/>
                <w:sz w:val="24"/>
              </w:rPr>
              <w:t>（</w:t>
            </w:r>
            <w:r w:rsidRPr="00FD1D57">
              <w:rPr>
                <w:rFonts w:hint="eastAsia"/>
                <w:sz w:val="24"/>
              </w:rPr>
              <w:t>4</w:t>
            </w:r>
            <w:r w:rsidRPr="00FD1D57">
              <w:rPr>
                <w:rFonts w:hint="eastAsia"/>
                <w:sz w:val="24"/>
              </w:rPr>
              <w:t>）生态环境准入清单相符性</w:t>
            </w:r>
          </w:p>
          <w:p w14:paraId="447BB53B" w14:textId="3EA8222A" w:rsidR="008E729A" w:rsidRPr="008E729A" w:rsidRDefault="008E729A" w:rsidP="008E729A">
            <w:pPr>
              <w:pStyle w:val="a6"/>
              <w:spacing w:after="0" w:line="360" w:lineRule="auto"/>
              <w:ind w:firstLineChars="200" w:firstLine="480"/>
              <w:rPr>
                <w:sz w:val="24"/>
              </w:rPr>
            </w:pPr>
            <w:r w:rsidRPr="008E729A">
              <w:rPr>
                <w:sz w:val="24"/>
              </w:rPr>
              <w:t>生态环境准入清单是基于生态保护红线、环境质量底线和资源利用上线，以清单方式列出的禁止、限制等差别化环境准入条件和要求。根据湖南衡阳西渡高新技术产业园区</w:t>
            </w:r>
            <w:r w:rsidRPr="008E729A">
              <w:rPr>
                <w:sz w:val="24"/>
              </w:rPr>
              <w:t>“</w:t>
            </w:r>
            <w:r w:rsidRPr="008E729A">
              <w:rPr>
                <w:sz w:val="24"/>
              </w:rPr>
              <w:t>三线一单</w:t>
            </w:r>
            <w:r w:rsidRPr="008E729A">
              <w:rPr>
                <w:sz w:val="24"/>
              </w:rPr>
              <w:t>”</w:t>
            </w:r>
            <w:r w:rsidRPr="008E729A">
              <w:rPr>
                <w:sz w:val="24"/>
              </w:rPr>
              <w:t>生态环境管控要求可知，项目所在地用地性质为工业用地，规划产业定位基本为生物医药、装备制造、中高档建筑陶瓷、制鞋制衣、农林产品加工、矿产品采选及加工、现代物流</w:t>
            </w:r>
            <w:r w:rsidRPr="008E729A">
              <w:rPr>
                <w:sz w:val="24"/>
              </w:rPr>
              <w:lastRenderedPageBreak/>
              <w:t>七大战略性新兴产业集群；本项目</w:t>
            </w:r>
            <w:r w:rsidR="00CF269C" w:rsidRPr="00CF269C">
              <w:rPr>
                <w:rFonts w:hint="eastAsia"/>
                <w:sz w:val="24"/>
              </w:rPr>
              <w:t>鞋类制造</w:t>
            </w:r>
            <w:r w:rsidRPr="008E729A">
              <w:rPr>
                <w:sz w:val="24"/>
              </w:rPr>
              <w:t>项目。因此，符合规划要求。项目选址符合业园区总体规划要求。</w:t>
            </w:r>
          </w:p>
          <w:p w14:paraId="58E45FBA" w14:textId="6F20A959" w:rsidR="008E729A" w:rsidRPr="00FF5223" w:rsidRDefault="008E729A" w:rsidP="008E729A">
            <w:pPr>
              <w:pStyle w:val="S"/>
              <w:spacing w:line="360" w:lineRule="auto"/>
              <w:rPr>
                <w:rFonts w:ascii="Times New Roman" w:hAnsi="Times New Roman"/>
                <w:szCs w:val="24"/>
              </w:rPr>
            </w:pPr>
            <w:r w:rsidRPr="00FF5223">
              <w:rPr>
                <w:rFonts w:ascii="Times New Roman" w:hAnsi="Times New Roman"/>
                <w:szCs w:val="24"/>
              </w:rPr>
              <w:t>表</w:t>
            </w:r>
            <w:r w:rsidRPr="00FF5223">
              <w:rPr>
                <w:rFonts w:ascii="Times New Roman" w:hAnsi="Times New Roman"/>
                <w:szCs w:val="24"/>
              </w:rPr>
              <w:t>1-</w:t>
            </w:r>
            <w:r w:rsidR="00190A12" w:rsidRPr="00FF5223">
              <w:rPr>
                <w:rFonts w:ascii="Times New Roman" w:hAnsi="Times New Roman"/>
                <w:szCs w:val="24"/>
              </w:rPr>
              <w:t xml:space="preserve">1 </w:t>
            </w:r>
            <w:r w:rsidRPr="00FF5223">
              <w:rPr>
                <w:rFonts w:ascii="Times New Roman" w:hAnsi="Times New Roman"/>
                <w:szCs w:val="24"/>
              </w:rPr>
              <w:t xml:space="preserve"> </w:t>
            </w:r>
            <w:r w:rsidR="00FF5223" w:rsidRPr="00FF5223">
              <w:rPr>
                <w:rFonts w:ascii="Times New Roman" w:hAnsi="Times New Roman" w:hint="eastAsia"/>
                <w:szCs w:val="24"/>
              </w:rPr>
              <w:t>项目与湖南省“三线一单”生态环境总体管控要求暨省级以上产业园区生态环境准入清单符合性分析</w:t>
            </w:r>
          </w:p>
          <w:tbl>
            <w:tblPr>
              <w:tblW w:w="62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1"/>
              <w:gridCol w:w="3098"/>
              <w:gridCol w:w="1753"/>
              <w:gridCol w:w="758"/>
            </w:tblGrid>
            <w:tr w:rsidR="008E729A" w14:paraId="5C2B0CC8" w14:textId="77777777" w:rsidTr="00190A12">
              <w:tc>
                <w:tcPr>
                  <w:tcW w:w="498" w:type="pct"/>
                  <w:tcBorders>
                    <w:tl2br w:val="nil"/>
                    <w:tr2bl w:val="nil"/>
                  </w:tcBorders>
                  <w:vAlign w:val="center"/>
                </w:tcPr>
                <w:p w14:paraId="4C394912" w14:textId="552712C5"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管控维度</w:t>
                  </w:r>
                </w:p>
              </w:tc>
              <w:tc>
                <w:tcPr>
                  <w:tcW w:w="2486" w:type="pct"/>
                  <w:tcBorders>
                    <w:tl2br w:val="nil"/>
                    <w:tr2bl w:val="nil"/>
                  </w:tcBorders>
                  <w:vAlign w:val="center"/>
                </w:tcPr>
                <w:p w14:paraId="4CB523F6" w14:textId="77777777" w:rsidR="008E729A" w:rsidRPr="00923BD2" w:rsidRDefault="008E729A" w:rsidP="00923BD2">
                  <w:pPr>
                    <w:pStyle w:val="S0"/>
                    <w:rPr>
                      <w:rFonts w:ascii="Times New Roman" w:hAnsi="Times New Roman"/>
                      <w:sz w:val="22"/>
                      <w:szCs w:val="22"/>
                      <w:lang w:val="zh-CN"/>
                    </w:rPr>
                  </w:pPr>
                  <w:r w:rsidRPr="00923BD2">
                    <w:rPr>
                      <w:rFonts w:ascii="Times New Roman" w:hAnsi="Times New Roman"/>
                      <w:sz w:val="22"/>
                      <w:szCs w:val="22"/>
                      <w:lang w:val="zh-CN"/>
                    </w:rPr>
                    <w:t>清单中管控要求</w:t>
                  </w:r>
                </w:p>
              </w:tc>
              <w:tc>
                <w:tcPr>
                  <w:tcW w:w="1407" w:type="pct"/>
                  <w:tcBorders>
                    <w:tl2br w:val="nil"/>
                    <w:tr2bl w:val="nil"/>
                  </w:tcBorders>
                  <w:vAlign w:val="center"/>
                </w:tcPr>
                <w:p w14:paraId="5C3167D6"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本项目符合情况</w:t>
                  </w:r>
                </w:p>
              </w:tc>
              <w:tc>
                <w:tcPr>
                  <w:tcW w:w="608" w:type="pct"/>
                  <w:tcBorders>
                    <w:tl2br w:val="nil"/>
                    <w:tr2bl w:val="nil"/>
                  </w:tcBorders>
                  <w:vAlign w:val="center"/>
                </w:tcPr>
                <w:p w14:paraId="6E6963EA"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符合性结论</w:t>
                  </w:r>
                </w:p>
              </w:tc>
            </w:tr>
            <w:tr w:rsidR="008E729A" w14:paraId="39B943D7" w14:textId="77777777" w:rsidTr="00190A12">
              <w:tc>
                <w:tcPr>
                  <w:tcW w:w="498" w:type="pct"/>
                  <w:tcBorders>
                    <w:tl2br w:val="nil"/>
                    <w:tr2bl w:val="nil"/>
                  </w:tcBorders>
                  <w:vAlign w:val="center"/>
                </w:tcPr>
                <w:p w14:paraId="37918963"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空间布局约束</w:t>
                  </w:r>
                </w:p>
              </w:tc>
              <w:tc>
                <w:tcPr>
                  <w:tcW w:w="2486" w:type="pct"/>
                  <w:tcBorders>
                    <w:tl2br w:val="nil"/>
                    <w:tr2bl w:val="nil"/>
                  </w:tcBorders>
                  <w:vAlign w:val="center"/>
                </w:tcPr>
                <w:p w14:paraId="655076D3" w14:textId="269D2B32" w:rsidR="008E729A" w:rsidRPr="00923BD2" w:rsidRDefault="00A93EE1" w:rsidP="00923BD2">
                  <w:pPr>
                    <w:pStyle w:val="S0"/>
                    <w:widowControl w:val="0"/>
                    <w:spacing w:line="240" w:lineRule="auto"/>
                    <w:ind w:right="0"/>
                    <w:jc w:val="both"/>
                    <w:rPr>
                      <w:rFonts w:ascii="Times New Roman" w:hAnsi="Times New Roman"/>
                      <w:sz w:val="22"/>
                      <w:szCs w:val="22"/>
                      <w:lang w:val="zh-CN"/>
                    </w:rPr>
                  </w:pPr>
                  <w:r w:rsidRPr="00923BD2">
                    <w:rPr>
                      <w:rFonts w:ascii="Times New Roman" w:hAnsi="Times New Roman" w:hint="eastAsia"/>
                      <w:sz w:val="22"/>
                      <w:szCs w:val="22"/>
                      <w:lang w:val="zh-CN"/>
                    </w:rPr>
                    <w:t>1</w:t>
                  </w:r>
                  <w:r w:rsidRPr="00923BD2">
                    <w:rPr>
                      <w:rFonts w:ascii="Times New Roman" w:hAnsi="Times New Roman" w:hint="eastAsia"/>
                      <w:sz w:val="22"/>
                      <w:szCs w:val="22"/>
                      <w:lang w:val="zh-CN"/>
                    </w:rPr>
                    <w:t>、</w:t>
                  </w:r>
                  <w:r w:rsidR="008E729A" w:rsidRPr="00923BD2">
                    <w:rPr>
                      <w:rFonts w:ascii="Times New Roman" w:hAnsi="Times New Roman"/>
                      <w:sz w:val="22"/>
                      <w:szCs w:val="22"/>
                      <w:lang w:val="zh-CN"/>
                    </w:rPr>
                    <w:t>各功能区相对集中布置，充分利用自然地形和绿化隔离带使各功能区隔离</w:t>
                  </w:r>
                </w:p>
                <w:p w14:paraId="5AEB7104" w14:textId="63568DAD" w:rsidR="008E729A" w:rsidRPr="00923BD2" w:rsidRDefault="00A93EE1" w:rsidP="00923BD2">
                  <w:pPr>
                    <w:pStyle w:val="S0"/>
                    <w:widowControl w:val="0"/>
                    <w:spacing w:line="240" w:lineRule="auto"/>
                    <w:ind w:right="0"/>
                    <w:jc w:val="both"/>
                    <w:rPr>
                      <w:rFonts w:ascii="Times New Roman" w:hAnsi="Times New Roman"/>
                      <w:sz w:val="22"/>
                      <w:szCs w:val="22"/>
                      <w:lang w:val="zh-CN"/>
                    </w:rPr>
                  </w:pPr>
                  <w:r w:rsidRPr="00923BD2">
                    <w:rPr>
                      <w:rFonts w:ascii="Times New Roman" w:hAnsi="Times New Roman" w:hint="eastAsia"/>
                      <w:sz w:val="22"/>
                      <w:szCs w:val="22"/>
                      <w:lang w:val="zh-CN"/>
                    </w:rPr>
                    <w:t>2</w:t>
                  </w:r>
                  <w:r w:rsidRPr="00923BD2">
                    <w:rPr>
                      <w:rFonts w:ascii="Times New Roman" w:hAnsi="Times New Roman" w:hint="eastAsia"/>
                      <w:sz w:val="22"/>
                      <w:szCs w:val="22"/>
                      <w:lang w:val="zh-CN"/>
                    </w:rPr>
                    <w:t>、</w:t>
                  </w:r>
                  <w:r w:rsidR="008E729A" w:rsidRPr="00923BD2">
                    <w:rPr>
                      <w:rFonts w:ascii="Times New Roman" w:hAnsi="Times New Roman"/>
                      <w:sz w:val="22"/>
                      <w:szCs w:val="22"/>
                      <w:lang w:val="zh-CN"/>
                    </w:rPr>
                    <w:t>禁止气型污染严重企业、涉重金属企业入驻，严格控制三类工业</w:t>
                  </w:r>
                </w:p>
              </w:tc>
              <w:tc>
                <w:tcPr>
                  <w:tcW w:w="1407" w:type="pct"/>
                  <w:tcBorders>
                    <w:tl2br w:val="nil"/>
                    <w:tr2bl w:val="nil"/>
                  </w:tcBorders>
                  <w:vAlign w:val="center"/>
                </w:tcPr>
                <w:p w14:paraId="155B83AB"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本项目位于厂房内且不属于气型污染严重企业、涉重金属企业</w:t>
                  </w:r>
                </w:p>
              </w:tc>
              <w:tc>
                <w:tcPr>
                  <w:tcW w:w="608" w:type="pct"/>
                  <w:tcBorders>
                    <w:tl2br w:val="nil"/>
                    <w:tr2bl w:val="nil"/>
                  </w:tcBorders>
                  <w:vAlign w:val="center"/>
                </w:tcPr>
                <w:p w14:paraId="72D6E918"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符合</w:t>
                  </w:r>
                </w:p>
              </w:tc>
            </w:tr>
            <w:tr w:rsidR="008E729A" w14:paraId="223DF300" w14:textId="77777777" w:rsidTr="00190A12">
              <w:tc>
                <w:tcPr>
                  <w:tcW w:w="498" w:type="pct"/>
                  <w:tcBorders>
                    <w:tl2br w:val="nil"/>
                    <w:tr2bl w:val="nil"/>
                  </w:tcBorders>
                  <w:vAlign w:val="center"/>
                </w:tcPr>
                <w:p w14:paraId="136C6E58"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污染物排放管控</w:t>
                  </w:r>
                </w:p>
              </w:tc>
              <w:tc>
                <w:tcPr>
                  <w:tcW w:w="2486" w:type="pct"/>
                  <w:tcBorders>
                    <w:tl2br w:val="nil"/>
                    <w:tr2bl w:val="nil"/>
                  </w:tcBorders>
                  <w:vAlign w:val="center"/>
                </w:tcPr>
                <w:p w14:paraId="41D1D446" w14:textId="1ABB36EB" w:rsidR="008E729A" w:rsidRPr="00923BD2" w:rsidRDefault="00923BD2" w:rsidP="00923BD2">
                  <w:pPr>
                    <w:pStyle w:val="S0"/>
                    <w:widowControl w:val="0"/>
                    <w:spacing w:line="240" w:lineRule="auto"/>
                    <w:ind w:right="0"/>
                    <w:jc w:val="both"/>
                    <w:rPr>
                      <w:rFonts w:ascii="Times New Roman" w:hAnsi="Times New Roman"/>
                      <w:sz w:val="22"/>
                      <w:szCs w:val="22"/>
                      <w:lang w:val="zh-CN"/>
                    </w:rPr>
                  </w:pPr>
                  <w:r>
                    <w:rPr>
                      <w:rFonts w:ascii="Times New Roman" w:hAnsi="Times New Roman" w:hint="eastAsia"/>
                      <w:sz w:val="22"/>
                      <w:szCs w:val="22"/>
                      <w:lang w:val="zh-CN"/>
                    </w:rPr>
                    <w:t>1</w:t>
                  </w:r>
                  <w:r>
                    <w:rPr>
                      <w:rFonts w:ascii="Times New Roman" w:hAnsi="Times New Roman" w:hint="eastAsia"/>
                      <w:sz w:val="22"/>
                      <w:szCs w:val="22"/>
                      <w:lang w:val="zh-CN"/>
                    </w:rPr>
                    <w:t>、</w:t>
                  </w:r>
                  <w:r w:rsidR="008E729A" w:rsidRPr="00923BD2">
                    <w:rPr>
                      <w:rFonts w:ascii="Times New Roman" w:hAnsi="Times New Roman"/>
                      <w:sz w:val="22"/>
                      <w:szCs w:val="22"/>
                      <w:lang w:val="zh-CN"/>
                    </w:rPr>
                    <w:t>废水：加快园区污水管网建设，雨污分流，污水经收集后排入西渡高新技术产业园区工业污水处理厂，处理达标后外排至蒸水。</w:t>
                  </w:r>
                </w:p>
                <w:p w14:paraId="29C96503" w14:textId="15AE4432" w:rsidR="008E729A" w:rsidRPr="00923BD2" w:rsidRDefault="00923BD2" w:rsidP="00923BD2">
                  <w:pPr>
                    <w:pStyle w:val="S0"/>
                    <w:widowControl w:val="0"/>
                    <w:spacing w:line="240" w:lineRule="auto"/>
                    <w:ind w:right="0"/>
                    <w:jc w:val="both"/>
                    <w:rPr>
                      <w:rFonts w:ascii="Times New Roman" w:hAnsi="Times New Roman"/>
                      <w:sz w:val="22"/>
                      <w:szCs w:val="22"/>
                      <w:lang w:val="zh-CN"/>
                    </w:rPr>
                  </w:pPr>
                  <w:r>
                    <w:rPr>
                      <w:rFonts w:ascii="Times New Roman" w:hAnsi="Times New Roman" w:hint="eastAsia"/>
                      <w:sz w:val="22"/>
                      <w:szCs w:val="22"/>
                      <w:lang w:val="zh-CN"/>
                    </w:rPr>
                    <w:t>2</w:t>
                  </w:r>
                  <w:r>
                    <w:rPr>
                      <w:rFonts w:ascii="Times New Roman" w:hAnsi="Times New Roman" w:hint="eastAsia"/>
                      <w:sz w:val="22"/>
                      <w:szCs w:val="22"/>
                      <w:lang w:val="zh-CN"/>
                    </w:rPr>
                    <w:t>、</w:t>
                  </w:r>
                  <w:r w:rsidR="008E729A" w:rsidRPr="00923BD2">
                    <w:rPr>
                      <w:rFonts w:ascii="Times New Roman" w:hAnsi="Times New Roman"/>
                      <w:sz w:val="22"/>
                      <w:szCs w:val="22"/>
                      <w:lang w:val="zh-CN"/>
                    </w:rPr>
                    <w:t>废气：对各企业工艺废气产出的生产节点，应配置废气收集与净化处理装置，确保达标排放；采取有效措施，减少入园企业工艺废气的无组织排放。实行区域内</w:t>
                  </w:r>
                  <w:r w:rsidR="008E729A" w:rsidRPr="00923BD2">
                    <w:rPr>
                      <w:rFonts w:ascii="Times New Roman" w:hAnsi="Times New Roman"/>
                      <w:sz w:val="22"/>
                      <w:szCs w:val="22"/>
                      <w:lang w:val="zh-CN"/>
                    </w:rPr>
                    <w:t>VOCS</w:t>
                  </w:r>
                  <w:r w:rsidR="008E729A" w:rsidRPr="00923BD2">
                    <w:rPr>
                      <w:rFonts w:ascii="Times New Roman" w:hAnsi="Times New Roman"/>
                      <w:sz w:val="22"/>
                      <w:szCs w:val="22"/>
                      <w:lang w:val="zh-CN"/>
                    </w:rPr>
                    <w:t>排放等量或倍量削减替代。交通运输设备制造、工程机械制造和家具制造行业全面实施油性漆改水性漆，减少</w:t>
                  </w:r>
                  <w:r w:rsidR="008E729A" w:rsidRPr="00923BD2">
                    <w:rPr>
                      <w:rFonts w:ascii="Times New Roman" w:hAnsi="Times New Roman"/>
                      <w:sz w:val="22"/>
                      <w:szCs w:val="22"/>
                      <w:lang w:val="zh-CN"/>
                    </w:rPr>
                    <w:t>VOCS</w:t>
                  </w:r>
                  <w:r w:rsidR="008E729A" w:rsidRPr="00923BD2">
                    <w:rPr>
                      <w:rFonts w:ascii="Times New Roman" w:hAnsi="Times New Roman"/>
                      <w:sz w:val="22"/>
                      <w:szCs w:val="22"/>
                      <w:lang w:val="zh-CN"/>
                    </w:rPr>
                    <w:t>的产生量。强化末端治理，加快推进工业涂装、包装印刷等行业企业</w:t>
                  </w:r>
                  <w:r w:rsidR="008E729A" w:rsidRPr="00923BD2">
                    <w:rPr>
                      <w:rFonts w:ascii="Times New Roman" w:hAnsi="Times New Roman"/>
                      <w:sz w:val="22"/>
                      <w:szCs w:val="22"/>
                      <w:lang w:val="zh-CN"/>
                    </w:rPr>
                    <w:t>VOCS</w:t>
                  </w:r>
                  <w:r w:rsidR="008E729A" w:rsidRPr="00923BD2">
                    <w:rPr>
                      <w:rFonts w:ascii="Times New Roman" w:hAnsi="Times New Roman"/>
                      <w:sz w:val="22"/>
                      <w:szCs w:val="22"/>
                      <w:lang w:val="zh-CN"/>
                    </w:rPr>
                    <w:t>治理，确保达标排放。</w:t>
                  </w:r>
                </w:p>
                <w:p w14:paraId="2E34E6ED" w14:textId="5EE4A6EA" w:rsidR="008E729A" w:rsidRPr="00923BD2" w:rsidRDefault="00923BD2" w:rsidP="00923BD2">
                  <w:pPr>
                    <w:pStyle w:val="S0"/>
                    <w:widowControl w:val="0"/>
                    <w:spacing w:line="240" w:lineRule="auto"/>
                    <w:ind w:right="0"/>
                    <w:rPr>
                      <w:rFonts w:ascii="Times New Roman" w:hAnsi="Times New Roman"/>
                      <w:sz w:val="22"/>
                      <w:szCs w:val="22"/>
                      <w:lang w:val="zh-CN"/>
                    </w:rPr>
                  </w:pPr>
                  <w:r>
                    <w:rPr>
                      <w:rFonts w:ascii="Times New Roman" w:hAnsi="Times New Roman" w:hint="eastAsia"/>
                      <w:sz w:val="22"/>
                      <w:szCs w:val="22"/>
                      <w:lang w:val="zh-CN"/>
                    </w:rPr>
                    <w:t>3</w:t>
                  </w:r>
                  <w:r>
                    <w:rPr>
                      <w:rFonts w:ascii="Times New Roman" w:hAnsi="Times New Roman" w:hint="eastAsia"/>
                      <w:sz w:val="22"/>
                      <w:szCs w:val="22"/>
                      <w:lang w:val="zh-CN"/>
                    </w:rPr>
                    <w:t>、</w:t>
                  </w:r>
                  <w:r w:rsidR="008E729A" w:rsidRPr="00923BD2">
                    <w:rPr>
                      <w:rFonts w:ascii="Times New Roman" w:hAnsi="Times New Roman"/>
                      <w:sz w:val="22"/>
                      <w:szCs w:val="22"/>
                      <w:lang w:val="zh-CN"/>
                    </w:rPr>
                    <w:t>固废：做好工业固废和生活垃圾的分类收集、转运、综合利用和无害化处置，建立统一的固废的收集、贮存、运输、综合利用和安全处置的运营管理体系；推进清洁生产，减少固体废物产生量；加强固体废物的资源化进程，提高综合利用率；规范固废处置措施，严防二次污染。</w:t>
                  </w:r>
                </w:p>
              </w:tc>
              <w:tc>
                <w:tcPr>
                  <w:tcW w:w="1407" w:type="pct"/>
                  <w:tcBorders>
                    <w:tl2br w:val="nil"/>
                    <w:tr2bl w:val="nil"/>
                  </w:tcBorders>
                  <w:vAlign w:val="center"/>
                </w:tcPr>
                <w:p w14:paraId="3E8BECD6" w14:textId="6E0B1C8E" w:rsidR="008E729A" w:rsidRPr="00923BD2" w:rsidRDefault="008E729A" w:rsidP="00923BD2">
                  <w:pPr>
                    <w:pStyle w:val="S0"/>
                    <w:widowControl w:val="0"/>
                    <w:spacing w:line="240" w:lineRule="auto"/>
                    <w:ind w:right="0"/>
                    <w:jc w:val="both"/>
                    <w:rPr>
                      <w:rFonts w:ascii="Times New Roman" w:hAnsi="Times New Roman"/>
                      <w:sz w:val="22"/>
                      <w:szCs w:val="22"/>
                      <w:lang w:val="zh-CN"/>
                    </w:rPr>
                  </w:pPr>
                  <w:r w:rsidRPr="00923BD2">
                    <w:rPr>
                      <w:rFonts w:ascii="Times New Roman" w:hAnsi="Times New Roman"/>
                      <w:sz w:val="22"/>
                      <w:szCs w:val="22"/>
                      <w:lang w:val="zh-CN"/>
                    </w:rPr>
                    <w:t>本项目</w:t>
                  </w:r>
                  <w:r w:rsidR="00190A12" w:rsidRPr="00190A12">
                    <w:rPr>
                      <w:rFonts w:ascii="Times New Roman" w:hAnsi="Times New Roman" w:hint="eastAsia"/>
                      <w:sz w:val="22"/>
                      <w:szCs w:val="22"/>
                      <w:lang w:val="zh-CN"/>
                    </w:rPr>
                    <w:t>水洗线清洗废水经絮凝沉淀并加碱中和后排入市政污水管网</w:t>
                  </w:r>
                  <w:r w:rsidR="00190A12">
                    <w:rPr>
                      <w:rFonts w:ascii="Times New Roman" w:hAnsi="Times New Roman" w:hint="eastAsia"/>
                      <w:sz w:val="22"/>
                      <w:szCs w:val="22"/>
                      <w:lang w:val="zh-CN"/>
                    </w:rPr>
                    <w:t>，</w:t>
                  </w:r>
                  <w:r w:rsidR="00923BD2" w:rsidRPr="00923BD2">
                    <w:rPr>
                      <w:rFonts w:ascii="Times New Roman" w:hAnsi="Times New Roman" w:hint="eastAsia"/>
                      <w:sz w:val="22"/>
                      <w:szCs w:val="22"/>
                      <w:lang w:val="zh-CN"/>
                    </w:rPr>
                    <w:t>生活污水经隔油沉淀池及化粪池</w:t>
                  </w:r>
                  <w:r w:rsidRPr="00923BD2">
                    <w:rPr>
                      <w:rFonts w:ascii="Times New Roman" w:hAnsi="Times New Roman"/>
                      <w:sz w:val="22"/>
                      <w:szCs w:val="22"/>
                      <w:lang w:val="zh-CN"/>
                    </w:rPr>
                    <w:t>预处理经园区管网排入</w:t>
                  </w:r>
                  <w:r w:rsidR="00923BD2" w:rsidRPr="00923BD2">
                    <w:rPr>
                      <w:rFonts w:ascii="Times New Roman" w:hAnsi="Times New Roman" w:hint="eastAsia"/>
                      <w:sz w:val="22"/>
                      <w:szCs w:val="22"/>
                      <w:lang w:val="zh-CN"/>
                    </w:rPr>
                    <w:t>西渡经开区污水处理厂</w:t>
                  </w:r>
                  <w:r w:rsidRPr="00923BD2">
                    <w:rPr>
                      <w:rFonts w:ascii="Times New Roman" w:hAnsi="Times New Roman"/>
                      <w:sz w:val="22"/>
                      <w:szCs w:val="22"/>
                      <w:lang w:val="zh-CN"/>
                    </w:rPr>
                    <w:t>；</w:t>
                  </w:r>
                  <w:r w:rsidR="00923BD2" w:rsidRPr="00923BD2">
                    <w:rPr>
                      <w:rFonts w:ascii="Times New Roman" w:hAnsi="Times New Roman" w:hint="eastAsia"/>
                      <w:sz w:val="22"/>
                      <w:szCs w:val="22"/>
                      <w:lang w:val="zh-CN"/>
                    </w:rPr>
                    <w:t>打磨粉尘通过</w:t>
                  </w:r>
                  <w:r w:rsidR="00D75366" w:rsidRPr="00190A12">
                    <w:rPr>
                      <w:rFonts w:ascii="Times New Roman" w:hAnsi="Times New Roman" w:hint="eastAsia"/>
                      <w:sz w:val="22"/>
                      <w:szCs w:val="22"/>
                      <w:lang w:val="zh-CN"/>
                    </w:rPr>
                    <w:t>打磨机配套布袋集尘器</w:t>
                  </w:r>
                  <w:r w:rsidR="00D75366" w:rsidRPr="00190A12">
                    <w:rPr>
                      <w:rFonts w:ascii="Times New Roman" w:hAnsi="Times New Roman" w:hint="eastAsia"/>
                      <w:sz w:val="22"/>
                      <w:szCs w:val="22"/>
                      <w:lang w:val="zh-CN"/>
                    </w:rPr>
                    <w:t>+</w:t>
                  </w:r>
                  <w:r w:rsidR="00D75366" w:rsidRPr="00190A12">
                    <w:rPr>
                      <w:rFonts w:ascii="Times New Roman" w:hAnsi="Times New Roman" w:hint="eastAsia"/>
                      <w:sz w:val="22"/>
                      <w:szCs w:val="22"/>
                      <w:lang w:val="zh-CN"/>
                    </w:rPr>
                    <w:t>厂房阻隔</w:t>
                  </w:r>
                  <w:r w:rsidR="00923BD2" w:rsidRPr="00923BD2">
                    <w:rPr>
                      <w:rFonts w:ascii="Times New Roman" w:hAnsi="Times New Roman" w:hint="eastAsia"/>
                      <w:sz w:val="22"/>
                      <w:szCs w:val="22"/>
                      <w:lang w:val="zh-CN"/>
                    </w:rPr>
                    <w:t>，</w:t>
                  </w:r>
                  <w:r w:rsidR="00923BD2" w:rsidRPr="00923BD2">
                    <w:rPr>
                      <w:rFonts w:ascii="Times New Roman" w:hAnsi="Times New Roman" w:hint="eastAsia"/>
                      <w:sz w:val="22"/>
                      <w:szCs w:val="22"/>
                      <w:lang w:val="zh-CN"/>
                    </w:rPr>
                    <w:t>VOCs</w:t>
                  </w:r>
                  <w:r w:rsidR="00190A12">
                    <w:rPr>
                      <w:rFonts w:ascii="Times New Roman" w:hAnsi="Times New Roman" w:hint="eastAsia"/>
                      <w:sz w:val="22"/>
                      <w:szCs w:val="22"/>
                      <w:lang w:val="zh-CN"/>
                    </w:rPr>
                    <w:t>及二甲苯</w:t>
                  </w:r>
                  <w:r w:rsidR="00190A12" w:rsidRPr="00190A12">
                    <w:rPr>
                      <w:rFonts w:ascii="Times New Roman" w:hAnsi="Times New Roman" w:hint="eastAsia"/>
                      <w:sz w:val="22"/>
                      <w:szCs w:val="22"/>
                      <w:lang w:val="zh-CN"/>
                    </w:rPr>
                    <w:t>“</w:t>
                  </w:r>
                  <w:r w:rsidR="00190A12" w:rsidRPr="00190A12">
                    <w:rPr>
                      <w:rFonts w:ascii="Times New Roman" w:hAnsi="Times New Roman" w:hint="eastAsia"/>
                      <w:sz w:val="22"/>
                      <w:szCs w:val="22"/>
                      <w:lang w:val="zh-CN"/>
                    </w:rPr>
                    <w:t>UV</w:t>
                  </w:r>
                  <w:r w:rsidR="00190A12" w:rsidRPr="00190A12">
                    <w:rPr>
                      <w:rFonts w:ascii="Times New Roman" w:hAnsi="Times New Roman" w:hint="eastAsia"/>
                      <w:sz w:val="22"/>
                      <w:szCs w:val="22"/>
                      <w:lang w:val="zh-CN"/>
                    </w:rPr>
                    <w:t>光解</w:t>
                  </w:r>
                  <w:r w:rsidR="00190A12" w:rsidRPr="00190A12">
                    <w:rPr>
                      <w:rFonts w:ascii="Times New Roman" w:hAnsi="Times New Roman" w:hint="eastAsia"/>
                      <w:sz w:val="22"/>
                      <w:szCs w:val="22"/>
                      <w:lang w:val="zh-CN"/>
                    </w:rPr>
                    <w:t>+</w:t>
                  </w:r>
                  <w:r w:rsidR="00190A12" w:rsidRPr="00190A12">
                    <w:rPr>
                      <w:rFonts w:ascii="Times New Roman" w:hAnsi="Times New Roman" w:hint="eastAsia"/>
                      <w:sz w:val="22"/>
                      <w:szCs w:val="22"/>
                      <w:lang w:val="zh-CN"/>
                    </w:rPr>
                    <w:t>活性炭吸附装置”处理后可大大减少</w:t>
                  </w:r>
                  <w:r w:rsidR="00190A12">
                    <w:rPr>
                      <w:rFonts w:ascii="Times New Roman" w:hAnsi="Times New Roman" w:hint="eastAsia"/>
                      <w:sz w:val="22"/>
                      <w:szCs w:val="22"/>
                      <w:lang w:val="zh-CN"/>
                    </w:rPr>
                    <w:t>废气</w:t>
                  </w:r>
                  <w:r w:rsidR="00190A12" w:rsidRPr="00190A12">
                    <w:rPr>
                      <w:rFonts w:ascii="Times New Roman" w:hAnsi="Times New Roman" w:hint="eastAsia"/>
                      <w:sz w:val="22"/>
                      <w:szCs w:val="22"/>
                      <w:lang w:val="zh-CN"/>
                    </w:rPr>
                    <w:t>的排放量</w:t>
                  </w:r>
                  <w:r w:rsidRPr="00923BD2">
                    <w:rPr>
                      <w:rFonts w:ascii="Times New Roman" w:hAnsi="Times New Roman"/>
                      <w:sz w:val="22"/>
                      <w:szCs w:val="22"/>
                      <w:lang w:val="zh-CN"/>
                    </w:rPr>
                    <w:t>，对于危险固废与有资质单位签订回收合同，均符合污染物排放管控</w:t>
                  </w:r>
                </w:p>
              </w:tc>
              <w:tc>
                <w:tcPr>
                  <w:tcW w:w="608" w:type="pct"/>
                  <w:tcBorders>
                    <w:tl2br w:val="nil"/>
                    <w:tr2bl w:val="nil"/>
                  </w:tcBorders>
                  <w:vAlign w:val="center"/>
                </w:tcPr>
                <w:p w14:paraId="1909A64F"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符合</w:t>
                  </w:r>
                </w:p>
              </w:tc>
            </w:tr>
            <w:tr w:rsidR="008E729A" w14:paraId="0DE76BF0" w14:textId="77777777" w:rsidTr="00190A12">
              <w:tc>
                <w:tcPr>
                  <w:tcW w:w="498" w:type="pct"/>
                  <w:tcBorders>
                    <w:tl2br w:val="nil"/>
                    <w:tr2bl w:val="nil"/>
                  </w:tcBorders>
                  <w:vAlign w:val="center"/>
                </w:tcPr>
                <w:p w14:paraId="3DA019B9"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环境风险防控</w:t>
                  </w:r>
                </w:p>
              </w:tc>
              <w:tc>
                <w:tcPr>
                  <w:tcW w:w="2486" w:type="pct"/>
                  <w:tcBorders>
                    <w:tl2br w:val="nil"/>
                    <w:tr2bl w:val="nil"/>
                  </w:tcBorders>
                  <w:vAlign w:val="center"/>
                </w:tcPr>
                <w:p w14:paraId="42079610" w14:textId="46428204" w:rsidR="008E729A" w:rsidRPr="00923BD2" w:rsidRDefault="00923BD2" w:rsidP="00923BD2">
                  <w:pPr>
                    <w:pStyle w:val="S0"/>
                    <w:widowControl w:val="0"/>
                    <w:spacing w:line="240" w:lineRule="auto"/>
                    <w:ind w:right="0"/>
                    <w:jc w:val="both"/>
                    <w:rPr>
                      <w:rFonts w:ascii="Times New Roman" w:hAnsi="Times New Roman"/>
                      <w:sz w:val="22"/>
                      <w:szCs w:val="22"/>
                      <w:lang w:val="zh-CN"/>
                    </w:rPr>
                  </w:pPr>
                  <w:r>
                    <w:rPr>
                      <w:rFonts w:ascii="Times New Roman" w:hAnsi="Times New Roman" w:hint="eastAsia"/>
                      <w:sz w:val="22"/>
                      <w:szCs w:val="22"/>
                      <w:lang w:val="zh-CN"/>
                    </w:rPr>
                    <w:t>1</w:t>
                  </w:r>
                  <w:r>
                    <w:rPr>
                      <w:rFonts w:ascii="Times New Roman" w:hAnsi="Times New Roman" w:hint="eastAsia"/>
                      <w:sz w:val="22"/>
                      <w:szCs w:val="22"/>
                      <w:lang w:val="zh-CN"/>
                    </w:rPr>
                    <w:t>、</w:t>
                  </w:r>
                  <w:r w:rsidR="008E729A" w:rsidRPr="00923BD2">
                    <w:rPr>
                      <w:rFonts w:ascii="Times New Roman" w:hAnsi="Times New Roman"/>
                      <w:sz w:val="22"/>
                      <w:szCs w:val="22"/>
                      <w:lang w:val="zh-CN"/>
                    </w:rPr>
                    <w:t>园区应建立健全环境风险防控体系，严格落实《湖南衡阳西渡经济开发区突发环境事件应急预案》中提出的各项环境风险事故防范措施，严防环境风险事故发生，提高应急处置能力。</w:t>
                  </w:r>
                </w:p>
                <w:p w14:paraId="21EC6D14" w14:textId="483AF47C" w:rsidR="00FF5223" w:rsidRPr="00FF5223" w:rsidRDefault="00923BD2" w:rsidP="00FF5223">
                  <w:pPr>
                    <w:pStyle w:val="S0"/>
                    <w:rPr>
                      <w:rFonts w:ascii="Times New Roman" w:hAnsi="Times New Roman" w:hint="eastAsia"/>
                      <w:sz w:val="22"/>
                      <w:szCs w:val="22"/>
                      <w:lang w:val="zh-CN"/>
                    </w:rPr>
                  </w:pPr>
                  <w:r>
                    <w:rPr>
                      <w:rFonts w:ascii="Times New Roman" w:hAnsi="Times New Roman" w:hint="eastAsia"/>
                      <w:sz w:val="22"/>
                      <w:szCs w:val="22"/>
                      <w:lang w:val="zh-CN"/>
                    </w:rPr>
                    <w:lastRenderedPageBreak/>
                    <w:t>2</w:t>
                  </w:r>
                  <w:r>
                    <w:rPr>
                      <w:rFonts w:ascii="Times New Roman" w:hAnsi="Times New Roman" w:hint="eastAsia"/>
                      <w:sz w:val="22"/>
                      <w:szCs w:val="22"/>
                      <w:lang w:val="zh-CN"/>
                    </w:rPr>
                    <w:t>、</w:t>
                  </w:r>
                  <w:r w:rsidR="00FF5223" w:rsidRPr="00FF5223">
                    <w:rPr>
                      <w:rFonts w:ascii="Times New Roman" w:hAnsi="Times New Roman" w:hint="eastAsia"/>
                      <w:sz w:val="22"/>
                      <w:szCs w:val="22"/>
                      <w:lang w:val="zh-CN"/>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w:t>
                  </w:r>
                </w:p>
                <w:p w14:paraId="6A7D8790" w14:textId="77777777" w:rsidR="008E729A" w:rsidRDefault="00FF5223" w:rsidP="00FF5223">
                  <w:pPr>
                    <w:pStyle w:val="S0"/>
                    <w:widowControl w:val="0"/>
                    <w:spacing w:line="240" w:lineRule="auto"/>
                    <w:ind w:right="0"/>
                    <w:jc w:val="both"/>
                    <w:rPr>
                      <w:rFonts w:ascii="Times New Roman" w:hAnsi="Times New Roman"/>
                      <w:sz w:val="22"/>
                      <w:szCs w:val="22"/>
                      <w:lang w:val="zh-CN"/>
                    </w:rPr>
                  </w:pPr>
                  <w:r w:rsidRPr="00FF5223">
                    <w:rPr>
                      <w:rFonts w:ascii="Times New Roman" w:hAnsi="Times New Roman" w:hint="eastAsia"/>
                      <w:sz w:val="22"/>
                      <w:szCs w:val="22"/>
                      <w:lang w:val="zh-CN"/>
                    </w:rPr>
                    <w:t>案专章，并备案。</w:t>
                  </w:r>
                </w:p>
                <w:p w14:paraId="3814C512" w14:textId="28FC0CC7" w:rsidR="00FF5223" w:rsidRPr="00923BD2" w:rsidRDefault="00FF5223" w:rsidP="00FF5223">
                  <w:pPr>
                    <w:pStyle w:val="S0"/>
                    <w:jc w:val="both"/>
                    <w:rPr>
                      <w:rFonts w:ascii="Times New Roman" w:hAnsi="Times New Roman" w:hint="eastAsia"/>
                      <w:sz w:val="22"/>
                      <w:szCs w:val="22"/>
                      <w:lang w:val="zh-CN"/>
                    </w:rPr>
                  </w:pPr>
                  <w:r>
                    <w:rPr>
                      <w:rFonts w:ascii="Times New Roman" w:hAnsi="Times New Roman"/>
                      <w:sz w:val="22"/>
                      <w:szCs w:val="22"/>
                      <w:lang w:val="zh-CN"/>
                    </w:rPr>
                    <w:t>3</w:t>
                  </w:r>
                  <w:r>
                    <w:rPr>
                      <w:rFonts w:ascii="Times New Roman" w:hAnsi="Times New Roman" w:hint="eastAsia"/>
                      <w:sz w:val="22"/>
                      <w:szCs w:val="22"/>
                      <w:lang w:val="zh-CN"/>
                    </w:rPr>
                    <w:t>、</w:t>
                  </w:r>
                  <w:r w:rsidRPr="00FF5223">
                    <w:rPr>
                      <w:rFonts w:ascii="Times New Roman" w:hAnsi="Times New Roman" w:hint="eastAsia"/>
                      <w:sz w:val="22"/>
                      <w:szCs w:val="22"/>
                      <w:lang w:val="zh-CN"/>
                    </w:rPr>
                    <w:t>建设用地土壤风险防控：结合土壤污染状况详查情况，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w:t>
                  </w:r>
                </w:p>
              </w:tc>
              <w:tc>
                <w:tcPr>
                  <w:tcW w:w="1407" w:type="pct"/>
                  <w:tcBorders>
                    <w:tl2br w:val="nil"/>
                    <w:tr2bl w:val="nil"/>
                  </w:tcBorders>
                  <w:vAlign w:val="center"/>
                </w:tcPr>
                <w:p w14:paraId="21AAE550" w14:textId="77777777" w:rsidR="00FF5223" w:rsidRDefault="00FF5223" w:rsidP="00923BD2">
                  <w:pPr>
                    <w:pStyle w:val="S0"/>
                    <w:widowControl w:val="0"/>
                    <w:spacing w:line="240" w:lineRule="auto"/>
                    <w:ind w:right="0"/>
                    <w:rPr>
                      <w:rFonts w:ascii="Times New Roman" w:hAnsi="Times New Roman"/>
                      <w:sz w:val="22"/>
                      <w:szCs w:val="22"/>
                      <w:lang w:val="zh-CN"/>
                    </w:rPr>
                  </w:pPr>
                  <w:r>
                    <w:rPr>
                      <w:rFonts w:ascii="Times New Roman" w:hAnsi="Times New Roman" w:hint="eastAsia"/>
                      <w:sz w:val="22"/>
                      <w:szCs w:val="22"/>
                      <w:lang w:val="zh-CN"/>
                    </w:rPr>
                    <w:lastRenderedPageBreak/>
                    <w:t>1</w:t>
                  </w:r>
                  <w:r>
                    <w:rPr>
                      <w:rFonts w:ascii="Times New Roman" w:hAnsi="Times New Roman" w:hint="eastAsia"/>
                      <w:sz w:val="22"/>
                      <w:szCs w:val="22"/>
                      <w:lang w:val="zh-CN"/>
                    </w:rPr>
                    <w:t>、</w:t>
                  </w:r>
                  <w:r w:rsidRPr="00FF5223">
                    <w:rPr>
                      <w:rFonts w:ascii="Times New Roman" w:hAnsi="Times New Roman" w:hint="eastAsia"/>
                      <w:sz w:val="22"/>
                      <w:szCs w:val="22"/>
                      <w:lang w:val="zh-CN"/>
                    </w:rPr>
                    <w:t>本项目已建立了风险防范措施，严防环境风险事故发生。</w:t>
                  </w:r>
                </w:p>
                <w:p w14:paraId="020B865F" w14:textId="27BB830E" w:rsidR="00FF5223" w:rsidRDefault="00FF5223" w:rsidP="00923BD2">
                  <w:pPr>
                    <w:pStyle w:val="S0"/>
                    <w:widowControl w:val="0"/>
                    <w:spacing w:line="240" w:lineRule="auto"/>
                    <w:ind w:right="0"/>
                    <w:rPr>
                      <w:rFonts w:ascii="Times New Roman" w:hAnsi="Times New Roman"/>
                      <w:sz w:val="22"/>
                      <w:szCs w:val="22"/>
                      <w:lang w:val="zh-CN"/>
                    </w:rPr>
                  </w:pPr>
                  <w:r>
                    <w:rPr>
                      <w:rFonts w:ascii="Times New Roman" w:hAnsi="Times New Roman" w:hint="eastAsia"/>
                      <w:sz w:val="22"/>
                      <w:szCs w:val="22"/>
                      <w:lang w:val="zh-CN"/>
                    </w:rPr>
                    <w:t>2</w:t>
                  </w:r>
                  <w:r>
                    <w:rPr>
                      <w:rFonts w:ascii="Times New Roman" w:hAnsi="Times New Roman" w:hint="eastAsia"/>
                      <w:sz w:val="22"/>
                      <w:szCs w:val="22"/>
                      <w:lang w:val="zh-CN"/>
                    </w:rPr>
                    <w:t>、本环评</w:t>
                  </w:r>
                  <w:r w:rsidRPr="00FF5223">
                    <w:rPr>
                      <w:rFonts w:ascii="Times New Roman" w:hAnsi="Times New Roman" w:hint="eastAsia"/>
                      <w:sz w:val="22"/>
                      <w:szCs w:val="22"/>
                      <w:lang w:val="zh-CN"/>
                    </w:rPr>
                    <w:t>要求项目尽快编制突发</w:t>
                  </w:r>
                  <w:r w:rsidRPr="00FF5223">
                    <w:rPr>
                      <w:rFonts w:ascii="Times New Roman" w:hAnsi="Times New Roman" w:hint="eastAsia"/>
                      <w:sz w:val="22"/>
                      <w:szCs w:val="22"/>
                      <w:lang w:val="zh-CN"/>
                    </w:rPr>
                    <w:lastRenderedPageBreak/>
                    <w:t>环境事件应急预案，并备案</w:t>
                  </w:r>
                  <w:r>
                    <w:rPr>
                      <w:rFonts w:ascii="Times New Roman" w:hAnsi="Times New Roman" w:hint="eastAsia"/>
                      <w:sz w:val="22"/>
                      <w:szCs w:val="22"/>
                      <w:lang w:val="zh-CN"/>
                    </w:rPr>
                    <w:t>，</w:t>
                  </w:r>
                </w:p>
                <w:p w14:paraId="0FD9148A" w14:textId="065E5C11" w:rsidR="008E729A" w:rsidRPr="00923BD2" w:rsidRDefault="00FF5223" w:rsidP="00923BD2">
                  <w:pPr>
                    <w:pStyle w:val="S0"/>
                    <w:widowControl w:val="0"/>
                    <w:spacing w:line="240" w:lineRule="auto"/>
                    <w:ind w:right="0"/>
                    <w:rPr>
                      <w:rFonts w:ascii="Times New Roman" w:hAnsi="Times New Roman"/>
                      <w:sz w:val="22"/>
                      <w:szCs w:val="22"/>
                      <w:lang w:val="zh-CN"/>
                    </w:rPr>
                  </w:pPr>
                  <w:r>
                    <w:rPr>
                      <w:rFonts w:ascii="Times New Roman" w:hAnsi="Times New Roman" w:hint="eastAsia"/>
                      <w:sz w:val="22"/>
                      <w:szCs w:val="22"/>
                      <w:lang w:val="zh-CN"/>
                    </w:rPr>
                    <w:t>3</w:t>
                  </w:r>
                  <w:r>
                    <w:rPr>
                      <w:rFonts w:ascii="Times New Roman" w:hAnsi="Times New Roman" w:hint="eastAsia"/>
                      <w:sz w:val="22"/>
                      <w:szCs w:val="22"/>
                      <w:lang w:val="zh-CN"/>
                    </w:rPr>
                    <w:t>、</w:t>
                  </w:r>
                  <w:r w:rsidRPr="00FF5223">
                    <w:rPr>
                      <w:rFonts w:ascii="Times New Roman" w:hAnsi="Times New Roman" w:hint="eastAsia"/>
                      <w:sz w:val="22"/>
                      <w:szCs w:val="22"/>
                      <w:lang w:val="zh-CN"/>
                    </w:rPr>
                    <w:t>项目符合用地性质</w:t>
                  </w:r>
                </w:p>
              </w:tc>
              <w:tc>
                <w:tcPr>
                  <w:tcW w:w="608" w:type="pct"/>
                  <w:tcBorders>
                    <w:tl2br w:val="nil"/>
                    <w:tr2bl w:val="nil"/>
                  </w:tcBorders>
                  <w:vAlign w:val="center"/>
                </w:tcPr>
                <w:p w14:paraId="15F5B32C"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lastRenderedPageBreak/>
                    <w:t>符合</w:t>
                  </w:r>
                </w:p>
              </w:tc>
            </w:tr>
            <w:tr w:rsidR="008E729A" w14:paraId="26B51310" w14:textId="77777777" w:rsidTr="00190A12">
              <w:tc>
                <w:tcPr>
                  <w:tcW w:w="498" w:type="pct"/>
                  <w:tcBorders>
                    <w:tl2br w:val="nil"/>
                    <w:tr2bl w:val="nil"/>
                  </w:tcBorders>
                  <w:vAlign w:val="center"/>
                </w:tcPr>
                <w:p w14:paraId="02249E93"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资源开发效率要求</w:t>
                  </w:r>
                </w:p>
              </w:tc>
              <w:tc>
                <w:tcPr>
                  <w:tcW w:w="2486" w:type="pct"/>
                  <w:tcBorders>
                    <w:tl2br w:val="nil"/>
                    <w:tr2bl w:val="nil"/>
                  </w:tcBorders>
                  <w:vAlign w:val="center"/>
                </w:tcPr>
                <w:p w14:paraId="51E40C59" w14:textId="044BE538" w:rsidR="008E729A" w:rsidRPr="00923BD2" w:rsidRDefault="00923BD2" w:rsidP="00923BD2">
                  <w:pPr>
                    <w:pStyle w:val="S0"/>
                    <w:widowControl w:val="0"/>
                    <w:spacing w:line="240" w:lineRule="auto"/>
                    <w:ind w:right="0"/>
                    <w:jc w:val="both"/>
                    <w:rPr>
                      <w:rFonts w:ascii="Times New Roman" w:hAnsi="Times New Roman"/>
                      <w:sz w:val="22"/>
                      <w:szCs w:val="22"/>
                      <w:lang w:val="zh-CN"/>
                    </w:rPr>
                  </w:pPr>
                  <w:r>
                    <w:rPr>
                      <w:rFonts w:ascii="Times New Roman" w:hAnsi="Times New Roman" w:hint="eastAsia"/>
                      <w:sz w:val="22"/>
                      <w:szCs w:val="22"/>
                      <w:lang w:val="zh-CN"/>
                    </w:rPr>
                    <w:t>1</w:t>
                  </w:r>
                  <w:r>
                    <w:rPr>
                      <w:rFonts w:ascii="Times New Roman" w:hAnsi="Times New Roman" w:hint="eastAsia"/>
                      <w:sz w:val="22"/>
                      <w:szCs w:val="22"/>
                      <w:lang w:val="zh-CN"/>
                    </w:rPr>
                    <w:t>、</w:t>
                  </w:r>
                  <w:r w:rsidR="008E729A" w:rsidRPr="00923BD2">
                    <w:rPr>
                      <w:rFonts w:ascii="Times New Roman" w:hAnsi="Times New Roman"/>
                      <w:sz w:val="22"/>
                      <w:szCs w:val="22"/>
                      <w:lang w:val="zh-CN"/>
                    </w:rPr>
                    <w:t>能源：园区属于高污染燃料禁燃区，其中西渡产业园执行《高污染燃料目录》</w:t>
                  </w:r>
                  <w:r w:rsidR="008E729A" w:rsidRPr="00923BD2">
                    <w:rPr>
                      <w:rFonts w:ascii="Times New Roman" w:hAnsi="Times New Roman"/>
                      <w:sz w:val="22"/>
                      <w:szCs w:val="22"/>
                      <w:lang w:val="zh-CN"/>
                    </w:rPr>
                    <w:t>“III</w:t>
                  </w:r>
                  <w:r w:rsidR="008E729A" w:rsidRPr="00923BD2">
                    <w:rPr>
                      <w:rFonts w:ascii="Times New Roman" w:hAnsi="Times New Roman"/>
                      <w:sz w:val="22"/>
                      <w:szCs w:val="22"/>
                      <w:lang w:val="zh-CN"/>
                    </w:rPr>
                    <w:t>类（严格）</w:t>
                  </w:r>
                  <w:r w:rsidR="008E729A" w:rsidRPr="00923BD2">
                    <w:rPr>
                      <w:rFonts w:ascii="Times New Roman" w:hAnsi="Times New Roman"/>
                      <w:sz w:val="22"/>
                      <w:szCs w:val="22"/>
                      <w:lang w:val="zh-CN"/>
                    </w:rPr>
                    <w:t>”</w:t>
                  </w:r>
                  <w:r w:rsidR="008E729A" w:rsidRPr="00923BD2">
                    <w:rPr>
                      <w:rFonts w:ascii="Times New Roman" w:hAnsi="Times New Roman"/>
                      <w:sz w:val="22"/>
                      <w:szCs w:val="22"/>
                      <w:lang w:val="zh-CN"/>
                    </w:rPr>
                    <w:t>要求。园区应按</w:t>
                  </w:r>
                  <w:r w:rsidR="008E729A" w:rsidRPr="00923BD2">
                    <w:rPr>
                      <w:rFonts w:ascii="Times New Roman" w:hAnsi="Times New Roman"/>
                      <w:sz w:val="22"/>
                      <w:szCs w:val="22"/>
                      <w:lang w:val="zh-CN"/>
                    </w:rPr>
                    <w:t>“</w:t>
                  </w:r>
                  <w:r w:rsidR="008E729A" w:rsidRPr="00923BD2">
                    <w:rPr>
                      <w:rFonts w:ascii="Times New Roman" w:hAnsi="Times New Roman"/>
                      <w:sz w:val="22"/>
                      <w:szCs w:val="22"/>
                      <w:lang w:val="zh-CN"/>
                    </w:rPr>
                    <w:t>湖南省工程建设项目审批制度改革工作领导小组办公室关于印发《工程建设项目区域评估工作实施方案》的通知</w:t>
                  </w:r>
                  <w:r w:rsidR="008E729A" w:rsidRPr="00923BD2">
                    <w:rPr>
                      <w:rFonts w:ascii="Times New Roman" w:hAnsi="Times New Roman"/>
                      <w:sz w:val="22"/>
                      <w:szCs w:val="22"/>
                      <w:lang w:val="zh-CN"/>
                    </w:rPr>
                    <w:t>”</w:t>
                  </w:r>
                  <w:r w:rsidR="008E729A" w:rsidRPr="00923BD2">
                    <w:rPr>
                      <w:rFonts w:ascii="Times New Roman" w:hAnsi="Times New Roman"/>
                      <w:sz w:val="22"/>
                      <w:szCs w:val="22"/>
                      <w:lang w:val="zh-CN"/>
                    </w:rPr>
                    <w:t>，尽快开展节能评估工作</w:t>
                  </w:r>
                </w:p>
                <w:p w14:paraId="34BA8CD9" w14:textId="57FB3A09" w:rsidR="008E729A" w:rsidRPr="00923BD2" w:rsidRDefault="00923BD2" w:rsidP="00923BD2">
                  <w:pPr>
                    <w:pStyle w:val="S0"/>
                    <w:widowControl w:val="0"/>
                    <w:spacing w:line="240" w:lineRule="auto"/>
                    <w:ind w:right="0"/>
                    <w:jc w:val="both"/>
                    <w:rPr>
                      <w:rFonts w:ascii="Times New Roman" w:hAnsi="Times New Roman"/>
                      <w:sz w:val="22"/>
                      <w:szCs w:val="22"/>
                      <w:lang w:val="zh-CN"/>
                    </w:rPr>
                  </w:pPr>
                  <w:r>
                    <w:rPr>
                      <w:rFonts w:ascii="Times New Roman" w:hAnsi="Times New Roman" w:hint="eastAsia"/>
                      <w:sz w:val="22"/>
                      <w:szCs w:val="22"/>
                      <w:lang w:val="zh-CN"/>
                    </w:rPr>
                    <w:t>2</w:t>
                  </w:r>
                  <w:r>
                    <w:rPr>
                      <w:rFonts w:ascii="Times New Roman" w:hAnsi="Times New Roman" w:hint="eastAsia"/>
                      <w:sz w:val="22"/>
                      <w:szCs w:val="22"/>
                      <w:lang w:val="zh-CN"/>
                    </w:rPr>
                    <w:t>、</w:t>
                  </w:r>
                  <w:r w:rsidR="008E729A" w:rsidRPr="00923BD2">
                    <w:rPr>
                      <w:rFonts w:ascii="Times New Roman" w:hAnsi="Times New Roman"/>
                      <w:sz w:val="22"/>
                      <w:szCs w:val="22"/>
                      <w:lang w:val="zh-CN"/>
                    </w:rPr>
                    <w:t>水资源：强化工业节水，淘汰落后的用水技术、工艺、产品和设备，开展高耗水工业行业节水技术改造，开展水平衡测试和用水效率评估，大力推广工业水循环利用，推进节水型企业、节水型工业园区建设。实施最严格水资源管理制度考核，突出用水总量和强度控住目标，到</w:t>
                  </w:r>
                  <w:r w:rsidR="008E729A" w:rsidRPr="00923BD2">
                    <w:rPr>
                      <w:rFonts w:ascii="Times New Roman" w:hAnsi="Times New Roman"/>
                      <w:sz w:val="22"/>
                      <w:szCs w:val="22"/>
                      <w:lang w:val="zh-CN"/>
                    </w:rPr>
                    <w:t>2020</w:t>
                  </w:r>
                  <w:r w:rsidR="008E729A" w:rsidRPr="00923BD2">
                    <w:rPr>
                      <w:rFonts w:ascii="Times New Roman" w:hAnsi="Times New Roman"/>
                      <w:sz w:val="22"/>
                      <w:szCs w:val="22"/>
                      <w:lang w:val="zh-CN"/>
                    </w:rPr>
                    <w:t>年衡阳县万元工业增加值用水量比</w:t>
                  </w:r>
                  <w:r w:rsidR="008E729A" w:rsidRPr="00923BD2">
                    <w:rPr>
                      <w:rFonts w:ascii="Times New Roman" w:hAnsi="Times New Roman"/>
                      <w:sz w:val="22"/>
                      <w:szCs w:val="22"/>
                      <w:lang w:val="zh-CN"/>
                    </w:rPr>
                    <w:t>2015</w:t>
                  </w:r>
                  <w:r w:rsidR="008E729A" w:rsidRPr="00923BD2">
                    <w:rPr>
                      <w:rFonts w:ascii="Times New Roman" w:hAnsi="Times New Roman"/>
                      <w:sz w:val="22"/>
                      <w:szCs w:val="22"/>
                      <w:lang w:val="zh-CN"/>
                    </w:rPr>
                    <w:t>年下降</w:t>
                  </w:r>
                  <w:r w:rsidR="008E729A" w:rsidRPr="00923BD2">
                    <w:rPr>
                      <w:rFonts w:ascii="Times New Roman" w:hAnsi="Times New Roman"/>
                      <w:sz w:val="22"/>
                      <w:szCs w:val="22"/>
                      <w:lang w:val="zh-CN"/>
                    </w:rPr>
                    <w:t>32.7%</w:t>
                  </w:r>
                  <w:r w:rsidR="008E729A" w:rsidRPr="00923BD2">
                    <w:rPr>
                      <w:rFonts w:ascii="Times New Roman" w:hAnsi="Times New Roman"/>
                      <w:sz w:val="22"/>
                      <w:szCs w:val="22"/>
                      <w:lang w:val="zh-CN"/>
                    </w:rPr>
                    <w:t>，万元</w:t>
                  </w:r>
                  <w:r w:rsidR="008E729A" w:rsidRPr="00923BD2">
                    <w:rPr>
                      <w:rFonts w:ascii="Times New Roman" w:hAnsi="Times New Roman"/>
                      <w:sz w:val="22"/>
                      <w:szCs w:val="22"/>
                      <w:lang w:val="zh-CN"/>
                    </w:rPr>
                    <w:t>GDP</w:t>
                  </w:r>
                  <w:r w:rsidR="008E729A" w:rsidRPr="00923BD2">
                    <w:rPr>
                      <w:rFonts w:ascii="Times New Roman" w:hAnsi="Times New Roman"/>
                      <w:sz w:val="22"/>
                      <w:szCs w:val="22"/>
                      <w:lang w:val="zh-CN"/>
                    </w:rPr>
                    <w:t>用水量应比</w:t>
                  </w:r>
                  <w:r w:rsidR="008E729A" w:rsidRPr="00923BD2">
                    <w:rPr>
                      <w:rFonts w:ascii="Times New Roman" w:hAnsi="Times New Roman"/>
                      <w:sz w:val="22"/>
                      <w:szCs w:val="22"/>
                      <w:lang w:val="zh-CN"/>
                    </w:rPr>
                    <w:t>2015</w:t>
                  </w:r>
                  <w:r w:rsidR="008E729A" w:rsidRPr="00923BD2">
                    <w:rPr>
                      <w:rFonts w:ascii="Times New Roman" w:hAnsi="Times New Roman"/>
                      <w:sz w:val="22"/>
                      <w:szCs w:val="22"/>
                      <w:lang w:val="zh-CN"/>
                    </w:rPr>
                    <w:t>年下降</w:t>
                  </w:r>
                  <w:r w:rsidR="008E729A" w:rsidRPr="00923BD2">
                    <w:rPr>
                      <w:rFonts w:ascii="Times New Roman" w:hAnsi="Times New Roman"/>
                      <w:sz w:val="22"/>
                      <w:szCs w:val="22"/>
                      <w:lang w:val="zh-CN"/>
                    </w:rPr>
                    <w:t>30%</w:t>
                  </w:r>
                </w:p>
                <w:p w14:paraId="73BA3B7E" w14:textId="5F8A8D15" w:rsidR="008E729A" w:rsidRPr="00923BD2" w:rsidRDefault="00923BD2" w:rsidP="00923BD2">
                  <w:pPr>
                    <w:pStyle w:val="S0"/>
                    <w:widowControl w:val="0"/>
                    <w:spacing w:line="240" w:lineRule="auto"/>
                    <w:ind w:right="0"/>
                    <w:jc w:val="both"/>
                    <w:rPr>
                      <w:rFonts w:ascii="Times New Roman" w:hAnsi="Times New Roman"/>
                      <w:sz w:val="22"/>
                      <w:szCs w:val="22"/>
                      <w:lang w:val="zh-CN"/>
                    </w:rPr>
                  </w:pPr>
                  <w:r>
                    <w:rPr>
                      <w:rFonts w:ascii="Times New Roman" w:hAnsi="Times New Roman" w:hint="eastAsia"/>
                      <w:sz w:val="22"/>
                      <w:szCs w:val="22"/>
                      <w:lang w:val="zh-CN"/>
                    </w:rPr>
                    <w:t>3</w:t>
                  </w:r>
                  <w:r>
                    <w:rPr>
                      <w:rFonts w:ascii="Times New Roman" w:hAnsi="Times New Roman" w:hint="eastAsia"/>
                      <w:sz w:val="22"/>
                      <w:szCs w:val="22"/>
                      <w:lang w:val="zh-CN"/>
                    </w:rPr>
                    <w:t>、</w:t>
                  </w:r>
                  <w:r w:rsidR="008E729A" w:rsidRPr="00923BD2">
                    <w:rPr>
                      <w:rFonts w:ascii="Times New Roman" w:hAnsi="Times New Roman"/>
                      <w:sz w:val="22"/>
                      <w:szCs w:val="22"/>
                      <w:lang w:val="zh-CN"/>
                    </w:rPr>
                    <w:t>土地资源：提高土地使用效率和节约集约程度，园区土地投资</w:t>
                  </w:r>
                  <w:r w:rsidR="008E729A" w:rsidRPr="00923BD2">
                    <w:rPr>
                      <w:rFonts w:ascii="Times New Roman" w:hAnsi="Times New Roman"/>
                      <w:sz w:val="22"/>
                      <w:szCs w:val="22"/>
                      <w:lang w:val="zh-CN"/>
                    </w:rPr>
                    <w:lastRenderedPageBreak/>
                    <w:t>强度达到</w:t>
                  </w:r>
                  <w:r w:rsidR="008E729A" w:rsidRPr="00923BD2">
                    <w:rPr>
                      <w:rFonts w:ascii="Times New Roman" w:hAnsi="Times New Roman"/>
                      <w:sz w:val="22"/>
                      <w:szCs w:val="22"/>
                      <w:lang w:val="zh-CN"/>
                    </w:rPr>
                    <w:t>3000</w:t>
                  </w:r>
                  <w:r w:rsidR="008E729A" w:rsidRPr="00923BD2">
                    <w:rPr>
                      <w:rFonts w:ascii="Times New Roman" w:hAnsi="Times New Roman"/>
                      <w:sz w:val="22"/>
                      <w:szCs w:val="22"/>
                      <w:lang w:val="zh-CN"/>
                    </w:rPr>
                    <w:t>万元</w:t>
                  </w:r>
                  <w:r w:rsidR="008E729A" w:rsidRPr="00923BD2">
                    <w:rPr>
                      <w:rFonts w:ascii="Times New Roman" w:hAnsi="Times New Roman"/>
                      <w:sz w:val="22"/>
                      <w:szCs w:val="22"/>
                      <w:lang w:val="zh-CN"/>
                    </w:rPr>
                    <w:t>/</w:t>
                  </w:r>
                  <w:r w:rsidR="008E729A" w:rsidRPr="00923BD2">
                    <w:rPr>
                      <w:rFonts w:ascii="Times New Roman" w:hAnsi="Times New Roman"/>
                      <w:sz w:val="22"/>
                      <w:szCs w:val="22"/>
                      <w:lang w:val="zh-CN"/>
                    </w:rPr>
                    <w:t>公顷。严格执行土地使用标准，工业项目投资强度执行《湖南省建设用地指标》（</w:t>
                  </w:r>
                  <w:r w:rsidR="008E729A" w:rsidRPr="00923BD2">
                    <w:rPr>
                      <w:rFonts w:ascii="Times New Roman" w:hAnsi="Times New Roman"/>
                      <w:sz w:val="22"/>
                      <w:szCs w:val="22"/>
                      <w:lang w:val="zh-CN"/>
                    </w:rPr>
                    <w:t>2020</w:t>
                  </w:r>
                  <w:r w:rsidR="008E729A" w:rsidRPr="00923BD2">
                    <w:rPr>
                      <w:rFonts w:ascii="Times New Roman" w:hAnsi="Times New Roman"/>
                      <w:sz w:val="22"/>
                      <w:szCs w:val="22"/>
                      <w:lang w:val="zh-CN"/>
                    </w:rPr>
                    <w:t>版）十二等区域控制指标要求</w:t>
                  </w:r>
                </w:p>
              </w:tc>
              <w:tc>
                <w:tcPr>
                  <w:tcW w:w="1407" w:type="pct"/>
                  <w:tcBorders>
                    <w:tl2br w:val="nil"/>
                    <w:tr2bl w:val="nil"/>
                  </w:tcBorders>
                  <w:vAlign w:val="center"/>
                </w:tcPr>
                <w:p w14:paraId="4A8948BC" w14:textId="77777777" w:rsidR="008E729A" w:rsidRPr="00923BD2" w:rsidRDefault="008E729A" w:rsidP="00923BD2">
                  <w:pPr>
                    <w:pStyle w:val="S0"/>
                    <w:widowControl w:val="0"/>
                    <w:spacing w:line="240" w:lineRule="auto"/>
                    <w:ind w:right="0"/>
                    <w:jc w:val="both"/>
                    <w:rPr>
                      <w:rFonts w:ascii="Times New Roman" w:hAnsi="Times New Roman"/>
                      <w:sz w:val="22"/>
                      <w:szCs w:val="22"/>
                      <w:lang w:val="zh-CN"/>
                    </w:rPr>
                  </w:pPr>
                  <w:r w:rsidRPr="00923BD2">
                    <w:rPr>
                      <w:rFonts w:ascii="Times New Roman" w:hAnsi="Times New Roman"/>
                      <w:sz w:val="22"/>
                      <w:szCs w:val="22"/>
                      <w:lang w:val="zh-CN"/>
                    </w:rPr>
                    <w:lastRenderedPageBreak/>
                    <w:t>本项目不属于高污染、高耗水企业，厂址也位于园区厂房内，满足资源开发效率要求</w:t>
                  </w:r>
                </w:p>
              </w:tc>
              <w:tc>
                <w:tcPr>
                  <w:tcW w:w="608" w:type="pct"/>
                  <w:tcBorders>
                    <w:tl2br w:val="nil"/>
                    <w:tr2bl w:val="nil"/>
                  </w:tcBorders>
                  <w:vAlign w:val="center"/>
                </w:tcPr>
                <w:p w14:paraId="0FB826CC" w14:textId="77777777" w:rsidR="008E729A" w:rsidRPr="00923BD2" w:rsidRDefault="008E729A" w:rsidP="00923BD2">
                  <w:pPr>
                    <w:pStyle w:val="S0"/>
                    <w:widowControl w:val="0"/>
                    <w:spacing w:line="240" w:lineRule="auto"/>
                    <w:ind w:right="0"/>
                    <w:rPr>
                      <w:rFonts w:ascii="Times New Roman" w:hAnsi="Times New Roman"/>
                      <w:sz w:val="22"/>
                      <w:szCs w:val="22"/>
                      <w:lang w:val="zh-CN"/>
                    </w:rPr>
                  </w:pPr>
                  <w:r w:rsidRPr="00923BD2">
                    <w:rPr>
                      <w:rFonts w:ascii="Times New Roman" w:hAnsi="Times New Roman"/>
                      <w:sz w:val="22"/>
                      <w:szCs w:val="22"/>
                      <w:lang w:val="zh-CN"/>
                    </w:rPr>
                    <w:t>符合</w:t>
                  </w:r>
                </w:p>
              </w:tc>
            </w:tr>
          </w:tbl>
          <w:p w14:paraId="0BA91413" w14:textId="537FA07F" w:rsidR="008E729A" w:rsidRDefault="008E729A" w:rsidP="008E729A">
            <w:pPr>
              <w:pStyle w:val="a6"/>
              <w:spacing w:after="0" w:line="360" w:lineRule="auto"/>
              <w:ind w:firstLineChars="200" w:firstLine="480"/>
              <w:rPr>
                <w:sz w:val="24"/>
              </w:rPr>
            </w:pPr>
            <w:r w:rsidRPr="008E729A">
              <w:rPr>
                <w:sz w:val="24"/>
              </w:rPr>
              <w:t>综上，本项目符合衡阳县西渡高新技术产业园区相关管控要求，符合当地生态环境准入清单管控要求。</w:t>
            </w:r>
          </w:p>
          <w:p w14:paraId="623D0678" w14:textId="3ABB783E" w:rsidR="008E729A" w:rsidRPr="008E729A" w:rsidRDefault="008E729A" w:rsidP="008E729A">
            <w:pPr>
              <w:pStyle w:val="aff5"/>
              <w:ind w:firstLineChars="0" w:firstLine="0"/>
              <w:rPr>
                <w:rFonts w:eastAsia="黑体"/>
                <w:bCs/>
                <w:kern w:val="0"/>
                <w:sz w:val="24"/>
              </w:rPr>
            </w:pPr>
            <w:r w:rsidRPr="005E5307">
              <w:rPr>
                <w:rFonts w:eastAsia="黑体" w:hint="eastAsia"/>
                <w:bCs/>
                <w:kern w:val="0"/>
                <w:sz w:val="24"/>
              </w:rPr>
              <w:t>1.</w:t>
            </w:r>
            <w:r>
              <w:rPr>
                <w:rFonts w:eastAsia="黑体"/>
                <w:bCs/>
                <w:kern w:val="0"/>
                <w:sz w:val="24"/>
              </w:rPr>
              <w:t>3</w:t>
            </w:r>
            <w:r w:rsidR="00E0521B">
              <w:rPr>
                <w:rFonts w:eastAsia="黑体" w:hint="eastAsia"/>
                <w:bCs/>
                <w:kern w:val="0"/>
                <w:sz w:val="24"/>
              </w:rPr>
              <w:t>、</w:t>
            </w:r>
            <w:r>
              <w:rPr>
                <w:rFonts w:eastAsia="黑体" w:hint="eastAsia"/>
                <w:bCs/>
                <w:kern w:val="0"/>
                <w:sz w:val="24"/>
              </w:rPr>
              <w:t>选址</w:t>
            </w:r>
            <w:r w:rsidRPr="005E5307">
              <w:rPr>
                <w:rFonts w:eastAsia="黑体" w:hint="eastAsia"/>
                <w:bCs/>
                <w:kern w:val="0"/>
                <w:sz w:val="24"/>
              </w:rPr>
              <w:t>符合性分析</w:t>
            </w:r>
          </w:p>
          <w:p w14:paraId="0BEEF373" w14:textId="0BEEB3C7" w:rsidR="00C113D9" w:rsidRPr="00C113D9" w:rsidRDefault="00141E1C" w:rsidP="00B16AD5">
            <w:pPr>
              <w:pStyle w:val="a6"/>
              <w:spacing w:line="360" w:lineRule="auto"/>
              <w:ind w:firstLineChars="200" w:firstLine="480"/>
              <w:rPr>
                <w:sz w:val="24"/>
              </w:rPr>
            </w:pPr>
            <w:r w:rsidRPr="00141E1C">
              <w:rPr>
                <w:rFonts w:hint="eastAsia"/>
                <w:sz w:val="24"/>
                <w:u w:val="single"/>
              </w:rPr>
              <w:t>本项目位于衡阳县西渡镇衡阳西渡高新技术产业园，根据衡阳西渡高新技术产业园土地利用总体规划图，本项目用地用地属于一类工业用地（附图</w:t>
            </w:r>
            <w:r w:rsidRPr="00141E1C">
              <w:rPr>
                <w:rFonts w:hint="eastAsia"/>
                <w:sz w:val="24"/>
                <w:u w:val="single"/>
              </w:rPr>
              <w:t>4</w:t>
            </w:r>
            <w:r w:rsidRPr="00141E1C">
              <w:rPr>
                <w:rFonts w:hint="eastAsia"/>
                <w:sz w:val="24"/>
                <w:u w:val="single"/>
              </w:rPr>
              <w:t>）。根据衡阳县西渡高新技术产业园区用地规划可知，西渡高新产业园一类工业区</w:t>
            </w:r>
            <w:r w:rsidRPr="00141E1C">
              <w:rPr>
                <w:rFonts w:hint="eastAsia"/>
                <w:sz w:val="24"/>
                <w:u w:val="single"/>
              </w:rPr>
              <w:t xml:space="preserve"> 175.98 </w:t>
            </w:r>
            <w:r w:rsidRPr="00141E1C">
              <w:rPr>
                <w:rFonts w:hint="eastAsia"/>
                <w:sz w:val="24"/>
                <w:u w:val="single"/>
              </w:rPr>
              <w:t>公顷，规划设置在西南部，禁止安排对环境有污染的二类工业和三类工业</w:t>
            </w:r>
            <w:r w:rsidRPr="00141E1C">
              <w:rPr>
                <w:rFonts w:hint="eastAsia"/>
                <w:sz w:val="24"/>
                <w:u w:val="single"/>
              </w:rPr>
              <w:t>(</w:t>
            </w:r>
            <w:r w:rsidRPr="00141E1C">
              <w:rPr>
                <w:rFonts w:hint="eastAsia"/>
                <w:sz w:val="24"/>
                <w:u w:val="single"/>
              </w:rPr>
              <w:t>如化学工业、造纸工业、冶金工业、建材工业、食品工业，纺织工业、大中型机械制造工业等</w:t>
            </w:r>
            <w:r w:rsidRPr="00141E1C">
              <w:rPr>
                <w:rFonts w:hint="eastAsia"/>
                <w:sz w:val="24"/>
                <w:u w:val="single"/>
              </w:rPr>
              <w:t>)</w:t>
            </w:r>
            <w:r w:rsidRPr="00141E1C">
              <w:rPr>
                <w:rFonts w:hint="eastAsia"/>
                <w:sz w:val="24"/>
                <w:u w:val="single"/>
              </w:rPr>
              <w:t>，因本项目属于鞋帽加工（不含制革），不属于对环境影响较大污染二类工业和三类工业。同时，根据《湖南衡阳西渡高新技术产业园区环境影响跟踪评价报告书》（送审稿）中表</w:t>
            </w:r>
            <w:r w:rsidRPr="00141E1C">
              <w:rPr>
                <w:rFonts w:hint="eastAsia"/>
                <w:sz w:val="24"/>
                <w:u w:val="single"/>
              </w:rPr>
              <w:t>7.4-2</w:t>
            </w:r>
            <w:r w:rsidRPr="00141E1C">
              <w:rPr>
                <w:rFonts w:hint="eastAsia"/>
                <w:sz w:val="24"/>
                <w:u w:val="single"/>
              </w:rPr>
              <w:t>可知，本项目属于一类工业用地中高新区准入与限制行业类型中鼓励类，鞋帽加工（不含制革）为重点的生活用品制造。综上所诉，项目选址基本符合衡阳县西渡镇衡阳西渡高新技术产业园园区用地及规划要求，选址基本合理。</w:t>
            </w:r>
          </w:p>
        </w:tc>
      </w:tr>
    </w:tbl>
    <w:p w14:paraId="7E14CF05" w14:textId="77777777" w:rsidR="004E650B" w:rsidRDefault="004E650B">
      <w:pPr>
        <w:spacing w:line="360" w:lineRule="auto"/>
        <w:outlineLvl w:val="0"/>
        <w:rPr>
          <w:rFonts w:eastAsia="黑体"/>
          <w:sz w:val="30"/>
        </w:rPr>
        <w:sectPr w:rsidR="004E650B">
          <w:footerReference w:type="default" r:id="rId11"/>
          <w:pgSz w:w="11906" w:h="16838"/>
          <w:pgMar w:top="1701" w:right="1531" w:bottom="1701" w:left="1531" w:header="851" w:footer="1077" w:gutter="0"/>
          <w:pgNumType w:start="1"/>
          <w:cols w:space="720"/>
          <w:docGrid w:linePitch="312"/>
        </w:sectPr>
      </w:pPr>
    </w:p>
    <w:p w14:paraId="7F56ED52" w14:textId="77777777" w:rsidR="004E650B" w:rsidRDefault="003F657A" w:rsidP="00C4761F">
      <w:pPr>
        <w:pStyle w:val="af5"/>
        <w:jc w:val="center"/>
        <w:outlineLvl w:val="0"/>
        <w:rPr>
          <w:rFonts w:ascii="Times New Roman" w:eastAsia="黑体" w:hAnsi="Times New Roman"/>
          <w:snapToGrid w:val="0"/>
          <w:sz w:val="30"/>
          <w:szCs w:val="30"/>
        </w:rPr>
      </w:pPr>
      <w:bookmarkStart w:id="5" w:name="_Toc80623352"/>
      <w:r>
        <w:rPr>
          <w:rFonts w:ascii="Times New Roman" w:eastAsia="黑体" w:hAnsi="Times New Roman"/>
          <w:snapToGrid w:val="0"/>
          <w:sz w:val="30"/>
          <w:szCs w:val="30"/>
        </w:rPr>
        <w:lastRenderedPageBreak/>
        <w:t>二、建设项目工程分析</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9"/>
        <w:gridCol w:w="8125"/>
      </w:tblGrid>
      <w:tr w:rsidR="004E650B" w14:paraId="77E82B73" w14:textId="77777777" w:rsidTr="000331AC">
        <w:trPr>
          <w:trHeight w:val="552"/>
          <w:jc w:val="center"/>
        </w:trPr>
        <w:tc>
          <w:tcPr>
            <w:tcW w:w="699" w:type="dxa"/>
            <w:vAlign w:val="center"/>
          </w:tcPr>
          <w:p w14:paraId="44DB6264" w14:textId="77777777" w:rsidR="004E650B" w:rsidRPr="00997D7B" w:rsidRDefault="003F657A">
            <w:pPr>
              <w:pStyle w:val="af5"/>
              <w:adjustRightInd w:val="0"/>
              <w:snapToGrid w:val="0"/>
              <w:spacing w:before="0" w:beforeAutospacing="0" w:after="0" w:afterAutospacing="0"/>
              <w:jc w:val="center"/>
              <w:rPr>
                <w:rFonts w:ascii="Times New Roman" w:hAnsi="Times New Roman"/>
                <w:szCs w:val="24"/>
              </w:rPr>
            </w:pPr>
            <w:r w:rsidRPr="00997D7B">
              <w:rPr>
                <w:rFonts w:ascii="Times New Roman" w:hAnsi="Times New Roman"/>
                <w:szCs w:val="24"/>
              </w:rPr>
              <w:t>建设内容</w:t>
            </w:r>
          </w:p>
        </w:tc>
        <w:tc>
          <w:tcPr>
            <w:tcW w:w="8125" w:type="dxa"/>
          </w:tcPr>
          <w:p w14:paraId="40F8B205" w14:textId="02551226" w:rsidR="00E10013" w:rsidRDefault="00E10013">
            <w:pPr>
              <w:adjustRightInd w:val="0"/>
              <w:snapToGrid w:val="0"/>
              <w:spacing w:line="360" w:lineRule="auto"/>
              <w:rPr>
                <w:b/>
                <w:bCs/>
                <w:sz w:val="24"/>
              </w:rPr>
            </w:pPr>
            <w:r>
              <w:rPr>
                <w:rFonts w:hint="eastAsia"/>
                <w:b/>
                <w:bCs/>
                <w:sz w:val="24"/>
              </w:rPr>
              <w:t>2</w:t>
            </w:r>
            <w:r>
              <w:rPr>
                <w:b/>
                <w:bCs/>
                <w:sz w:val="24"/>
              </w:rPr>
              <w:t>.1</w:t>
            </w:r>
            <w:r>
              <w:rPr>
                <w:rFonts w:hint="eastAsia"/>
                <w:b/>
                <w:bCs/>
                <w:sz w:val="24"/>
              </w:rPr>
              <w:t>、建设内容</w:t>
            </w:r>
          </w:p>
          <w:p w14:paraId="2F5A7D0E" w14:textId="7615E4D5" w:rsidR="004E650B" w:rsidRPr="00997D7B" w:rsidRDefault="005B0768">
            <w:pPr>
              <w:adjustRightInd w:val="0"/>
              <w:snapToGrid w:val="0"/>
              <w:spacing w:line="360" w:lineRule="auto"/>
              <w:rPr>
                <w:b/>
                <w:bCs/>
                <w:sz w:val="24"/>
              </w:rPr>
            </w:pPr>
            <w:bookmarkStart w:id="6" w:name="_Hlk99550639"/>
            <w:r w:rsidRPr="00997D7B">
              <w:rPr>
                <w:b/>
                <w:bCs/>
                <w:sz w:val="24"/>
              </w:rPr>
              <w:t>2.1.</w:t>
            </w:r>
            <w:r w:rsidR="003F657A" w:rsidRPr="00997D7B">
              <w:rPr>
                <w:b/>
                <w:bCs/>
                <w:sz w:val="24"/>
              </w:rPr>
              <w:t>1</w:t>
            </w:r>
            <w:r w:rsidR="003F657A" w:rsidRPr="00997D7B">
              <w:rPr>
                <w:b/>
                <w:sz w:val="24"/>
              </w:rPr>
              <w:t>、项目组成</w:t>
            </w:r>
          </w:p>
          <w:p w14:paraId="1D9C0362" w14:textId="4192E7DC" w:rsidR="003F4BCB" w:rsidRDefault="003F4BCB" w:rsidP="00C00FAF">
            <w:pPr>
              <w:pStyle w:val="a6"/>
              <w:spacing w:after="0" w:line="360" w:lineRule="auto"/>
              <w:ind w:firstLineChars="200" w:firstLine="480"/>
              <w:rPr>
                <w:sz w:val="24"/>
              </w:rPr>
            </w:pPr>
            <w:bookmarkStart w:id="7" w:name="_Hlk99550631"/>
            <w:bookmarkEnd w:id="6"/>
            <w:r>
              <w:rPr>
                <w:rFonts w:hint="eastAsia"/>
                <w:sz w:val="24"/>
              </w:rPr>
              <w:t>湖南站元鞋业有限公司位于</w:t>
            </w:r>
            <w:r w:rsidRPr="003F4BCB">
              <w:rPr>
                <w:rFonts w:hint="eastAsia"/>
                <w:sz w:val="24"/>
              </w:rPr>
              <w:t>湖南省衡阳市衡阳县西渡镇洪山路</w:t>
            </w:r>
            <w:r w:rsidRPr="003F4BCB">
              <w:rPr>
                <w:rFonts w:hint="eastAsia"/>
                <w:sz w:val="24"/>
              </w:rPr>
              <w:t>2</w:t>
            </w:r>
            <w:r w:rsidRPr="003F4BCB">
              <w:rPr>
                <w:rFonts w:hint="eastAsia"/>
                <w:sz w:val="24"/>
              </w:rPr>
              <w:t>号</w:t>
            </w:r>
            <w:r>
              <w:rPr>
                <w:rFonts w:hint="eastAsia"/>
                <w:sz w:val="24"/>
              </w:rPr>
              <w:t>，</w:t>
            </w:r>
            <w:r w:rsidR="00D452D9" w:rsidRPr="00D452D9">
              <w:rPr>
                <w:rFonts w:hint="eastAsia"/>
                <w:sz w:val="24"/>
              </w:rPr>
              <w:t>租赁衡阳誉盛金属有限公司</w:t>
            </w:r>
            <w:r w:rsidR="00141E1C">
              <w:rPr>
                <w:rFonts w:hint="eastAsia"/>
                <w:sz w:val="24"/>
              </w:rPr>
              <w:t>3</w:t>
            </w:r>
            <w:r w:rsidR="00141E1C">
              <w:rPr>
                <w:rFonts w:hint="eastAsia"/>
                <w:sz w:val="24"/>
              </w:rPr>
              <w:t>栋</w:t>
            </w:r>
            <w:r w:rsidR="00D452D9" w:rsidRPr="00D452D9">
              <w:rPr>
                <w:rFonts w:hint="eastAsia"/>
                <w:sz w:val="24"/>
              </w:rPr>
              <w:t>生产厂房及办公室及食堂宿舍</w:t>
            </w:r>
            <w:r w:rsidR="00D452D9">
              <w:rPr>
                <w:rFonts w:hint="eastAsia"/>
                <w:sz w:val="24"/>
              </w:rPr>
              <w:t>，</w:t>
            </w:r>
            <w:r>
              <w:rPr>
                <w:rFonts w:hint="eastAsia"/>
                <w:sz w:val="24"/>
              </w:rPr>
              <w:t>总占地面积为</w:t>
            </w:r>
            <w:r>
              <w:rPr>
                <w:rFonts w:hint="eastAsia"/>
                <w:sz w:val="24"/>
              </w:rPr>
              <w:t>1</w:t>
            </w:r>
            <w:r>
              <w:rPr>
                <w:sz w:val="24"/>
              </w:rPr>
              <w:t>00</w:t>
            </w:r>
            <w:r>
              <w:rPr>
                <w:rFonts w:hint="eastAsia"/>
                <w:sz w:val="24"/>
              </w:rPr>
              <w:t>亩</w:t>
            </w:r>
            <w:r w:rsidR="00141E1C">
              <w:rPr>
                <w:rFonts w:hint="eastAsia"/>
                <w:sz w:val="24"/>
              </w:rPr>
              <w:t>，其中包括新建危废仓库，总投资为</w:t>
            </w:r>
            <w:r w:rsidR="00141E1C">
              <w:rPr>
                <w:rFonts w:hint="eastAsia"/>
                <w:sz w:val="24"/>
              </w:rPr>
              <w:t>3</w:t>
            </w:r>
            <w:r w:rsidR="00141E1C">
              <w:rPr>
                <w:sz w:val="24"/>
              </w:rPr>
              <w:t>000</w:t>
            </w:r>
            <w:r w:rsidR="00141E1C">
              <w:rPr>
                <w:rFonts w:hint="eastAsia"/>
                <w:sz w:val="24"/>
              </w:rPr>
              <w:t>万元</w:t>
            </w:r>
            <w:r w:rsidR="008A3681">
              <w:rPr>
                <w:rFonts w:hint="eastAsia"/>
                <w:sz w:val="24"/>
              </w:rPr>
              <w:t>。</w:t>
            </w:r>
            <w:r w:rsidR="00141E1C" w:rsidRPr="00141E1C">
              <w:rPr>
                <w:rFonts w:hint="eastAsia"/>
                <w:sz w:val="24"/>
              </w:rPr>
              <w:t>项目建成后形成年产成品鞋</w:t>
            </w:r>
            <w:r w:rsidR="00141E1C" w:rsidRPr="00141E1C">
              <w:rPr>
                <w:rFonts w:hint="eastAsia"/>
                <w:sz w:val="24"/>
              </w:rPr>
              <w:t>600</w:t>
            </w:r>
            <w:r w:rsidR="00141E1C" w:rsidRPr="00141E1C">
              <w:rPr>
                <w:rFonts w:hint="eastAsia"/>
                <w:sz w:val="24"/>
              </w:rPr>
              <w:t>万双、袜套</w:t>
            </w:r>
            <w:r w:rsidR="00141E1C" w:rsidRPr="00141E1C">
              <w:rPr>
                <w:rFonts w:hint="eastAsia"/>
                <w:sz w:val="24"/>
              </w:rPr>
              <w:t>96</w:t>
            </w:r>
            <w:r w:rsidR="00141E1C" w:rsidRPr="00141E1C">
              <w:rPr>
                <w:rFonts w:hint="eastAsia"/>
                <w:sz w:val="24"/>
              </w:rPr>
              <w:t>万双的规模。</w:t>
            </w:r>
            <w:r w:rsidR="008A3681" w:rsidRPr="008A3681">
              <w:rPr>
                <w:rFonts w:hint="eastAsia"/>
                <w:sz w:val="24"/>
              </w:rPr>
              <w:t>主要工程建设见下表。</w:t>
            </w:r>
          </w:p>
          <w:p w14:paraId="670A82D4" w14:textId="5FB7BDB2" w:rsidR="004E650B" w:rsidRPr="00997D7B" w:rsidRDefault="003F657A">
            <w:pPr>
              <w:pStyle w:val="a5"/>
              <w:ind w:firstLine="210"/>
              <w:rPr>
                <w:szCs w:val="24"/>
              </w:rPr>
            </w:pPr>
            <w:r w:rsidRPr="00997D7B">
              <w:rPr>
                <w:szCs w:val="24"/>
              </w:rPr>
              <w:t>表</w:t>
            </w:r>
            <w:r w:rsidRPr="00997D7B">
              <w:rPr>
                <w:szCs w:val="24"/>
              </w:rPr>
              <w:t>2</w:t>
            </w:r>
            <w:r w:rsidR="005B0768" w:rsidRPr="00997D7B">
              <w:rPr>
                <w:szCs w:val="24"/>
              </w:rPr>
              <w:t>.1</w:t>
            </w:r>
            <w:r w:rsidRPr="00997D7B">
              <w:rPr>
                <w:szCs w:val="24"/>
              </w:rPr>
              <w:t xml:space="preserve">-1  </w:t>
            </w:r>
            <w:r w:rsidR="00D82143" w:rsidRPr="00997D7B">
              <w:rPr>
                <w:rFonts w:hint="eastAsia"/>
                <w:szCs w:val="24"/>
              </w:rPr>
              <w:t>项目</w:t>
            </w:r>
            <w:r w:rsidRPr="00997D7B">
              <w:rPr>
                <w:szCs w:val="24"/>
              </w:rPr>
              <w:t>主要建设内容、规模及功能定位一览表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316"/>
              <w:gridCol w:w="5079"/>
              <w:gridCol w:w="788"/>
            </w:tblGrid>
            <w:tr w:rsidR="004E650B" w:rsidRPr="00997D7B" w14:paraId="0C00D4C9" w14:textId="77777777" w:rsidTr="00141E1C">
              <w:trPr>
                <w:trHeight w:val="397"/>
              </w:trPr>
              <w:tc>
                <w:tcPr>
                  <w:tcW w:w="453" w:type="pct"/>
                  <w:vAlign w:val="center"/>
                </w:tcPr>
                <w:p w14:paraId="1949E752" w14:textId="77777777" w:rsidR="004E650B" w:rsidRPr="001D7207" w:rsidRDefault="003F657A">
                  <w:pPr>
                    <w:pStyle w:val="aff1"/>
                    <w:rPr>
                      <w:sz w:val="22"/>
                      <w:szCs w:val="22"/>
                    </w:rPr>
                  </w:pPr>
                  <w:r w:rsidRPr="001D7207">
                    <w:rPr>
                      <w:sz w:val="22"/>
                      <w:szCs w:val="22"/>
                    </w:rPr>
                    <w:t>项目类别</w:t>
                  </w:r>
                </w:p>
              </w:tc>
              <w:tc>
                <w:tcPr>
                  <w:tcW w:w="833" w:type="pct"/>
                  <w:vAlign w:val="center"/>
                </w:tcPr>
                <w:p w14:paraId="433BE245" w14:textId="77777777" w:rsidR="004E650B" w:rsidRPr="001D7207" w:rsidRDefault="003F657A">
                  <w:pPr>
                    <w:pStyle w:val="aff1"/>
                    <w:rPr>
                      <w:sz w:val="22"/>
                      <w:szCs w:val="22"/>
                    </w:rPr>
                  </w:pPr>
                  <w:r w:rsidRPr="001D7207">
                    <w:rPr>
                      <w:sz w:val="22"/>
                      <w:szCs w:val="22"/>
                    </w:rPr>
                    <w:t>内容</w:t>
                  </w:r>
                </w:p>
              </w:tc>
              <w:tc>
                <w:tcPr>
                  <w:tcW w:w="3215" w:type="pct"/>
                  <w:vAlign w:val="center"/>
                </w:tcPr>
                <w:p w14:paraId="6B6454B8" w14:textId="77777777" w:rsidR="004E650B" w:rsidRPr="001D7207" w:rsidRDefault="003F657A">
                  <w:pPr>
                    <w:pStyle w:val="aff1"/>
                    <w:rPr>
                      <w:sz w:val="22"/>
                      <w:szCs w:val="22"/>
                    </w:rPr>
                  </w:pPr>
                  <w:r w:rsidRPr="001D7207">
                    <w:rPr>
                      <w:sz w:val="22"/>
                      <w:szCs w:val="22"/>
                    </w:rPr>
                    <w:t>功能及规模</w:t>
                  </w:r>
                </w:p>
              </w:tc>
              <w:tc>
                <w:tcPr>
                  <w:tcW w:w="499" w:type="pct"/>
                  <w:vAlign w:val="center"/>
                </w:tcPr>
                <w:p w14:paraId="03130704" w14:textId="77777777" w:rsidR="004E650B" w:rsidRPr="001D7207" w:rsidRDefault="003F657A">
                  <w:pPr>
                    <w:pStyle w:val="aff1"/>
                    <w:rPr>
                      <w:sz w:val="22"/>
                      <w:szCs w:val="22"/>
                    </w:rPr>
                  </w:pPr>
                  <w:r w:rsidRPr="001D7207">
                    <w:rPr>
                      <w:sz w:val="22"/>
                      <w:szCs w:val="22"/>
                    </w:rPr>
                    <w:t>备注</w:t>
                  </w:r>
                </w:p>
              </w:tc>
            </w:tr>
            <w:tr w:rsidR="0001406C" w:rsidRPr="00997D7B" w14:paraId="1B971BC5" w14:textId="77777777" w:rsidTr="00141E1C">
              <w:trPr>
                <w:trHeight w:val="397"/>
              </w:trPr>
              <w:tc>
                <w:tcPr>
                  <w:tcW w:w="453" w:type="pct"/>
                  <w:vMerge w:val="restart"/>
                  <w:vAlign w:val="center"/>
                </w:tcPr>
                <w:p w14:paraId="16EFDC92" w14:textId="77777777" w:rsidR="0001406C" w:rsidRPr="001D7207" w:rsidRDefault="0001406C">
                  <w:pPr>
                    <w:pStyle w:val="aff1"/>
                    <w:rPr>
                      <w:sz w:val="22"/>
                      <w:szCs w:val="22"/>
                    </w:rPr>
                  </w:pPr>
                  <w:r w:rsidRPr="001D7207">
                    <w:rPr>
                      <w:sz w:val="22"/>
                      <w:szCs w:val="22"/>
                    </w:rPr>
                    <w:t>主体工程</w:t>
                  </w:r>
                </w:p>
              </w:tc>
              <w:tc>
                <w:tcPr>
                  <w:tcW w:w="833" w:type="pct"/>
                  <w:vAlign w:val="center"/>
                </w:tcPr>
                <w:p w14:paraId="0AED8455" w14:textId="27C055B1" w:rsidR="0001406C" w:rsidRPr="001D7207" w:rsidRDefault="008A3681">
                  <w:pPr>
                    <w:pStyle w:val="aff1"/>
                    <w:rPr>
                      <w:sz w:val="22"/>
                      <w:szCs w:val="22"/>
                    </w:rPr>
                  </w:pPr>
                  <w:r w:rsidRPr="001D7207">
                    <w:rPr>
                      <w:sz w:val="22"/>
                      <w:szCs w:val="22"/>
                    </w:rPr>
                    <w:t>A</w:t>
                  </w:r>
                  <w:r w:rsidRPr="001D7207">
                    <w:rPr>
                      <w:rFonts w:hint="eastAsia"/>
                      <w:sz w:val="22"/>
                      <w:szCs w:val="22"/>
                    </w:rPr>
                    <w:t>栋车间</w:t>
                  </w:r>
                </w:p>
              </w:tc>
              <w:tc>
                <w:tcPr>
                  <w:tcW w:w="3215" w:type="pct"/>
                  <w:vAlign w:val="center"/>
                </w:tcPr>
                <w:p w14:paraId="54FA570E" w14:textId="4817DC0A" w:rsidR="0001406C" w:rsidRPr="001D7207" w:rsidRDefault="00F116E2" w:rsidP="00A93A95">
                  <w:pPr>
                    <w:pStyle w:val="aff1"/>
                    <w:jc w:val="both"/>
                    <w:rPr>
                      <w:sz w:val="22"/>
                      <w:szCs w:val="22"/>
                    </w:rPr>
                  </w:pPr>
                  <w:r w:rsidRPr="001D7207">
                    <w:rPr>
                      <w:sz w:val="22"/>
                      <w:szCs w:val="22"/>
                    </w:rPr>
                    <w:t>2</w:t>
                  </w:r>
                  <w:r w:rsidR="00ED4596" w:rsidRPr="001D7207">
                    <w:rPr>
                      <w:rFonts w:hint="eastAsia"/>
                      <w:sz w:val="22"/>
                      <w:szCs w:val="22"/>
                    </w:rPr>
                    <w:t>层钢架结构，</w:t>
                  </w:r>
                  <w:r w:rsidR="0001406C" w:rsidRPr="001D7207">
                    <w:rPr>
                      <w:rFonts w:hint="eastAsia"/>
                      <w:sz w:val="22"/>
                      <w:szCs w:val="22"/>
                    </w:rPr>
                    <w:t>建筑面积</w:t>
                  </w:r>
                  <w:r w:rsidR="00EE2708" w:rsidRPr="001D7207">
                    <w:rPr>
                      <w:rFonts w:hint="eastAsia"/>
                      <w:sz w:val="22"/>
                      <w:szCs w:val="22"/>
                    </w:rPr>
                    <w:t>约</w:t>
                  </w:r>
                  <w:r w:rsidR="0001406C" w:rsidRPr="001D7207">
                    <w:rPr>
                      <w:rFonts w:hint="eastAsia"/>
                      <w:sz w:val="22"/>
                      <w:szCs w:val="22"/>
                    </w:rPr>
                    <w:t>为</w:t>
                  </w:r>
                  <w:r w:rsidRPr="001D7207">
                    <w:rPr>
                      <w:sz w:val="22"/>
                      <w:szCs w:val="22"/>
                    </w:rPr>
                    <w:t>8280</w:t>
                  </w:r>
                  <w:r w:rsidR="0001406C" w:rsidRPr="001D7207">
                    <w:rPr>
                      <w:sz w:val="22"/>
                      <w:szCs w:val="22"/>
                    </w:rPr>
                    <w:t>m</w:t>
                  </w:r>
                  <w:r w:rsidR="0001406C" w:rsidRPr="001D7207">
                    <w:rPr>
                      <w:sz w:val="22"/>
                      <w:szCs w:val="22"/>
                      <w:vertAlign w:val="superscript"/>
                    </w:rPr>
                    <w:t>2</w:t>
                  </w:r>
                  <w:r w:rsidR="004A0027" w:rsidRPr="001D7207">
                    <w:rPr>
                      <w:rFonts w:hint="eastAsia"/>
                      <w:sz w:val="22"/>
                      <w:szCs w:val="22"/>
                    </w:rPr>
                    <w:t>（其中一层为</w:t>
                  </w:r>
                  <w:r w:rsidR="004A0027" w:rsidRPr="001D7207">
                    <w:rPr>
                      <w:sz w:val="22"/>
                      <w:szCs w:val="22"/>
                    </w:rPr>
                    <w:t>7380m</w:t>
                  </w:r>
                  <w:r w:rsidR="004A0027" w:rsidRPr="001D7207">
                    <w:rPr>
                      <w:sz w:val="22"/>
                      <w:szCs w:val="22"/>
                      <w:vertAlign w:val="superscript"/>
                    </w:rPr>
                    <w:t>2</w:t>
                  </w:r>
                  <w:r w:rsidR="004A0027" w:rsidRPr="001D7207">
                    <w:rPr>
                      <w:rFonts w:hint="eastAsia"/>
                      <w:sz w:val="22"/>
                      <w:szCs w:val="22"/>
                    </w:rPr>
                    <w:t>，二层</w:t>
                  </w:r>
                  <w:r w:rsidR="004A0027" w:rsidRPr="001D7207">
                    <w:rPr>
                      <w:sz w:val="22"/>
                      <w:szCs w:val="22"/>
                    </w:rPr>
                    <w:t>900m</w:t>
                  </w:r>
                  <w:r w:rsidR="004A0027" w:rsidRPr="001D7207">
                    <w:rPr>
                      <w:sz w:val="22"/>
                      <w:szCs w:val="22"/>
                      <w:vertAlign w:val="superscript"/>
                    </w:rPr>
                    <w:t>2</w:t>
                  </w:r>
                  <w:r w:rsidR="004A0027" w:rsidRPr="001D7207">
                    <w:rPr>
                      <w:rFonts w:hint="eastAsia"/>
                      <w:sz w:val="22"/>
                      <w:szCs w:val="22"/>
                    </w:rPr>
                    <w:t>）</w:t>
                  </w:r>
                  <w:r w:rsidR="003C5BF1" w:rsidRPr="001D7207">
                    <w:rPr>
                      <w:rFonts w:hint="eastAsia"/>
                      <w:sz w:val="22"/>
                      <w:szCs w:val="22"/>
                    </w:rPr>
                    <w:t>，</w:t>
                  </w:r>
                  <w:r w:rsidR="00291DFA" w:rsidRPr="001D7207">
                    <w:rPr>
                      <w:rFonts w:hint="eastAsia"/>
                      <w:sz w:val="22"/>
                      <w:szCs w:val="22"/>
                    </w:rPr>
                    <w:t>第一层主要为</w:t>
                  </w:r>
                  <w:r w:rsidR="00804B67" w:rsidRPr="001D7207">
                    <w:rPr>
                      <w:rFonts w:hint="eastAsia"/>
                      <w:sz w:val="22"/>
                      <w:szCs w:val="22"/>
                    </w:rPr>
                    <w:t>成品仓、资料仓及制具仓</w:t>
                  </w:r>
                  <w:r w:rsidRPr="001D7207">
                    <w:rPr>
                      <w:rFonts w:hint="eastAsia"/>
                      <w:sz w:val="22"/>
                      <w:szCs w:val="22"/>
                    </w:rPr>
                    <w:t>等</w:t>
                  </w:r>
                  <w:r w:rsidR="00291DFA" w:rsidRPr="001D7207">
                    <w:rPr>
                      <w:rFonts w:hint="eastAsia"/>
                      <w:sz w:val="22"/>
                      <w:szCs w:val="22"/>
                    </w:rPr>
                    <w:t>，第二层主要为实验室、办公室</w:t>
                  </w:r>
                </w:p>
              </w:tc>
              <w:tc>
                <w:tcPr>
                  <w:tcW w:w="499" w:type="pct"/>
                  <w:vAlign w:val="center"/>
                </w:tcPr>
                <w:p w14:paraId="22EA8FB0" w14:textId="78B5BB3A" w:rsidR="0001406C" w:rsidRPr="001D7207" w:rsidRDefault="00293070" w:rsidP="00196D31">
                  <w:pPr>
                    <w:pStyle w:val="aff1"/>
                    <w:rPr>
                      <w:sz w:val="22"/>
                      <w:szCs w:val="22"/>
                    </w:rPr>
                  </w:pPr>
                  <w:r w:rsidRPr="001D7207">
                    <w:rPr>
                      <w:rFonts w:hint="eastAsia"/>
                      <w:sz w:val="22"/>
                      <w:szCs w:val="22"/>
                    </w:rPr>
                    <w:t>依托</w:t>
                  </w:r>
                </w:p>
              </w:tc>
            </w:tr>
            <w:tr w:rsidR="0070170B" w:rsidRPr="00997D7B" w14:paraId="4206FDBF" w14:textId="77777777" w:rsidTr="00141E1C">
              <w:trPr>
                <w:trHeight w:val="397"/>
              </w:trPr>
              <w:tc>
                <w:tcPr>
                  <w:tcW w:w="453" w:type="pct"/>
                  <w:vMerge/>
                  <w:vAlign w:val="center"/>
                </w:tcPr>
                <w:p w14:paraId="50EDF678" w14:textId="77777777" w:rsidR="0070170B" w:rsidRPr="001D7207" w:rsidRDefault="0070170B">
                  <w:pPr>
                    <w:pStyle w:val="aff1"/>
                    <w:rPr>
                      <w:sz w:val="22"/>
                      <w:szCs w:val="22"/>
                    </w:rPr>
                  </w:pPr>
                </w:p>
              </w:tc>
              <w:tc>
                <w:tcPr>
                  <w:tcW w:w="833" w:type="pct"/>
                  <w:vAlign w:val="center"/>
                </w:tcPr>
                <w:p w14:paraId="5415487D" w14:textId="6221297C" w:rsidR="0070170B" w:rsidRPr="001D7207" w:rsidRDefault="0070170B">
                  <w:pPr>
                    <w:pStyle w:val="aff1"/>
                    <w:rPr>
                      <w:sz w:val="22"/>
                      <w:szCs w:val="22"/>
                    </w:rPr>
                  </w:pPr>
                  <w:r w:rsidRPr="001D7207">
                    <w:rPr>
                      <w:rFonts w:hint="eastAsia"/>
                      <w:sz w:val="22"/>
                      <w:szCs w:val="22"/>
                    </w:rPr>
                    <w:t>B</w:t>
                  </w:r>
                  <w:r w:rsidRPr="001D7207">
                    <w:rPr>
                      <w:rFonts w:hint="eastAsia"/>
                      <w:sz w:val="22"/>
                      <w:szCs w:val="22"/>
                    </w:rPr>
                    <w:t>栋车间</w:t>
                  </w:r>
                </w:p>
              </w:tc>
              <w:tc>
                <w:tcPr>
                  <w:tcW w:w="3215" w:type="pct"/>
                  <w:vAlign w:val="center"/>
                </w:tcPr>
                <w:p w14:paraId="4F8AB6A8" w14:textId="0546B152" w:rsidR="0070170B" w:rsidRPr="001D7207" w:rsidRDefault="00F116E2" w:rsidP="00A93A95">
                  <w:pPr>
                    <w:pStyle w:val="aff1"/>
                    <w:jc w:val="both"/>
                    <w:rPr>
                      <w:bCs/>
                      <w:sz w:val="22"/>
                      <w:szCs w:val="22"/>
                    </w:rPr>
                  </w:pPr>
                  <w:r w:rsidRPr="001D7207">
                    <w:rPr>
                      <w:sz w:val="22"/>
                      <w:szCs w:val="22"/>
                    </w:rPr>
                    <w:t>2</w:t>
                  </w:r>
                  <w:r w:rsidR="00E84DDA" w:rsidRPr="001D7207">
                    <w:rPr>
                      <w:rFonts w:hint="eastAsia"/>
                      <w:sz w:val="22"/>
                      <w:szCs w:val="22"/>
                    </w:rPr>
                    <w:t>层钢架结构，建筑面积约为</w:t>
                  </w:r>
                  <w:r w:rsidR="00E84DDA" w:rsidRPr="001D7207">
                    <w:rPr>
                      <w:sz w:val="22"/>
                      <w:szCs w:val="22"/>
                    </w:rPr>
                    <w:t>1</w:t>
                  </w:r>
                  <w:r w:rsidR="00D47228" w:rsidRPr="001D7207">
                    <w:rPr>
                      <w:sz w:val="22"/>
                      <w:szCs w:val="22"/>
                    </w:rPr>
                    <w:t>3276</w:t>
                  </w:r>
                  <w:r w:rsidR="00D50DDF" w:rsidRPr="001D7207">
                    <w:rPr>
                      <w:sz w:val="22"/>
                      <w:szCs w:val="22"/>
                    </w:rPr>
                    <w:t>m</w:t>
                  </w:r>
                  <w:r w:rsidR="00D50DDF" w:rsidRPr="001D7207">
                    <w:rPr>
                      <w:sz w:val="22"/>
                      <w:szCs w:val="22"/>
                      <w:vertAlign w:val="superscript"/>
                    </w:rPr>
                    <w:t>2</w:t>
                  </w:r>
                  <w:r w:rsidR="004A0027" w:rsidRPr="001D7207">
                    <w:rPr>
                      <w:rFonts w:hint="eastAsia"/>
                      <w:sz w:val="22"/>
                      <w:szCs w:val="22"/>
                    </w:rPr>
                    <w:t>（其中一层为</w:t>
                  </w:r>
                  <w:r w:rsidR="004A0027" w:rsidRPr="001D7207">
                    <w:rPr>
                      <w:sz w:val="22"/>
                      <w:szCs w:val="22"/>
                    </w:rPr>
                    <w:t>12116m</w:t>
                  </w:r>
                  <w:r w:rsidR="004A0027" w:rsidRPr="001D7207">
                    <w:rPr>
                      <w:sz w:val="22"/>
                      <w:szCs w:val="22"/>
                      <w:vertAlign w:val="superscript"/>
                    </w:rPr>
                    <w:t>2</w:t>
                  </w:r>
                  <w:r w:rsidR="004A0027" w:rsidRPr="001D7207">
                    <w:rPr>
                      <w:rFonts w:hint="eastAsia"/>
                      <w:sz w:val="22"/>
                      <w:szCs w:val="22"/>
                    </w:rPr>
                    <w:t>，二层</w:t>
                  </w:r>
                  <w:r w:rsidR="004A0027" w:rsidRPr="001D7207">
                    <w:rPr>
                      <w:sz w:val="22"/>
                      <w:szCs w:val="22"/>
                    </w:rPr>
                    <w:t>1160m</w:t>
                  </w:r>
                  <w:r w:rsidR="004A0027" w:rsidRPr="001D7207">
                    <w:rPr>
                      <w:sz w:val="22"/>
                      <w:szCs w:val="22"/>
                      <w:vertAlign w:val="superscript"/>
                    </w:rPr>
                    <w:t>2</w:t>
                  </w:r>
                  <w:r w:rsidR="004A0027" w:rsidRPr="001D7207">
                    <w:rPr>
                      <w:rFonts w:hint="eastAsia"/>
                      <w:sz w:val="22"/>
                      <w:szCs w:val="22"/>
                    </w:rPr>
                    <w:t>）</w:t>
                  </w:r>
                  <w:r w:rsidR="00E84DDA" w:rsidRPr="001D7207">
                    <w:rPr>
                      <w:rFonts w:hint="eastAsia"/>
                      <w:sz w:val="22"/>
                      <w:szCs w:val="22"/>
                    </w:rPr>
                    <w:t>，</w:t>
                  </w:r>
                  <w:r w:rsidR="00291DFA" w:rsidRPr="001D7207">
                    <w:rPr>
                      <w:rFonts w:hint="eastAsia"/>
                      <w:sz w:val="22"/>
                      <w:szCs w:val="22"/>
                    </w:rPr>
                    <w:t>第一层</w:t>
                  </w:r>
                  <w:r w:rsidR="00D50DDF" w:rsidRPr="001D7207">
                    <w:rPr>
                      <w:rFonts w:hint="eastAsia"/>
                      <w:sz w:val="22"/>
                      <w:szCs w:val="22"/>
                    </w:rPr>
                    <w:t>主要为裁断</w:t>
                  </w:r>
                  <w:r w:rsidR="00D50DDF" w:rsidRPr="001D7207">
                    <w:rPr>
                      <w:rFonts w:hint="eastAsia"/>
                      <w:sz w:val="22"/>
                      <w:szCs w:val="22"/>
                    </w:rPr>
                    <w:t>/</w:t>
                  </w:r>
                  <w:r w:rsidR="00D50DDF" w:rsidRPr="001D7207">
                    <w:rPr>
                      <w:rFonts w:hint="eastAsia"/>
                      <w:sz w:val="22"/>
                      <w:szCs w:val="22"/>
                    </w:rPr>
                    <w:t>针车</w:t>
                  </w:r>
                  <w:r w:rsidR="00A705F3">
                    <w:rPr>
                      <w:rFonts w:hint="eastAsia"/>
                      <w:sz w:val="22"/>
                      <w:szCs w:val="22"/>
                    </w:rPr>
                    <w:t>、</w:t>
                  </w:r>
                  <w:r w:rsidR="00A705F3" w:rsidRPr="001D7207">
                    <w:rPr>
                      <w:rFonts w:hint="eastAsia"/>
                      <w:sz w:val="22"/>
                      <w:szCs w:val="22"/>
                    </w:rPr>
                    <w:t>组底、加工</w:t>
                  </w:r>
                  <w:r w:rsidR="00A705F3" w:rsidRPr="001D7207">
                    <w:rPr>
                      <w:rFonts w:hint="eastAsia"/>
                      <w:sz w:val="22"/>
                      <w:szCs w:val="22"/>
                    </w:rPr>
                    <w:t>/</w:t>
                  </w:r>
                  <w:r w:rsidR="00A705F3" w:rsidRPr="001D7207">
                    <w:rPr>
                      <w:rFonts w:hint="eastAsia"/>
                      <w:sz w:val="22"/>
                      <w:szCs w:val="22"/>
                    </w:rPr>
                    <w:t>包装</w:t>
                  </w:r>
                  <w:r w:rsidR="00D50DDF" w:rsidRPr="001D7207">
                    <w:rPr>
                      <w:rFonts w:hint="eastAsia"/>
                      <w:sz w:val="22"/>
                      <w:szCs w:val="22"/>
                    </w:rPr>
                    <w:t>作业</w:t>
                  </w:r>
                  <w:r w:rsidR="00291DFA" w:rsidRPr="001D7207">
                    <w:rPr>
                      <w:rFonts w:hint="eastAsia"/>
                      <w:sz w:val="22"/>
                      <w:szCs w:val="22"/>
                    </w:rPr>
                    <w:t>，</w:t>
                  </w:r>
                  <w:r w:rsidR="004A0027" w:rsidRPr="001D7207">
                    <w:rPr>
                      <w:rFonts w:hint="eastAsia"/>
                      <w:sz w:val="22"/>
                      <w:szCs w:val="22"/>
                    </w:rPr>
                    <w:t>第二层主要为办公室、会议室</w:t>
                  </w:r>
                </w:p>
              </w:tc>
              <w:tc>
                <w:tcPr>
                  <w:tcW w:w="499" w:type="pct"/>
                  <w:vAlign w:val="center"/>
                </w:tcPr>
                <w:p w14:paraId="178E1D4E" w14:textId="6EDC9D33" w:rsidR="0070170B" w:rsidRPr="001D7207" w:rsidRDefault="00293070" w:rsidP="00196D31">
                  <w:pPr>
                    <w:pStyle w:val="aff1"/>
                    <w:rPr>
                      <w:sz w:val="22"/>
                      <w:szCs w:val="22"/>
                    </w:rPr>
                  </w:pPr>
                  <w:r w:rsidRPr="001D7207">
                    <w:rPr>
                      <w:rFonts w:hint="eastAsia"/>
                      <w:sz w:val="22"/>
                      <w:szCs w:val="22"/>
                    </w:rPr>
                    <w:t>依托</w:t>
                  </w:r>
                </w:p>
              </w:tc>
            </w:tr>
            <w:tr w:rsidR="0001406C" w:rsidRPr="00997D7B" w14:paraId="49ACD10E" w14:textId="77777777" w:rsidTr="00141E1C">
              <w:trPr>
                <w:trHeight w:val="397"/>
              </w:trPr>
              <w:tc>
                <w:tcPr>
                  <w:tcW w:w="453" w:type="pct"/>
                  <w:vMerge/>
                  <w:vAlign w:val="center"/>
                </w:tcPr>
                <w:p w14:paraId="74713ED7" w14:textId="77777777" w:rsidR="0001406C" w:rsidRPr="001D7207" w:rsidRDefault="0001406C">
                  <w:pPr>
                    <w:pStyle w:val="aff1"/>
                    <w:rPr>
                      <w:sz w:val="22"/>
                      <w:szCs w:val="22"/>
                    </w:rPr>
                  </w:pPr>
                </w:p>
              </w:tc>
              <w:tc>
                <w:tcPr>
                  <w:tcW w:w="833" w:type="pct"/>
                  <w:vAlign w:val="center"/>
                </w:tcPr>
                <w:p w14:paraId="3784A522" w14:textId="6B186F89" w:rsidR="0001406C" w:rsidRPr="001D7207" w:rsidRDefault="0070170B">
                  <w:pPr>
                    <w:pStyle w:val="aff1"/>
                    <w:rPr>
                      <w:sz w:val="22"/>
                      <w:szCs w:val="22"/>
                    </w:rPr>
                  </w:pPr>
                  <w:r w:rsidRPr="001D7207">
                    <w:rPr>
                      <w:rFonts w:hint="eastAsia"/>
                      <w:sz w:val="22"/>
                      <w:szCs w:val="22"/>
                    </w:rPr>
                    <w:t>C</w:t>
                  </w:r>
                  <w:r w:rsidRPr="001D7207">
                    <w:rPr>
                      <w:rFonts w:hint="eastAsia"/>
                      <w:sz w:val="22"/>
                      <w:szCs w:val="22"/>
                    </w:rPr>
                    <w:t>栋车间</w:t>
                  </w:r>
                </w:p>
              </w:tc>
              <w:tc>
                <w:tcPr>
                  <w:tcW w:w="3215" w:type="pct"/>
                  <w:vAlign w:val="center"/>
                </w:tcPr>
                <w:p w14:paraId="76BFD9E5" w14:textId="0A4F3C43" w:rsidR="0001406C" w:rsidRPr="001D7207" w:rsidRDefault="00F116E2" w:rsidP="00293070">
                  <w:pPr>
                    <w:pStyle w:val="aff1"/>
                    <w:jc w:val="both"/>
                    <w:rPr>
                      <w:sz w:val="22"/>
                      <w:szCs w:val="22"/>
                    </w:rPr>
                  </w:pPr>
                  <w:r w:rsidRPr="001D7207">
                    <w:rPr>
                      <w:sz w:val="22"/>
                      <w:szCs w:val="22"/>
                    </w:rPr>
                    <w:t>2</w:t>
                  </w:r>
                  <w:r w:rsidR="0001406C" w:rsidRPr="001D7207">
                    <w:rPr>
                      <w:rFonts w:hint="eastAsia"/>
                      <w:sz w:val="22"/>
                      <w:szCs w:val="22"/>
                    </w:rPr>
                    <w:t>层</w:t>
                  </w:r>
                  <w:r w:rsidR="00ED4596" w:rsidRPr="001D7207">
                    <w:rPr>
                      <w:rFonts w:hint="eastAsia"/>
                      <w:sz w:val="22"/>
                      <w:szCs w:val="22"/>
                    </w:rPr>
                    <w:t>钢架结构，</w:t>
                  </w:r>
                  <w:r w:rsidR="0001406C" w:rsidRPr="001D7207">
                    <w:rPr>
                      <w:rFonts w:hint="eastAsia"/>
                      <w:sz w:val="22"/>
                      <w:szCs w:val="22"/>
                    </w:rPr>
                    <w:t>建筑面积约为</w:t>
                  </w:r>
                  <w:r w:rsidR="00293070" w:rsidRPr="001D7207">
                    <w:rPr>
                      <w:sz w:val="22"/>
                      <w:szCs w:val="22"/>
                    </w:rPr>
                    <w:t>7</w:t>
                  </w:r>
                  <w:r w:rsidR="00D47228" w:rsidRPr="001D7207">
                    <w:rPr>
                      <w:sz w:val="22"/>
                      <w:szCs w:val="22"/>
                    </w:rPr>
                    <w:t>47</w:t>
                  </w:r>
                  <w:r w:rsidR="00293070" w:rsidRPr="001D7207">
                    <w:rPr>
                      <w:sz w:val="22"/>
                      <w:szCs w:val="22"/>
                    </w:rPr>
                    <w:t>6</w:t>
                  </w:r>
                  <w:r w:rsidR="0001406C" w:rsidRPr="001D7207">
                    <w:rPr>
                      <w:sz w:val="22"/>
                      <w:szCs w:val="22"/>
                    </w:rPr>
                    <w:t>m</w:t>
                  </w:r>
                  <w:r w:rsidR="0001406C" w:rsidRPr="001D7207">
                    <w:rPr>
                      <w:sz w:val="22"/>
                      <w:szCs w:val="22"/>
                      <w:vertAlign w:val="superscript"/>
                    </w:rPr>
                    <w:t>2</w:t>
                  </w:r>
                  <w:r w:rsidR="004A0027" w:rsidRPr="001D7207">
                    <w:rPr>
                      <w:rFonts w:hint="eastAsia"/>
                      <w:sz w:val="22"/>
                      <w:szCs w:val="22"/>
                    </w:rPr>
                    <w:t>（其中一层为</w:t>
                  </w:r>
                  <w:r w:rsidR="004A0027" w:rsidRPr="001D7207">
                    <w:rPr>
                      <w:sz w:val="22"/>
                      <w:szCs w:val="22"/>
                    </w:rPr>
                    <w:t>7036m</w:t>
                  </w:r>
                  <w:r w:rsidR="004A0027" w:rsidRPr="001D7207">
                    <w:rPr>
                      <w:sz w:val="22"/>
                      <w:szCs w:val="22"/>
                      <w:vertAlign w:val="superscript"/>
                    </w:rPr>
                    <w:t>2</w:t>
                  </w:r>
                  <w:r w:rsidR="004A0027" w:rsidRPr="001D7207">
                    <w:rPr>
                      <w:rFonts w:hint="eastAsia"/>
                      <w:sz w:val="22"/>
                      <w:szCs w:val="22"/>
                    </w:rPr>
                    <w:t>，二层</w:t>
                  </w:r>
                  <w:r w:rsidR="004A0027" w:rsidRPr="001D7207">
                    <w:rPr>
                      <w:rFonts w:hint="eastAsia"/>
                      <w:sz w:val="22"/>
                      <w:szCs w:val="22"/>
                    </w:rPr>
                    <w:t>4</w:t>
                  </w:r>
                  <w:r w:rsidR="004A0027" w:rsidRPr="001D7207">
                    <w:rPr>
                      <w:sz w:val="22"/>
                      <w:szCs w:val="22"/>
                    </w:rPr>
                    <w:t>40m</w:t>
                  </w:r>
                  <w:r w:rsidR="004A0027" w:rsidRPr="001D7207">
                    <w:rPr>
                      <w:sz w:val="22"/>
                      <w:szCs w:val="22"/>
                      <w:vertAlign w:val="superscript"/>
                    </w:rPr>
                    <w:t>2</w:t>
                  </w:r>
                  <w:r w:rsidR="004A0027" w:rsidRPr="001D7207">
                    <w:rPr>
                      <w:rFonts w:hint="eastAsia"/>
                      <w:sz w:val="22"/>
                      <w:szCs w:val="22"/>
                    </w:rPr>
                    <w:t>）</w:t>
                  </w:r>
                  <w:r w:rsidR="00A93A95" w:rsidRPr="001D7207">
                    <w:rPr>
                      <w:rFonts w:hint="eastAsia"/>
                      <w:sz w:val="22"/>
                      <w:szCs w:val="22"/>
                    </w:rPr>
                    <w:t>，</w:t>
                  </w:r>
                  <w:r w:rsidR="004A0027" w:rsidRPr="001D7207">
                    <w:rPr>
                      <w:rFonts w:hint="eastAsia"/>
                      <w:sz w:val="22"/>
                      <w:szCs w:val="22"/>
                    </w:rPr>
                    <w:t>第一层</w:t>
                  </w:r>
                  <w:r w:rsidR="00293070" w:rsidRPr="001D7207">
                    <w:rPr>
                      <w:rFonts w:hint="eastAsia"/>
                      <w:sz w:val="22"/>
                      <w:szCs w:val="22"/>
                    </w:rPr>
                    <w:t>主要为</w:t>
                  </w:r>
                  <w:r w:rsidR="00A705F3" w:rsidRPr="001D7207">
                    <w:rPr>
                      <w:rFonts w:hint="eastAsia"/>
                      <w:sz w:val="22"/>
                      <w:szCs w:val="22"/>
                    </w:rPr>
                    <w:t>裁断</w:t>
                  </w:r>
                  <w:r w:rsidR="00A705F3" w:rsidRPr="001D7207">
                    <w:rPr>
                      <w:rFonts w:hint="eastAsia"/>
                      <w:sz w:val="22"/>
                      <w:szCs w:val="22"/>
                    </w:rPr>
                    <w:t>/</w:t>
                  </w:r>
                  <w:r w:rsidR="00A705F3" w:rsidRPr="001D7207">
                    <w:rPr>
                      <w:rFonts w:hint="eastAsia"/>
                      <w:sz w:val="22"/>
                      <w:szCs w:val="22"/>
                    </w:rPr>
                    <w:t>针车</w:t>
                  </w:r>
                  <w:r w:rsidR="00293070" w:rsidRPr="001D7207">
                    <w:rPr>
                      <w:rFonts w:hint="eastAsia"/>
                      <w:sz w:val="22"/>
                      <w:szCs w:val="22"/>
                    </w:rPr>
                    <w:t>、加工</w:t>
                  </w:r>
                  <w:r w:rsidR="00293070" w:rsidRPr="001D7207">
                    <w:rPr>
                      <w:rFonts w:hint="eastAsia"/>
                      <w:sz w:val="22"/>
                      <w:szCs w:val="22"/>
                    </w:rPr>
                    <w:t>/</w:t>
                  </w:r>
                  <w:r w:rsidR="00293070" w:rsidRPr="001D7207">
                    <w:rPr>
                      <w:rFonts w:hint="eastAsia"/>
                      <w:sz w:val="22"/>
                      <w:szCs w:val="22"/>
                    </w:rPr>
                    <w:t>包装作业</w:t>
                  </w:r>
                  <w:r w:rsidR="004A0027" w:rsidRPr="001D7207">
                    <w:rPr>
                      <w:rFonts w:hint="eastAsia"/>
                      <w:sz w:val="22"/>
                      <w:szCs w:val="22"/>
                    </w:rPr>
                    <w:t>，第二层主要为办公室、培训室</w:t>
                  </w:r>
                </w:p>
              </w:tc>
              <w:tc>
                <w:tcPr>
                  <w:tcW w:w="499" w:type="pct"/>
                  <w:vAlign w:val="center"/>
                </w:tcPr>
                <w:p w14:paraId="39173083" w14:textId="14BBE84F" w:rsidR="0001406C" w:rsidRPr="001D7207" w:rsidRDefault="00293070" w:rsidP="00196D31">
                  <w:pPr>
                    <w:pStyle w:val="aff1"/>
                    <w:rPr>
                      <w:sz w:val="22"/>
                      <w:szCs w:val="22"/>
                    </w:rPr>
                  </w:pPr>
                  <w:r w:rsidRPr="001D7207">
                    <w:rPr>
                      <w:rFonts w:hint="eastAsia"/>
                      <w:sz w:val="22"/>
                      <w:szCs w:val="22"/>
                    </w:rPr>
                    <w:t>依托</w:t>
                  </w:r>
                </w:p>
              </w:tc>
            </w:tr>
            <w:tr w:rsidR="00D917D8" w:rsidRPr="00997D7B" w14:paraId="275D4811" w14:textId="77777777" w:rsidTr="00141E1C">
              <w:trPr>
                <w:trHeight w:val="397"/>
              </w:trPr>
              <w:tc>
                <w:tcPr>
                  <w:tcW w:w="453" w:type="pct"/>
                  <w:vMerge w:val="restart"/>
                  <w:vAlign w:val="center"/>
                </w:tcPr>
                <w:p w14:paraId="799A9110" w14:textId="77777777" w:rsidR="00D917D8" w:rsidRPr="001D7207" w:rsidRDefault="00D917D8" w:rsidP="007F63D8">
                  <w:pPr>
                    <w:pStyle w:val="aff1"/>
                    <w:rPr>
                      <w:sz w:val="22"/>
                      <w:szCs w:val="22"/>
                    </w:rPr>
                  </w:pPr>
                  <w:r w:rsidRPr="001D7207">
                    <w:rPr>
                      <w:sz w:val="22"/>
                      <w:szCs w:val="22"/>
                    </w:rPr>
                    <w:t>辅助工程</w:t>
                  </w:r>
                </w:p>
              </w:tc>
              <w:tc>
                <w:tcPr>
                  <w:tcW w:w="833" w:type="pct"/>
                  <w:vAlign w:val="center"/>
                </w:tcPr>
                <w:p w14:paraId="39BBFEDC" w14:textId="237646CA" w:rsidR="00D917D8" w:rsidRPr="001D7207" w:rsidRDefault="00D917D8" w:rsidP="007F63D8">
                  <w:pPr>
                    <w:pStyle w:val="aff1"/>
                    <w:rPr>
                      <w:sz w:val="22"/>
                      <w:szCs w:val="22"/>
                    </w:rPr>
                  </w:pPr>
                  <w:r w:rsidRPr="001D7207">
                    <w:rPr>
                      <w:rFonts w:hint="eastAsia"/>
                      <w:sz w:val="22"/>
                      <w:szCs w:val="22"/>
                    </w:rPr>
                    <w:t>写字楼</w:t>
                  </w:r>
                </w:p>
              </w:tc>
              <w:tc>
                <w:tcPr>
                  <w:tcW w:w="3215" w:type="pct"/>
                  <w:vAlign w:val="center"/>
                </w:tcPr>
                <w:p w14:paraId="7C2D150F" w14:textId="4848A9FA" w:rsidR="00D917D8" w:rsidRPr="001D7207" w:rsidRDefault="00D917D8" w:rsidP="007F63D8">
                  <w:pPr>
                    <w:pStyle w:val="aff1"/>
                    <w:rPr>
                      <w:sz w:val="22"/>
                      <w:szCs w:val="22"/>
                    </w:rPr>
                  </w:pPr>
                  <w:r w:rsidRPr="001D7207">
                    <w:rPr>
                      <w:rFonts w:hint="eastAsia"/>
                      <w:sz w:val="22"/>
                      <w:szCs w:val="22"/>
                    </w:rPr>
                    <w:t>5</w:t>
                  </w:r>
                  <w:r w:rsidRPr="001D7207">
                    <w:rPr>
                      <w:rFonts w:hint="eastAsia"/>
                      <w:sz w:val="22"/>
                      <w:szCs w:val="22"/>
                    </w:rPr>
                    <w:t>层砖混结构，建筑面积为</w:t>
                  </w:r>
                  <w:r w:rsidRPr="001D7207">
                    <w:rPr>
                      <w:rFonts w:hint="eastAsia"/>
                      <w:sz w:val="22"/>
                      <w:szCs w:val="22"/>
                    </w:rPr>
                    <w:t>6</w:t>
                  </w:r>
                  <w:r w:rsidRPr="001D7207">
                    <w:rPr>
                      <w:sz w:val="22"/>
                      <w:szCs w:val="22"/>
                    </w:rPr>
                    <w:t>00m</w:t>
                  </w:r>
                  <w:r w:rsidRPr="001D7207">
                    <w:rPr>
                      <w:sz w:val="22"/>
                      <w:szCs w:val="22"/>
                      <w:vertAlign w:val="superscript"/>
                    </w:rPr>
                    <w:t>2</w:t>
                  </w:r>
                  <w:r w:rsidRPr="001D7207">
                    <w:rPr>
                      <w:rFonts w:hint="eastAsia"/>
                      <w:sz w:val="22"/>
                      <w:szCs w:val="22"/>
                    </w:rPr>
                    <w:t>，其中第</w:t>
                  </w:r>
                  <w:r w:rsidR="004A0027" w:rsidRPr="001D7207">
                    <w:rPr>
                      <w:rFonts w:hint="eastAsia"/>
                      <w:sz w:val="22"/>
                      <w:szCs w:val="22"/>
                    </w:rPr>
                    <w:t>一</w:t>
                  </w:r>
                  <w:r w:rsidRPr="001D7207">
                    <w:rPr>
                      <w:rFonts w:hint="eastAsia"/>
                      <w:sz w:val="22"/>
                      <w:szCs w:val="22"/>
                    </w:rPr>
                    <w:t>层为办公区，</w:t>
                  </w:r>
                  <w:r w:rsidRPr="001D7207">
                    <w:rPr>
                      <w:rFonts w:hint="eastAsia"/>
                      <w:sz w:val="22"/>
                      <w:szCs w:val="22"/>
                    </w:rPr>
                    <w:t>2</w:t>
                  </w:r>
                  <w:r w:rsidRPr="001D7207">
                    <w:rPr>
                      <w:sz w:val="22"/>
                      <w:szCs w:val="22"/>
                    </w:rPr>
                    <w:t>~5</w:t>
                  </w:r>
                  <w:r w:rsidRPr="001D7207">
                    <w:rPr>
                      <w:rFonts w:hint="eastAsia"/>
                      <w:sz w:val="22"/>
                      <w:szCs w:val="22"/>
                    </w:rPr>
                    <w:t>层为员工宿舍</w:t>
                  </w:r>
                </w:p>
              </w:tc>
              <w:tc>
                <w:tcPr>
                  <w:tcW w:w="499" w:type="pct"/>
                  <w:vAlign w:val="center"/>
                </w:tcPr>
                <w:p w14:paraId="688DEA2A" w14:textId="2F1025EF" w:rsidR="00D917D8" w:rsidRPr="001D7207" w:rsidRDefault="00D917D8" w:rsidP="00196D31">
                  <w:pPr>
                    <w:pStyle w:val="aff1"/>
                    <w:rPr>
                      <w:sz w:val="22"/>
                      <w:szCs w:val="22"/>
                    </w:rPr>
                  </w:pPr>
                  <w:r w:rsidRPr="001D7207">
                    <w:rPr>
                      <w:rFonts w:hint="eastAsia"/>
                      <w:sz w:val="22"/>
                      <w:szCs w:val="22"/>
                    </w:rPr>
                    <w:t>依托</w:t>
                  </w:r>
                </w:p>
              </w:tc>
            </w:tr>
            <w:tr w:rsidR="00D917D8" w:rsidRPr="00997D7B" w14:paraId="73AD054B" w14:textId="77777777" w:rsidTr="00141E1C">
              <w:trPr>
                <w:trHeight w:val="397"/>
              </w:trPr>
              <w:tc>
                <w:tcPr>
                  <w:tcW w:w="453" w:type="pct"/>
                  <w:vMerge/>
                  <w:vAlign w:val="center"/>
                </w:tcPr>
                <w:p w14:paraId="092A1A86" w14:textId="77777777" w:rsidR="00D917D8" w:rsidRPr="001D7207" w:rsidRDefault="00D917D8" w:rsidP="007F63D8">
                  <w:pPr>
                    <w:pStyle w:val="aff1"/>
                    <w:rPr>
                      <w:sz w:val="22"/>
                      <w:szCs w:val="22"/>
                    </w:rPr>
                  </w:pPr>
                </w:p>
              </w:tc>
              <w:tc>
                <w:tcPr>
                  <w:tcW w:w="833" w:type="pct"/>
                  <w:vAlign w:val="center"/>
                </w:tcPr>
                <w:p w14:paraId="2F4842A0" w14:textId="7E345BD2" w:rsidR="00D917D8" w:rsidRPr="001D7207" w:rsidRDefault="00D917D8" w:rsidP="007F63D8">
                  <w:pPr>
                    <w:pStyle w:val="aff1"/>
                    <w:rPr>
                      <w:sz w:val="22"/>
                      <w:szCs w:val="22"/>
                    </w:rPr>
                  </w:pPr>
                  <w:r w:rsidRPr="001D7207">
                    <w:rPr>
                      <w:rFonts w:hint="eastAsia"/>
                      <w:sz w:val="22"/>
                      <w:szCs w:val="22"/>
                    </w:rPr>
                    <w:t>综合楼</w:t>
                  </w:r>
                </w:p>
              </w:tc>
              <w:tc>
                <w:tcPr>
                  <w:tcW w:w="3215" w:type="pct"/>
                  <w:vAlign w:val="center"/>
                </w:tcPr>
                <w:p w14:paraId="0230B398" w14:textId="7A3CD269" w:rsidR="00D917D8" w:rsidRPr="001D7207" w:rsidRDefault="00D917D8" w:rsidP="007F63D8">
                  <w:pPr>
                    <w:pStyle w:val="aff1"/>
                    <w:rPr>
                      <w:sz w:val="22"/>
                      <w:szCs w:val="22"/>
                    </w:rPr>
                  </w:pPr>
                  <w:r w:rsidRPr="001D7207">
                    <w:rPr>
                      <w:rFonts w:hint="eastAsia"/>
                      <w:sz w:val="22"/>
                      <w:szCs w:val="22"/>
                    </w:rPr>
                    <w:t>2</w:t>
                  </w:r>
                  <w:r w:rsidRPr="001D7207">
                    <w:rPr>
                      <w:rFonts w:hint="eastAsia"/>
                      <w:sz w:val="22"/>
                      <w:szCs w:val="22"/>
                    </w:rPr>
                    <w:t>层砖混结构，建筑面积为</w:t>
                  </w:r>
                  <w:r w:rsidRPr="001D7207">
                    <w:rPr>
                      <w:sz w:val="22"/>
                      <w:szCs w:val="22"/>
                    </w:rPr>
                    <w:t>5880m</w:t>
                  </w:r>
                  <w:r w:rsidRPr="001D7207">
                    <w:rPr>
                      <w:sz w:val="22"/>
                      <w:szCs w:val="22"/>
                      <w:vertAlign w:val="superscript"/>
                    </w:rPr>
                    <w:t>2</w:t>
                  </w:r>
                  <w:r w:rsidRPr="001D7207">
                    <w:rPr>
                      <w:rFonts w:hint="eastAsia"/>
                      <w:sz w:val="22"/>
                      <w:szCs w:val="22"/>
                    </w:rPr>
                    <w:t>，其中第</w:t>
                  </w:r>
                  <w:r w:rsidR="004A0027" w:rsidRPr="001D7207">
                    <w:rPr>
                      <w:rFonts w:hint="eastAsia"/>
                      <w:sz w:val="22"/>
                      <w:szCs w:val="22"/>
                    </w:rPr>
                    <w:t>一</w:t>
                  </w:r>
                  <w:r w:rsidRPr="001D7207">
                    <w:rPr>
                      <w:rFonts w:hint="eastAsia"/>
                      <w:sz w:val="22"/>
                      <w:szCs w:val="22"/>
                    </w:rPr>
                    <w:t>层为餐厅，第二层为员工宿舍</w:t>
                  </w:r>
                </w:p>
              </w:tc>
              <w:tc>
                <w:tcPr>
                  <w:tcW w:w="499" w:type="pct"/>
                  <w:vAlign w:val="center"/>
                </w:tcPr>
                <w:p w14:paraId="21667BED" w14:textId="3A19DFE2" w:rsidR="00D917D8" w:rsidRPr="001D7207" w:rsidRDefault="00D917D8" w:rsidP="00196D31">
                  <w:pPr>
                    <w:pStyle w:val="aff1"/>
                    <w:rPr>
                      <w:sz w:val="22"/>
                      <w:szCs w:val="22"/>
                    </w:rPr>
                  </w:pPr>
                  <w:r w:rsidRPr="001D7207">
                    <w:rPr>
                      <w:rFonts w:hint="eastAsia"/>
                      <w:sz w:val="22"/>
                      <w:szCs w:val="22"/>
                    </w:rPr>
                    <w:t>依托</w:t>
                  </w:r>
                </w:p>
              </w:tc>
            </w:tr>
            <w:tr w:rsidR="00141E1C" w:rsidRPr="00997D7B" w14:paraId="0F9B6B0F" w14:textId="77777777" w:rsidTr="00141E1C">
              <w:trPr>
                <w:trHeight w:val="397"/>
              </w:trPr>
              <w:tc>
                <w:tcPr>
                  <w:tcW w:w="453" w:type="pct"/>
                  <w:vMerge/>
                  <w:vAlign w:val="center"/>
                </w:tcPr>
                <w:p w14:paraId="777BDE8D" w14:textId="77777777" w:rsidR="00141E1C" w:rsidRPr="001D7207" w:rsidRDefault="00141E1C" w:rsidP="007F63D8">
                  <w:pPr>
                    <w:pStyle w:val="aff1"/>
                    <w:rPr>
                      <w:sz w:val="22"/>
                      <w:szCs w:val="22"/>
                    </w:rPr>
                  </w:pPr>
                </w:p>
              </w:tc>
              <w:tc>
                <w:tcPr>
                  <w:tcW w:w="833" w:type="pct"/>
                  <w:vAlign w:val="center"/>
                </w:tcPr>
                <w:p w14:paraId="6615BB0F" w14:textId="0A09BE39" w:rsidR="00141E1C" w:rsidRPr="001D7207" w:rsidRDefault="00141E1C" w:rsidP="007F63D8">
                  <w:pPr>
                    <w:pStyle w:val="aff1"/>
                    <w:rPr>
                      <w:sz w:val="22"/>
                      <w:szCs w:val="22"/>
                    </w:rPr>
                  </w:pPr>
                  <w:r>
                    <w:rPr>
                      <w:rFonts w:hint="eastAsia"/>
                      <w:sz w:val="22"/>
                      <w:szCs w:val="22"/>
                    </w:rPr>
                    <w:t>危废暂存间</w:t>
                  </w:r>
                </w:p>
              </w:tc>
              <w:tc>
                <w:tcPr>
                  <w:tcW w:w="3215" w:type="pct"/>
                  <w:vAlign w:val="center"/>
                </w:tcPr>
                <w:p w14:paraId="6AB627C1" w14:textId="3CA05706" w:rsidR="00141E1C" w:rsidRPr="001D7207" w:rsidRDefault="00DB4F58" w:rsidP="007F63D8">
                  <w:pPr>
                    <w:pStyle w:val="aff1"/>
                    <w:rPr>
                      <w:sz w:val="22"/>
                      <w:szCs w:val="22"/>
                    </w:rPr>
                  </w:pPr>
                  <w:r w:rsidRPr="001D7207">
                    <w:rPr>
                      <w:rFonts w:hint="eastAsia"/>
                      <w:sz w:val="22"/>
                      <w:szCs w:val="22"/>
                    </w:rPr>
                    <w:t>1</w:t>
                  </w:r>
                  <w:r w:rsidRPr="001D7207">
                    <w:rPr>
                      <w:rFonts w:hint="eastAsia"/>
                      <w:sz w:val="22"/>
                      <w:szCs w:val="22"/>
                    </w:rPr>
                    <w:t>层砖混结构</w:t>
                  </w:r>
                  <w:r>
                    <w:rPr>
                      <w:rFonts w:hint="eastAsia"/>
                      <w:sz w:val="22"/>
                      <w:szCs w:val="22"/>
                    </w:rPr>
                    <w:t>，</w:t>
                  </w:r>
                  <w:r w:rsidRPr="001D7207">
                    <w:rPr>
                      <w:rFonts w:hint="eastAsia"/>
                      <w:sz w:val="22"/>
                      <w:szCs w:val="22"/>
                    </w:rPr>
                    <w:t>建筑面积约为</w:t>
                  </w:r>
                  <w:r>
                    <w:rPr>
                      <w:sz w:val="22"/>
                      <w:szCs w:val="22"/>
                    </w:rPr>
                    <w:t>100</w:t>
                  </w:r>
                  <w:r w:rsidRPr="001D7207">
                    <w:rPr>
                      <w:sz w:val="22"/>
                      <w:szCs w:val="22"/>
                    </w:rPr>
                    <w:t>m</w:t>
                  </w:r>
                  <w:r w:rsidRPr="001D7207">
                    <w:rPr>
                      <w:sz w:val="22"/>
                      <w:szCs w:val="22"/>
                      <w:vertAlign w:val="superscript"/>
                    </w:rPr>
                    <w:t>2</w:t>
                  </w:r>
                </w:p>
              </w:tc>
              <w:tc>
                <w:tcPr>
                  <w:tcW w:w="499" w:type="pct"/>
                  <w:vAlign w:val="center"/>
                </w:tcPr>
                <w:p w14:paraId="69201A3C" w14:textId="32B6C90B" w:rsidR="00141E1C" w:rsidRPr="001D7207" w:rsidRDefault="00DB4F58" w:rsidP="00196D31">
                  <w:pPr>
                    <w:pStyle w:val="aff1"/>
                    <w:rPr>
                      <w:sz w:val="22"/>
                      <w:szCs w:val="22"/>
                    </w:rPr>
                  </w:pPr>
                  <w:r>
                    <w:rPr>
                      <w:rFonts w:hint="eastAsia"/>
                      <w:sz w:val="22"/>
                      <w:szCs w:val="22"/>
                    </w:rPr>
                    <w:t>新建</w:t>
                  </w:r>
                </w:p>
              </w:tc>
            </w:tr>
            <w:tr w:rsidR="00D917D8" w:rsidRPr="00997D7B" w14:paraId="370E6A82" w14:textId="77777777" w:rsidTr="00141E1C">
              <w:trPr>
                <w:trHeight w:val="397"/>
              </w:trPr>
              <w:tc>
                <w:tcPr>
                  <w:tcW w:w="453" w:type="pct"/>
                  <w:vMerge/>
                  <w:vAlign w:val="center"/>
                </w:tcPr>
                <w:p w14:paraId="1C5F8ACE" w14:textId="77777777" w:rsidR="00D917D8" w:rsidRPr="001D7207" w:rsidRDefault="00D917D8" w:rsidP="007F63D8">
                  <w:pPr>
                    <w:pStyle w:val="aff1"/>
                    <w:rPr>
                      <w:sz w:val="22"/>
                      <w:szCs w:val="22"/>
                    </w:rPr>
                  </w:pPr>
                </w:p>
              </w:tc>
              <w:tc>
                <w:tcPr>
                  <w:tcW w:w="833" w:type="pct"/>
                  <w:vAlign w:val="center"/>
                </w:tcPr>
                <w:p w14:paraId="185CBDAE" w14:textId="5D5F979A" w:rsidR="00D917D8" w:rsidRPr="001D7207" w:rsidRDefault="00D917D8" w:rsidP="007F63D8">
                  <w:pPr>
                    <w:pStyle w:val="aff1"/>
                    <w:rPr>
                      <w:sz w:val="22"/>
                      <w:szCs w:val="22"/>
                    </w:rPr>
                  </w:pPr>
                  <w:r w:rsidRPr="001D7207">
                    <w:rPr>
                      <w:rFonts w:hint="eastAsia"/>
                      <w:sz w:val="22"/>
                      <w:szCs w:val="22"/>
                    </w:rPr>
                    <w:t>干部宿舍</w:t>
                  </w:r>
                </w:p>
              </w:tc>
              <w:tc>
                <w:tcPr>
                  <w:tcW w:w="3215" w:type="pct"/>
                  <w:vAlign w:val="center"/>
                </w:tcPr>
                <w:p w14:paraId="38E58292" w14:textId="760A8F8D" w:rsidR="00D917D8" w:rsidRPr="001D7207" w:rsidRDefault="00BB0415" w:rsidP="007F63D8">
                  <w:pPr>
                    <w:pStyle w:val="aff1"/>
                    <w:rPr>
                      <w:sz w:val="22"/>
                      <w:szCs w:val="22"/>
                    </w:rPr>
                  </w:pPr>
                  <w:r w:rsidRPr="001D7207">
                    <w:rPr>
                      <w:sz w:val="22"/>
                      <w:szCs w:val="22"/>
                    </w:rPr>
                    <w:t>4</w:t>
                  </w:r>
                  <w:r w:rsidR="00D917D8" w:rsidRPr="001D7207">
                    <w:rPr>
                      <w:rFonts w:hint="eastAsia"/>
                      <w:sz w:val="22"/>
                      <w:szCs w:val="22"/>
                    </w:rPr>
                    <w:t>层砖混结构，建筑面积约为</w:t>
                  </w:r>
                  <w:r w:rsidRPr="001D7207">
                    <w:rPr>
                      <w:sz w:val="22"/>
                      <w:szCs w:val="22"/>
                    </w:rPr>
                    <w:t>48</w:t>
                  </w:r>
                  <w:r w:rsidR="00D917D8" w:rsidRPr="001D7207">
                    <w:rPr>
                      <w:sz w:val="22"/>
                      <w:szCs w:val="22"/>
                    </w:rPr>
                    <w:t>0m</w:t>
                  </w:r>
                  <w:r w:rsidR="00D917D8" w:rsidRPr="001D7207">
                    <w:rPr>
                      <w:sz w:val="22"/>
                      <w:szCs w:val="22"/>
                      <w:vertAlign w:val="superscript"/>
                    </w:rPr>
                    <w:t>2</w:t>
                  </w:r>
                </w:p>
              </w:tc>
              <w:tc>
                <w:tcPr>
                  <w:tcW w:w="499" w:type="pct"/>
                  <w:vAlign w:val="center"/>
                </w:tcPr>
                <w:p w14:paraId="57CEE405" w14:textId="5C8ABEC8" w:rsidR="00D917D8" w:rsidRPr="001D7207" w:rsidRDefault="00D917D8" w:rsidP="00196D31">
                  <w:pPr>
                    <w:pStyle w:val="aff1"/>
                    <w:rPr>
                      <w:sz w:val="22"/>
                      <w:szCs w:val="22"/>
                    </w:rPr>
                  </w:pPr>
                  <w:r w:rsidRPr="001D7207">
                    <w:rPr>
                      <w:rFonts w:hint="eastAsia"/>
                      <w:sz w:val="22"/>
                      <w:szCs w:val="22"/>
                    </w:rPr>
                    <w:t>依托</w:t>
                  </w:r>
                </w:p>
              </w:tc>
            </w:tr>
            <w:tr w:rsidR="00D917D8" w:rsidRPr="00997D7B" w14:paraId="7C7F22E5" w14:textId="77777777" w:rsidTr="00141E1C">
              <w:trPr>
                <w:trHeight w:val="397"/>
              </w:trPr>
              <w:tc>
                <w:tcPr>
                  <w:tcW w:w="453" w:type="pct"/>
                  <w:vMerge/>
                  <w:vAlign w:val="center"/>
                </w:tcPr>
                <w:p w14:paraId="08D77127" w14:textId="77777777" w:rsidR="00D917D8" w:rsidRPr="001D7207" w:rsidRDefault="00D917D8" w:rsidP="007F63D8">
                  <w:pPr>
                    <w:pStyle w:val="aff1"/>
                    <w:rPr>
                      <w:sz w:val="22"/>
                      <w:szCs w:val="22"/>
                    </w:rPr>
                  </w:pPr>
                </w:p>
              </w:tc>
              <w:tc>
                <w:tcPr>
                  <w:tcW w:w="833" w:type="pct"/>
                  <w:vAlign w:val="center"/>
                </w:tcPr>
                <w:p w14:paraId="4C1CA010" w14:textId="6BCA90A6" w:rsidR="00D917D8" w:rsidRPr="001D7207" w:rsidRDefault="00D917D8" w:rsidP="007F63D8">
                  <w:pPr>
                    <w:pStyle w:val="aff1"/>
                    <w:rPr>
                      <w:sz w:val="22"/>
                      <w:szCs w:val="22"/>
                    </w:rPr>
                  </w:pPr>
                  <w:r w:rsidRPr="001D7207">
                    <w:rPr>
                      <w:rFonts w:hint="eastAsia"/>
                      <w:sz w:val="22"/>
                      <w:szCs w:val="22"/>
                    </w:rPr>
                    <w:t>门卫室</w:t>
                  </w:r>
                </w:p>
              </w:tc>
              <w:tc>
                <w:tcPr>
                  <w:tcW w:w="3215" w:type="pct"/>
                  <w:vAlign w:val="center"/>
                </w:tcPr>
                <w:p w14:paraId="013556D0" w14:textId="6EA6C580" w:rsidR="00D917D8" w:rsidRPr="001D7207" w:rsidRDefault="00D917D8" w:rsidP="007F63D8">
                  <w:pPr>
                    <w:pStyle w:val="aff1"/>
                    <w:rPr>
                      <w:sz w:val="22"/>
                      <w:szCs w:val="22"/>
                    </w:rPr>
                  </w:pPr>
                  <w:r w:rsidRPr="001D7207">
                    <w:rPr>
                      <w:rFonts w:hint="eastAsia"/>
                      <w:sz w:val="22"/>
                      <w:szCs w:val="22"/>
                    </w:rPr>
                    <w:t>1</w:t>
                  </w:r>
                  <w:r w:rsidRPr="001D7207">
                    <w:rPr>
                      <w:rFonts w:hint="eastAsia"/>
                      <w:sz w:val="22"/>
                      <w:szCs w:val="22"/>
                    </w:rPr>
                    <w:t>层砖混结构，建筑面积约为</w:t>
                  </w:r>
                  <w:r w:rsidR="00BB0415" w:rsidRPr="001D7207">
                    <w:rPr>
                      <w:sz w:val="22"/>
                      <w:szCs w:val="22"/>
                    </w:rPr>
                    <w:t>80</w:t>
                  </w:r>
                  <w:r w:rsidRPr="001D7207">
                    <w:rPr>
                      <w:sz w:val="22"/>
                      <w:szCs w:val="22"/>
                    </w:rPr>
                    <w:t>m</w:t>
                  </w:r>
                  <w:r w:rsidRPr="001D7207">
                    <w:rPr>
                      <w:sz w:val="22"/>
                      <w:szCs w:val="22"/>
                      <w:vertAlign w:val="superscript"/>
                    </w:rPr>
                    <w:t>2</w:t>
                  </w:r>
                </w:p>
              </w:tc>
              <w:tc>
                <w:tcPr>
                  <w:tcW w:w="499" w:type="pct"/>
                  <w:vAlign w:val="center"/>
                </w:tcPr>
                <w:p w14:paraId="76502A99" w14:textId="41706863" w:rsidR="00D917D8" w:rsidRPr="001D7207" w:rsidRDefault="00D917D8" w:rsidP="00196D31">
                  <w:pPr>
                    <w:pStyle w:val="aff1"/>
                    <w:rPr>
                      <w:sz w:val="22"/>
                      <w:szCs w:val="22"/>
                    </w:rPr>
                  </w:pPr>
                  <w:r w:rsidRPr="001D7207">
                    <w:rPr>
                      <w:rFonts w:hint="eastAsia"/>
                      <w:sz w:val="22"/>
                      <w:szCs w:val="22"/>
                    </w:rPr>
                    <w:t>依托</w:t>
                  </w:r>
                </w:p>
              </w:tc>
            </w:tr>
            <w:tr w:rsidR="00B27EA9" w:rsidRPr="00997D7B" w14:paraId="13108210" w14:textId="77777777" w:rsidTr="00141E1C">
              <w:trPr>
                <w:trHeight w:val="397"/>
              </w:trPr>
              <w:tc>
                <w:tcPr>
                  <w:tcW w:w="453" w:type="pct"/>
                  <w:vAlign w:val="center"/>
                </w:tcPr>
                <w:p w14:paraId="40A282DA" w14:textId="356C64D0" w:rsidR="00B27EA9" w:rsidRPr="001D7207" w:rsidRDefault="00B27EA9" w:rsidP="00B27EA9">
                  <w:pPr>
                    <w:pStyle w:val="aff1"/>
                    <w:rPr>
                      <w:sz w:val="22"/>
                      <w:szCs w:val="22"/>
                    </w:rPr>
                  </w:pPr>
                  <w:r w:rsidRPr="001D7207">
                    <w:rPr>
                      <w:rFonts w:hint="eastAsia"/>
                      <w:sz w:val="22"/>
                      <w:szCs w:val="22"/>
                    </w:rPr>
                    <w:t>运输工程</w:t>
                  </w:r>
                </w:p>
              </w:tc>
              <w:tc>
                <w:tcPr>
                  <w:tcW w:w="833" w:type="pct"/>
                  <w:vAlign w:val="center"/>
                </w:tcPr>
                <w:p w14:paraId="3582B465" w14:textId="3F686889" w:rsidR="00B27EA9" w:rsidRPr="001D7207" w:rsidRDefault="00B27EA9" w:rsidP="00B27EA9">
                  <w:pPr>
                    <w:pStyle w:val="aff1"/>
                    <w:rPr>
                      <w:sz w:val="22"/>
                      <w:szCs w:val="22"/>
                    </w:rPr>
                  </w:pPr>
                  <w:r w:rsidRPr="001D7207">
                    <w:rPr>
                      <w:rFonts w:hint="eastAsia"/>
                      <w:sz w:val="22"/>
                      <w:szCs w:val="22"/>
                    </w:rPr>
                    <w:t>厂内运输</w:t>
                  </w:r>
                </w:p>
              </w:tc>
              <w:tc>
                <w:tcPr>
                  <w:tcW w:w="3215" w:type="pct"/>
                  <w:vAlign w:val="center"/>
                </w:tcPr>
                <w:p w14:paraId="724F604E" w14:textId="5E722E1B" w:rsidR="00B27EA9" w:rsidRPr="001D7207" w:rsidRDefault="00B27EA9" w:rsidP="00B27EA9">
                  <w:pPr>
                    <w:pStyle w:val="aff1"/>
                    <w:rPr>
                      <w:sz w:val="22"/>
                      <w:szCs w:val="22"/>
                      <w:highlight w:val="yellow"/>
                    </w:rPr>
                  </w:pPr>
                  <w:r w:rsidRPr="001D7207">
                    <w:rPr>
                      <w:rFonts w:hint="eastAsia"/>
                      <w:sz w:val="22"/>
                      <w:szCs w:val="22"/>
                      <w:lang w:val="en-US"/>
                    </w:rPr>
                    <w:t>厂内运输为人工、手推车及叉车</w:t>
                  </w:r>
                </w:p>
              </w:tc>
              <w:tc>
                <w:tcPr>
                  <w:tcW w:w="499" w:type="pct"/>
                  <w:vAlign w:val="center"/>
                </w:tcPr>
                <w:p w14:paraId="6A2E7377" w14:textId="77777777" w:rsidR="00B27EA9" w:rsidRPr="001D7207" w:rsidRDefault="00B27EA9" w:rsidP="00B27EA9">
                  <w:pPr>
                    <w:pStyle w:val="aff1"/>
                    <w:rPr>
                      <w:sz w:val="22"/>
                      <w:szCs w:val="22"/>
                    </w:rPr>
                  </w:pPr>
                  <w:r w:rsidRPr="001D7207">
                    <w:rPr>
                      <w:rFonts w:hint="eastAsia"/>
                      <w:sz w:val="22"/>
                      <w:szCs w:val="22"/>
                    </w:rPr>
                    <w:t>/</w:t>
                  </w:r>
                </w:p>
              </w:tc>
            </w:tr>
            <w:tr w:rsidR="00ED4596" w:rsidRPr="00997D7B" w14:paraId="1ABAB698" w14:textId="77777777" w:rsidTr="00141E1C">
              <w:trPr>
                <w:trHeight w:val="397"/>
              </w:trPr>
              <w:tc>
                <w:tcPr>
                  <w:tcW w:w="453" w:type="pct"/>
                  <w:vMerge w:val="restart"/>
                  <w:vAlign w:val="center"/>
                </w:tcPr>
                <w:p w14:paraId="7B5A4D84" w14:textId="77777777" w:rsidR="00ED4596" w:rsidRPr="001D7207" w:rsidRDefault="00ED4596" w:rsidP="00ED4596">
                  <w:pPr>
                    <w:pStyle w:val="aff1"/>
                    <w:rPr>
                      <w:sz w:val="22"/>
                      <w:szCs w:val="22"/>
                    </w:rPr>
                  </w:pPr>
                  <w:r w:rsidRPr="001D7207">
                    <w:rPr>
                      <w:sz w:val="22"/>
                      <w:szCs w:val="22"/>
                    </w:rPr>
                    <w:t>公用工程</w:t>
                  </w:r>
                </w:p>
              </w:tc>
              <w:tc>
                <w:tcPr>
                  <w:tcW w:w="833" w:type="pct"/>
                  <w:vAlign w:val="center"/>
                </w:tcPr>
                <w:p w14:paraId="525CB983" w14:textId="77777777" w:rsidR="00ED4596" w:rsidRPr="001D7207" w:rsidRDefault="00ED4596" w:rsidP="00ED4596">
                  <w:pPr>
                    <w:pStyle w:val="aff1"/>
                    <w:rPr>
                      <w:sz w:val="22"/>
                      <w:szCs w:val="22"/>
                    </w:rPr>
                  </w:pPr>
                  <w:r w:rsidRPr="001D7207">
                    <w:rPr>
                      <w:sz w:val="22"/>
                      <w:szCs w:val="22"/>
                    </w:rPr>
                    <w:t>供水</w:t>
                  </w:r>
                </w:p>
              </w:tc>
              <w:tc>
                <w:tcPr>
                  <w:tcW w:w="3215" w:type="pct"/>
                  <w:vAlign w:val="center"/>
                </w:tcPr>
                <w:p w14:paraId="4A45BA78" w14:textId="52BACA1D" w:rsidR="00ED4596" w:rsidRPr="001D7207" w:rsidRDefault="00716775" w:rsidP="00ED4596">
                  <w:pPr>
                    <w:pStyle w:val="aff1"/>
                    <w:rPr>
                      <w:color w:val="FF0000"/>
                      <w:sz w:val="22"/>
                      <w:szCs w:val="22"/>
                      <w:lang w:val="en-US"/>
                    </w:rPr>
                  </w:pPr>
                  <w:r w:rsidRPr="001D7207">
                    <w:rPr>
                      <w:rFonts w:hint="eastAsia"/>
                      <w:color w:val="000000" w:themeColor="text1"/>
                      <w:sz w:val="22"/>
                      <w:szCs w:val="22"/>
                    </w:rPr>
                    <w:t>本项目所用水为自来水</w:t>
                  </w:r>
                </w:p>
              </w:tc>
              <w:tc>
                <w:tcPr>
                  <w:tcW w:w="499" w:type="pct"/>
                  <w:vAlign w:val="center"/>
                </w:tcPr>
                <w:p w14:paraId="700F6C4D" w14:textId="77777777" w:rsidR="00ED4596" w:rsidRPr="001D7207" w:rsidRDefault="00ED4596" w:rsidP="00196D31">
                  <w:pPr>
                    <w:pStyle w:val="aff1"/>
                    <w:rPr>
                      <w:sz w:val="22"/>
                      <w:szCs w:val="22"/>
                    </w:rPr>
                  </w:pPr>
                  <w:r w:rsidRPr="001D7207">
                    <w:rPr>
                      <w:rFonts w:hint="eastAsia"/>
                      <w:sz w:val="22"/>
                      <w:szCs w:val="22"/>
                    </w:rPr>
                    <w:t>/</w:t>
                  </w:r>
                </w:p>
              </w:tc>
            </w:tr>
            <w:tr w:rsidR="00ED4596" w:rsidRPr="00997D7B" w14:paraId="18EEF37F" w14:textId="77777777" w:rsidTr="00141E1C">
              <w:trPr>
                <w:trHeight w:val="397"/>
              </w:trPr>
              <w:tc>
                <w:tcPr>
                  <w:tcW w:w="453" w:type="pct"/>
                  <w:vMerge/>
                  <w:vAlign w:val="center"/>
                </w:tcPr>
                <w:p w14:paraId="07FB98FF" w14:textId="77777777" w:rsidR="00ED4596" w:rsidRPr="001D7207" w:rsidRDefault="00ED4596" w:rsidP="00ED4596">
                  <w:pPr>
                    <w:pStyle w:val="aff1"/>
                    <w:rPr>
                      <w:sz w:val="22"/>
                      <w:szCs w:val="22"/>
                    </w:rPr>
                  </w:pPr>
                </w:p>
              </w:tc>
              <w:tc>
                <w:tcPr>
                  <w:tcW w:w="833" w:type="pct"/>
                  <w:vAlign w:val="center"/>
                </w:tcPr>
                <w:p w14:paraId="5A2935D1" w14:textId="77777777" w:rsidR="00ED4596" w:rsidRPr="001D7207" w:rsidRDefault="00ED4596" w:rsidP="00ED4596">
                  <w:pPr>
                    <w:pStyle w:val="aff1"/>
                    <w:rPr>
                      <w:sz w:val="22"/>
                      <w:szCs w:val="22"/>
                    </w:rPr>
                  </w:pPr>
                  <w:r w:rsidRPr="001D7207">
                    <w:rPr>
                      <w:sz w:val="22"/>
                      <w:szCs w:val="22"/>
                    </w:rPr>
                    <w:t>供电</w:t>
                  </w:r>
                </w:p>
              </w:tc>
              <w:tc>
                <w:tcPr>
                  <w:tcW w:w="3215" w:type="pct"/>
                  <w:vAlign w:val="center"/>
                </w:tcPr>
                <w:p w14:paraId="7A028231" w14:textId="77777777" w:rsidR="00ED4596" w:rsidRPr="001D7207" w:rsidRDefault="00ED4596" w:rsidP="00ED4596">
                  <w:pPr>
                    <w:pStyle w:val="aff1"/>
                    <w:rPr>
                      <w:sz w:val="22"/>
                      <w:szCs w:val="22"/>
                    </w:rPr>
                  </w:pPr>
                  <w:r w:rsidRPr="001D7207">
                    <w:rPr>
                      <w:sz w:val="22"/>
                      <w:szCs w:val="22"/>
                    </w:rPr>
                    <w:t>供电为由当地供电所提供</w:t>
                  </w:r>
                </w:p>
              </w:tc>
              <w:tc>
                <w:tcPr>
                  <w:tcW w:w="499" w:type="pct"/>
                  <w:vAlign w:val="center"/>
                </w:tcPr>
                <w:p w14:paraId="4D4987E3" w14:textId="77777777" w:rsidR="00ED4596" w:rsidRPr="001D7207" w:rsidRDefault="00ED4596" w:rsidP="00196D31">
                  <w:pPr>
                    <w:pStyle w:val="aff1"/>
                    <w:rPr>
                      <w:sz w:val="22"/>
                      <w:szCs w:val="22"/>
                    </w:rPr>
                  </w:pPr>
                  <w:r w:rsidRPr="001D7207">
                    <w:rPr>
                      <w:rFonts w:hint="eastAsia"/>
                      <w:sz w:val="22"/>
                      <w:szCs w:val="22"/>
                    </w:rPr>
                    <w:t>/</w:t>
                  </w:r>
                </w:p>
              </w:tc>
            </w:tr>
            <w:bookmarkEnd w:id="7"/>
            <w:tr w:rsidR="001E7502" w:rsidRPr="00997D7B" w14:paraId="3D36C57E" w14:textId="77777777" w:rsidTr="001E7502">
              <w:trPr>
                <w:trHeight w:val="562"/>
              </w:trPr>
              <w:tc>
                <w:tcPr>
                  <w:tcW w:w="453" w:type="pct"/>
                  <w:vMerge w:val="restart"/>
                  <w:vAlign w:val="center"/>
                </w:tcPr>
                <w:p w14:paraId="2200156C" w14:textId="77777777" w:rsidR="001E7502" w:rsidRPr="001D7207" w:rsidRDefault="001E7502" w:rsidP="00ED4596">
                  <w:pPr>
                    <w:pStyle w:val="aff1"/>
                    <w:rPr>
                      <w:sz w:val="22"/>
                      <w:szCs w:val="22"/>
                    </w:rPr>
                  </w:pPr>
                  <w:r w:rsidRPr="001D7207">
                    <w:rPr>
                      <w:sz w:val="22"/>
                      <w:szCs w:val="22"/>
                    </w:rPr>
                    <w:t>环保工程</w:t>
                  </w:r>
                </w:p>
              </w:tc>
              <w:tc>
                <w:tcPr>
                  <w:tcW w:w="833" w:type="pct"/>
                  <w:vMerge w:val="restart"/>
                  <w:vAlign w:val="center"/>
                </w:tcPr>
                <w:p w14:paraId="7842923E" w14:textId="77777777" w:rsidR="001E7502" w:rsidRPr="001D7207" w:rsidRDefault="001E7502" w:rsidP="00ED4596">
                  <w:pPr>
                    <w:pStyle w:val="aff1"/>
                    <w:rPr>
                      <w:sz w:val="22"/>
                      <w:szCs w:val="22"/>
                    </w:rPr>
                  </w:pPr>
                  <w:r w:rsidRPr="001D7207">
                    <w:rPr>
                      <w:sz w:val="22"/>
                      <w:szCs w:val="22"/>
                    </w:rPr>
                    <w:t>废水</w:t>
                  </w:r>
                </w:p>
              </w:tc>
              <w:tc>
                <w:tcPr>
                  <w:tcW w:w="3215" w:type="pct"/>
                  <w:vAlign w:val="center"/>
                </w:tcPr>
                <w:p w14:paraId="2CF155B4" w14:textId="3D8AF407" w:rsidR="001E7502" w:rsidRPr="001D7207" w:rsidRDefault="001E7502" w:rsidP="00E71442">
                  <w:pPr>
                    <w:pStyle w:val="aff1"/>
                    <w:jc w:val="both"/>
                    <w:rPr>
                      <w:sz w:val="22"/>
                      <w:szCs w:val="22"/>
                    </w:rPr>
                  </w:pPr>
                  <w:r w:rsidRPr="001F3823">
                    <w:rPr>
                      <w:rFonts w:hint="eastAsia"/>
                      <w:sz w:val="22"/>
                      <w:szCs w:val="22"/>
                    </w:rPr>
                    <w:t>水洗线清洗废水偏酸性，需中和并添加絮凝剂沉淀后通过市政污水管网进入衡阳县西渡经开区污水处理厂处理达标后排入蒸水</w:t>
                  </w:r>
                </w:p>
              </w:tc>
              <w:tc>
                <w:tcPr>
                  <w:tcW w:w="499" w:type="pct"/>
                  <w:vMerge w:val="restart"/>
                  <w:vAlign w:val="center"/>
                </w:tcPr>
                <w:p w14:paraId="41719390" w14:textId="6BEEA63E" w:rsidR="001E7502" w:rsidRPr="001D7207" w:rsidRDefault="001E7502" w:rsidP="00ED4596">
                  <w:pPr>
                    <w:pStyle w:val="aff1"/>
                    <w:rPr>
                      <w:sz w:val="22"/>
                      <w:szCs w:val="22"/>
                    </w:rPr>
                  </w:pPr>
                  <w:r>
                    <w:rPr>
                      <w:rFonts w:hint="eastAsia"/>
                      <w:sz w:val="22"/>
                      <w:szCs w:val="22"/>
                    </w:rPr>
                    <w:t>新建</w:t>
                  </w:r>
                </w:p>
              </w:tc>
            </w:tr>
            <w:tr w:rsidR="001E7502" w:rsidRPr="00997D7B" w14:paraId="3B983C92" w14:textId="77777777" w:rsidTr="00141E1C">
              <w:trPr>
                <w:trHeight w:val="862"/>
              </w:trPr>
              <w:tc>
                <w:tcPr>
                  <w:tcW w:w="453" w:type="pct"/>
                  <w:vMerge/>
                  <w:vAlign w:val="center"/>
                </w:tcPr>
                <w:p w14:paraId="11640CBB" w14:textId="77777777" w:rsidR="001E7502" w:rsidRPr="001D7207" w:rsidRDefault="001E7502" w:rsidP="00ED4596">
                  <w:pPr>
                    <w:pStyle w:val="aff1"/>
                    <w:rPr>
                      <w:sz w:val="22"/>
                      <w:szCs w:val="22"/>
                    </w:rPr>
                  </w:pPr>
                </w:p>
              </w:tc>
              <w:tc>
                <w:tcPr>
                  <w:tcW w:w="833" w:type="pct"/>
                  <w:vMerge/>
                  <w:vAlign w:val="center"/>
                </w:tcPr>
                <w:p w14:paraId="46491496" w14:textId="77777777" w:rsidR="001E7502" w:rsidRPr="001D7207" w:rsidRDefault="001E7502" w:rsidP="00ED4596">
                  <w:pPr>
                    <w:pStyle w:val="aff1"/>
                    <w:rPr>
                      <w:sz w:val="22"/>
                      <w:szCs w:val="22"/>
                    </w:rPr>
                  </w:pPr>
                </w:p>
              </w:tc>
              <w:tc>
                <w:tcPr>
                  <w:tcW w:w="3215" w:type="pct"/>
                  <w:vAlign w:val="center"/>
                </w:tcPr>
                <w:p w14:paraId="7CA7903C" w14:textId="38A18DE3" w:rsidR="001E7502" w:rsidRPr="001F3823" w:rsidRDefault="001E7502" w:rsidP="00E71442">
                  <w:pPr>
                    <w:pStyle w:val="aff1"/>
                    <w:jc w:val="both"/>
                    <w:rPr>
                      <w:sz w:val="22"/>
                      <w:szCs w:val="22"/>
                    </w:rPr>
                  </w:pPr>
                  <w:r w:rsidRPr="001F3823">
                    <w:rPr>
                      <w:rFonts w:hint="eastAsia"/>
                      <w:sz w:val="22"/>
                      <w:szCs w:val="22"/>
                    </w:rPr>
                    <w:t>生活污水经隔油沉淀池</w:t>
                  </w:r>
                  <w:r w:rsidRPr="001F3823">
                    <w:rPr>
                      <w:rFonts w:hint="eastAsia"/>
                      <w:sz w:val="22"/>
                      <w:szCs w:val="22"/>
                    </w:rPr>
                    <w:t>+</w:t>
                  </w:r>
                  <w:r w:rsidRPr="001F3823">
                    <w:rPr>
                      <w:rFonts w:hint="eastAsia"/>
                      <w:sz w:val="22"/>
                      <w:szCs w:val="22"/>
                    </w:rPr>
                    <w:t>化粪池预处理后通过市政污水管网进入衡阳县西渡经开区污水处理厂处理达标后排入蒸水</w:t>
                  </w:r>
                </w:p>
              </w:tc>
              <w:tc>
                <w:tcPr>
                  <w:tcW w:w="499" w:type="pct"/>
                  <w:vMerge/>
                  <w:vAlign w:val="center"/>
                </w:tcPr>
                <w:p w14:paraId="43555485" w14:textId="77777777" w:rsidR="001E7502" w:rsidRDefault="001E7502" w:rsidP="00ED4596">
                  <w:pPr>
                    <w:pStyle w:val="aff1"/>
                    <w:rPr>
                      <w:sz w:val="22"/>
                      <w:szCs w:val="22"/>
                    </w:rPr>
                  </w:pPr>
                </w:p>
              </w:tc>
            </w:tr>
            <w:tr w:rsidR="001E7502" w:rsidRPr="00997D7B" w14:paraId="55E296C9" w14:textId="77777777" w:rsidTr="001E7502">
              <w:trPr>
                <w:trHeight w:val="285"/>
              </w:trPr>
              <w:tc>
                <w:tcPr>
                  <w:tcW w:w="453" w:type="pct"/>
                  <w:vMerge/>
                  <w:vAlign w:val="center"/>
                </w:tcPr>
                <w:p w14:paraId="2E8DBA21" w14:textId="77777777" w:rsidR="001E7502" w:rsidRPr="001D7207" w:rsidRDefault="001E7502" w:rsidP="00ED4596">
                  <w:pPr>
                    <w:pStyle w:val="aff1"/>
                    <w:rPr>
                      <w:sz w:val="22"/>
                      <w:szCs w:val="22"/>
                    </w:rPr>
                  </w:pPr>
                </w:p>
              </w:tc>
              <w:tc>
                <w:tcPr>
                  <w:tcW w:w="833" w:type="pct"/>
                  <w:vMerge w:val="restart"/>
                  <w:vAlign w:val="center"/>
                </w:tcPr>
                <w:p w14:paraId="0E2A543D" w14:textId="18048271" w:rsidR="001E7502" w:rsidRPr="001D7207" w:rsidRDefault="001E7502" w:rsidP="00ED4596">
                  <w:pPr>
                    <w:pStyle w:val="aff1"/>
                    <w:rPr>
                      <w:sz w:val="22"/>
                      <w:szCs w:val="22"/>
                    </w:rPr>
                  </w:pPr>
                  <w:r w:rsidRPr="001D7207">
                    <w:rPr>
                      <w:rFonts w:hint="eastAsia"/>
                      <w:sz w:val="22"/>
                      <w:szCs w:val="22"/>
                    </w:rPr>
                    <w:t>废气</w:t>
                  </w:r>
                </w:p>
              </w:tc>
              <w:tc>
                <w:tcPr>
                  <w:tcW w:w="3215" w:type="pct"/>
                  <w:vAlign w:val="center"/>
                </w:tcPr>
                <w:p w14:paraId="08EE703F" w14:textId="4D024055" w:rsidR="001E7502" w:rsidRPr="001D7207" w:rsidRDefault="001E7502" w:rsidP="005151A7">
                  <w:pPr>
                    <w:pStyle w:val="aff1"/>
                    <w:jc w:val="both"/>
                    <w:rPr>
                      <w:sz w:val="22"/>
                      <w:szCs w:val="22"/>
                    </w:rPr>
                  </w:pPr>
                  <w:r>
                    <w:rPr>
                      <w:rFonts w:hint="eastAsia"/>
                      <w:sz w:val="22"/>
                      <w:szCs w:val="22"/>
                    </w:rPr>
                    <w:t>打磨粉尘通过</w:t>
                  </w:r>
                  <w:r w:rsidRPr="00D75366">
                    <w:rPr>
                      <w:rFonts w:hint="eastAsia"/>
                      <w:sz w:val="22"/>
                      <w:szCs w:val="22"/>
                    </w:rPr>
                    <w:t>打磨机配套布袋集尘器</w:t>
                  </w:r>
                  <w:r w:rsidRPr="00D75366">
                    <w:rPr>
                      <w:rFonts w:hint="eastAsia"/>
                      <w:sz w:val="22"/>
                      <w:szCs w:val="22"/>
                    </w:rPr>
                    <w:t>+</w:t>
                  </w:r>
                  <w:r w:rsidRPr="00D75366">
                    <w:rPr>
                      <w:rFonts w:hint="eastAsia"/>
                      <w:sz w:val="22"/>
                      <w:szCs w:val="22"/>
                    </w:rPr>
                    <w:t>厂房阻隔</w:t>
                  </w:r>
                </w:p>
              </w:tc>
              <w:tc>
                <w:tcPr>
                  <w:tcW w:w="499" w:type="pct"/>
                  <w:vMerge w:val="restart"/>
                  <w:vAlign w:val="center"/>
                </w:tcPr>
                <w:p w14:paraId="3E54CA53" w14:textId="7EEA5363" w:rsidR="001E7502" w:rsidRPr="001D7207" w:rsidRDefault="001E7502" w:rsidP="00ED4596">
                  <w:pPr>
                    <w:pStyle w:val="aff1"/>
                    <w:rPr>
                      <w:sz w:val="22"/>
                      <w:szCs w:val="22"/>
                    </w:rPr>
                  </w:pPr>
                  <w:r>
                    <w:rPr>
                      <w:rFonts w:hint="eastAsia"/>
                      <w:sz w:val="22"/>
                      <w:szCs w:val="22"/>
                    </w:rPr>
                    <w:t>新建</w:t>
                  </w:r>
                </w:p>
              </w:tc>
            </w:tr>
            <w:tr w:rsidR="001E7502" w:rsidRPr="00997D7B" w14:paraId="634152BB" w14:textId="77777777" w:rsidTr="001E7502">
              <w:trPr>
                <w:trHeight w:val="554"/>
              </w:trPr>
              <w:tc>
                <w:tcPr>
                  <w:tcW w:w="453" w:type="pct"/>
                  <w:vMerge/>
                  <w:vAlign w:val="center"/>
                </w:tcPr>
                <w:p w14:paraId="0F80F4AE" w14:textId="77777777" w:rsidR="001E7502" w:rsidRPr="001D7207" w:rsidRDefault="001E7502" w:rsidP="00ED4596">
                  <w:pPr>
                    <w:pStyle w:val="aff1"/>
                    <w:rPr>
                      <w:sz w:val="22"/>
                      <w:szCs w:val="22"/>
                    </w:rPr>
                  </w:pPr>
                </w:p>
              </w:tc>
              <w:tc>
                <w:tcPr>
                  <w:tcW w:w="833" w:type="pct"/>
                  <w:vMerge/>
                  <w:vAlign w:val="center"/>
                </w:tcPr>
                <w:p w14:paraId="613782F6" w14:textId="77777777" w:rsidR="001E7502" w:rsidRPr="001D7207" w:rsidRDefault="001E7502" w:rsidP="00ED4596">
                  <w:pPr>
                    <w:pStyle w:val="aff1"/>
                    <w:rPr>
                      <w:sz w:val="22"/>
                      <w:szCs w:val="22"/>
                    </w:rPr>
                  </w:pPr>
                </w:p>
              </w:tc>
              <w:tc>
                <w:tcPr>
                  <w:tcW w:w="3215" w:type="pct"/>
                  <w:vAlign w:val="center"/>
                </w:tcPr>
                <w:p w14:paraId="29A809B6" w14:textId="30F7A287" w:rsidR="001E7502" w:rsidRDefault="001E7502" w:rsidP="005151A7">
                  <w:pPr>
                    <w:pStyle w:val="aff1"/>
                    <w:jc w:val="both"/>
                    <w:rPr>
                      <w:sz w:val="22"/>
                      <w:szCs w:val="22"/>
                    </w:rPr>
                  </w:pPr>
                  <w:r>
                    <w:rPr>
                      <w:rFonts w:hint="eastAsia"/>
                      <w:sz w:val="22"/>
                      <w:szCs w:val="22"/>
                    </w:rPr>
                    <w:t>B</w:t>
                  </w:r>
                  <w:r>
                    <w:rPr>
                      <w:rFonts w:hint="eastAsia"/>
                      <w:sz w:val="22"/>
                      <w:szCs w:val="22"/>
                    </w:rPr>
                    <w:t>栋车间</w:t>
                  </w:r>
                  <w:r>
                    <w:rPr>
                      <w:rFonts w:hint="eastAsia"/>
                      <w:sz w:val="22"/>
                      <w:szCs w:val="22"/>
                    </w:rPr>
                    <w:t>V</w:t>
                  </w:r>
                  <w:r>
                    <w:rPr>
                      <w:sz w:val="22"/>
                      <w:szCs w:val="22"/>
                    </w:rPr>
                    <w:t>OCs</w:t>
                  </w:r>
                  <w:r w:rsidR="0090590D">
                    <w:rPr>
                      <w:rFonts w:hint="eastAsia"/>
                      <w:sz w:val="22"/>
                      <w:szCs w:val="22"/>
                    </w:rPr>
                    <w:t>及二甲苯</w:t>
                  </w:r>
                  <w:r>
                    <w:rPr>
                      <w:rFonts w:hint="eastAsia"/>
                      <w:sz w:val="22"/>
                      <w:szCs w:val="22"/>
                    </w:rPr>
                    <w:t>通脱</w:t>
                  </w:r>
                  <w:r w:rsidRPr="00A76A7C">
                    <w:rPr>
                      <w:rFonts w:hint="eastAsia"/>
                      <w:kern w:val="2"/>
                      <w:sz w:val="22"/>
                      <w:szCs w:val="22"/>
                      <w:lang w:val="en-US"/>
                    </w:rPr>
                    <w:t>集气罩</w:t>
                  </w:r>
                  <w:r w:rsidRPr="00A76A7C">
                    <w:rPr>
                      <w:rFonts w:hint="eastAsia"/>
                      <w:kern w:val="2"/>
                      <w:sz w:val="22"/>
                      <w:szCs w:val="22"/>
                      <w:lang w:val="en-US"/>
                    </w:rPr>
                    <w:t>+</w:t>
                  </w:r>
                  <w:r>
                    <w:rPr>
                      <w:kern w:val="2"/>
                      <w:sz w:val="22"/>
                      <w:szCs w:val="22"/>
                      <w:lang w:val="en-US"/>
                    </w:rPr>
                    <w:t>UV</w:t>
                  </w:r>
                  <w:r>
                    <w:rPr>
                      <w:rFonts w:hint="eastAsia"/>
                      <w:kern w:val="2"/>
                      <w:sz w:val="22"/>
                      <w:szCs w:val="22"/>
                      <w:lang w:val="en-US"/>
                    </w:rPr>
                    <w:t>光解</w:t>
                  </w:r>
                  <w:r w:rsidRPr="00A76A7C">
                    <w:rPr>
                      <w:rFonts w:hint="eastAsia"/>
                      <w:kern w:val="2"/>
                      <w:sz w:val="22"/>
                      <w:szCs w:val="22"/>
                      <w:lang w:val="en-US"/>
                    </w:rPr>
                    <w:t>+</w:t>
                  </w:r>
                  <w:r w:rsidRPr="00A76A7C">
                    <w:rPr>
                      <w:rFonts w:hint="eastAsia"/>
                      <w:kern w:val="2"/>
                      <w:sz w:val="22"/>
                      <w:szCs w:val="22"/>
                      <w:lang w:val="en-US"/>
                    </w:rPr>
                    <w:t>活性炭吸附</w:t>
                  </w:r>
                  <w:r w:rsidRPr="00A76A7C">
                    <w:rPr>
                      <w:rFonts w:hint="eastAsia"/>
                      <w:kern w:val="2"/>
                      <w:sz w:val="22"/>
                      <w:szCs w:val="22"/>
                      <w:lang w:val="en-US"/>
                    </w:rPr>
                    <w:t>+15m</w:t>
                  </w:r>
                  <w:r w:rsidRPr="00A76A7C">
                    <w:rPr>
                      <w:rFonts w:hint="eastAsia"/>
                      <w:kern w:val="2"/>
                      <w:sz w:val="22"/>
                      <w:szCs w:val="22"/>
                      <w:lang w:val="en-US"/>
                    </w:rPr>
                    <w:t>排气筒</w:t>
                  </w:r>
                  <w:r>
                    <w:rPr>
                      <w:rFonts w:hint="eastAsia"/>
                      <w:kern w:val="2"/>
                      <w:sz w:val="22"/>
                      <w:szCs w:val="22"/>
                      <w:lang w:val="en-US"/>
                    </w:rPr>
                    <w:t>（</w:t>
                  </w:r>
                  <w:r w:rsidRPr="00A76A7C">
                    <w:rPr>
                      <w:rFonts w:hint="eastAsia"/>
                      <w:sz w:val="22"/>
                      <w:szCs w:val="22"/>
                    </w:rPr>
                    <w:t>D</w:t>
                  </w:r>
                  <w:r w:rsidRPr="00A76A7C">
                    <w:rPr>
                      <w:sz w:val="22"/>
                      <w:szCs w:val="22"/>
                    </w:rPr>
                    <w:t>A00</w:t>
                  </w:r>
                  <w:r>
                    <w:rPr>
                      <w:rFonts w:hint="eastAsia"/>
                      <w:sz w:val="22"/>
                      <w:szCs w:val="22"/>
                    </w:rPr>
                    <w:t>1</w:t>
                  </w:r>
                  <w:r>
                    <w:rPr>
                      <w:sz w:val="22"/>
                      <w:szCs w:val="22"/>
                    </w:rPr>
                    <w:t>~</w:t>
                  </w:r>
                  <w:r w:rsidRPr="00A76A7C">
                    <w:rPr>
                      <w:rFonts w:hint="eastAsia"/>
                      <w:sz w:val="22"/>
                      <w:szCs w:val="22"/>
                    </w:rPr>
                    <w:t>D</w:t>
                  </w:r>
                  <w:r w:rsidRPr="00A76A7C">
                    <w:rPr>
                      <w:sz w:val="22"/>
                      <w:szCs w:val="22"/>
                    </w:rPr>
                    <w:t>A00</w:t>
                  </w:r>
                  <w:r>
                    <w:rPr>
                      <w:sz w:val="22"/>
                      <w:szCs w:val="22"/>
                    </w:rPr>
                    <w:t>5</w:t>
                  </w:r>
                  <w:r>
                    <w:rPr>
                      <w:rFonts w:hint="eastAsia"/>
                      <w:kern w:val="2"/>
                      <w:sz w:val="22"/>
                      <w:szCs w:val="22"/>
                      <w:lang w:val="en-US"/>
                    </w:rPr>
                    <w:t>）排放</w:t>
                  </w:r>
                </w:p>
              </w:tc>
              <w:tc>
                <w:tcPr>
                  <w:tcW w:w="499" w:type="pct"/>
                  <w:vMerge/>
                  <w:vAlign w:val="center"/>
                </w:tcPr>
                <w:p w14:paraId="2E8945A3" w14:textId="77777777" w:rsidR="001E7502" w:rsidRDefault="001E7502" w:rsidP="00ED4596">
                  <w:pPr>
                    <w:pStyle w:val="aff1"/>
                    <w:rPr>
                      <w:sz w:val="22"/>
                      <w:szCs w:val="22"/>
                    </w:rPr>
                  </w:pPr>
                </w:p>
              </w:tc>
            </w:tr>
            <w:tr w:rsidR="001E7502" w:rsidRPr="00997D7B" w14:paraId="60C80F75" w14:textId="77777777" w:rsidTr="00141E1C">
              <w:trPr>
                <w:trHeight w:val="585"/>
              </w:trPr>
              <w:tc>
                <w:tcPr>
                  <w:tcW w:w="453" w:type="pct"/>
                  <w:vMerge/>
                  <w:vAlign w:val="center"/>
                </w:tcPr>
                <w:p w14:paraId="7D723CA9" w14:textId="77777777" w:rsidR="001E7502" w:rsidRPr="001D7207" w:rsidRDefault="001E7502" w:rsidP="00ED4596">
                  <w:pPr>
                    <w:pStyle w:val="aff1"/>
                    <w:rPr>
                      <w:sz w:val="22"/>
                      <w:szCs w:val="22"/>
                    </w:rPr>
                  </w:pPr>
                </w:p>
              </w:tc>
              <w:tc>
                <w:tcPr>
                  <w:tcW w:w="833" w:type="pct"/>
                  <w:vMerge/>
                  <w:vAlign w:val="center"/>
                </w:tcPr>
                <w:p w14:paraId="228E096C" w14:textId="77777777" w:rsidR="001E7502" w:rsidRPr="001D7207" w:rsidRDefault="001E7502" w:rsidP="00ED4596">
                  <w:pPr>
                    <w:pStyle w:val="aff1"/>
                    <w:rPr>
                      <w:sz w:val="22"/>
                      <w:szCs w:val="22"/>
                    </w:rPr>
                  </w:pPr>
                </w:p>
              </w:tc>
              <w:tc>
                <w:tcPr>
                  <w:tcW w:w="3215" w:type="pct"/>
                  <w:vAlign w:val="center"/>
                </w:tcPr>
                <w:p w14:paraId="3E0C289C" w14:textId="009AF824" w:rsidR="001E7502" w:rsidRDefault="001E7502" w:rsidP="005151A7">
                  <w:pPr>
                    <w:pStyle w:val="aff1"/>
                    <w:jc w:val="both"/>
                    <w:rPr>
                      <w:sz w:val="22"/>
                      <w:szCs w:val="22"/>
                    </w:rPr>
                  </w:pPr>
                  <w:r>
                    <w:rPr>
                      <w:sz w:val="22"/>
                      <w:szCs w:val="22"/>
                    </w:rPr>
                    <w:t>C</w:t>
                  </w:r>
                  <w:r>
                    <w:rPr>
                      <w:rFonts w:hint="eastAsia"/>
                      <w:sz w:val="22"/>
                      <w:szCs w:val="22"/>
                    </w:rPr>
                    <w:t>栋车间</w:t>
                  </w:r>
                  <w:r>
                    <w:rPr>
                      <w:rFonts w:hint="eastAsia"/>
                      <w:sz w:val="22"/>
                      <w:szCs w:val="22"/>
                    </w:rPr>
                    <w:t>V</w:t>
                  </w:r>
                  <w:r>
                    <w:rPr>
                      <w:sz w:val="22"/>
                      <w:szCs w:val="22"/>
                    </w:rPr>
                    <w:t>OCs</w:t>
                  </w:r>
                  <w:r>
                    <w:rPr>
                      <w:rFonts w:hint="eastAsia"/>
                      <w:sz w:val="22"/>
                      <w:szCs w:val="22"/>
                    </w:rPr>
                    <w:t>通脱</w:t>
                  </w:r>
                  <w:r w:rsidRPr="00A76A7C">
                    <w:rPr>
                      <w:rFonts w:hint="eastAsia"/>
                      <w:kern w:val="2"/>
                      <w:sz w:val="22"/>
                      <w:szCs w:val="22"/>
                      <w:lang w:val="en-US"/>
                    </w:rPr>
                    <w:t>集气罩</w:t>
                  </w:r>
                  <w:r w:rsidRPr="00A76A7C">
                    <w:rPr>
                      <w:rFonts w:hint="eastAsia"/>
                      <w:kern w:val="2"/>
                      <w:sz w:val="22"/>
                      <w:szCs w:val="22"/>
                      <w:lang w:val="en-US"/>
                    </w:rPr>
                    <w:t>+</w:t>
                  </w:r>
                  <w:r>
                    <w:rPr>
                      <w:kern w:val="2"/>
                      <w:sz w:val="22"/>
                      <w:szCs w:val="22"/>
                      <w:lang w:val="en-US"/>
                    </w:rPr>
                    <w:t>UV</w:t>
                  </w:r>
                  <w:r>
                    <w:rPr>
                      <w:rFonts w:hint="eastAsia"/>
                      <w:kern w:val="2"/>
                      <w:sz w:val="22"/>
                      <w:szCs w:val="22"/>
                      <w:lang w:val="en-US"/>
                    </w:rPr>
                    <w:t>光解</w:t>
                  </w:r>
                  <w:r w:rsidRPr="00A76A7C">
                    <w:rPr>
                      <w:rFonts w:hint="eastAsia"/>
                      <w:kern w:val="2"/>
                      <w:sz w:val="22"/>
                      <w:szCs w:val="22"/>
                      <w:lang w:val="en-US"/>
                    </w:rPr>
                    <w:t>+</w:t>
                  </w:r>
                  <w:r w:rsidRPr="00A76A7C">
                    <w:rPr>
                      <w:rFonts w:hint="eastAsia"/>
                      <w:kern w:val="2"/>
                      <w:sz w:val="22"/>
                      <w:szCs w:val="22"/>
                      <w:lang w:val="en-US"/>
                    </w:rPr>
                    <w:t>活性炭吸附</w:t>
                  </w:r>
                  <w:r w:rsidRPr="00A76A7C">
                    <w:rPr>
                      <w:rFonts w:hint="eastAsia"/>
                      <w:kern w:val="2"/>
                      <w:sz w:val="22"/>
                      <w:szCs w:val="22"/>
                      <w:lang w:val="en-US"/>
                    </w:rPr>
                    <w:t>+15m</w:t>
                  </w:r>
                  <w:r w:rsidRPr="00A76A7C">
                    <w:rPr>
                      <w:rFonts w:hint="eastAsia"/>
                      <w:kern w:val="2"/>
                      <w:sz w:val="22"/>
                      <w:szCs w:val="22"/>
                      <w:lang w:val="en-US"/>
                    </w:rPr>
                    <w:t>排气筒</w:t>
                  </w:r>
                  <w:r>
                    <w:rPr>
                      <w:rFonts w:hint="eastAsia"/>
                      <w:kern w:val="2"/>
                      <w:sz w:val="22"/>
                      <w:szCs w:val="22"/>
                      <w:lang w:val="en-US"/>
                    </w:rPr>
                    <w:t>（</w:t>
                  </w:r>
                  <w:r w:rsidRPr="00A76A7C">
                    <w:rPr>
                      <w:rFonts w:hint="eastAsia"/>
                      <w:sz w:val="22"/>
                      <w:szCs w:val="22"/>
                    </w:rPr>
                    <w:t>D</w:t>
                  </w:r>
                  <w:r w:rsidRPr="00A76A7C">
                    <w:rPr>
                      <w:sz w:val="22"/>
                      <w:szCs w:val="22"/>
                    </w:rPr>
                    <w:t>A00</w:t>
                  </w:r>
                  <w:r>
                    <w:rPr>
                      <w:sz w:val="22"/>
                      <w:szCs w:val="22"/>
                    </w:rPr>
                    <w:t>6</w:t>
                  </w:r>
                  <w:r>
                    <w:rPr>
                      <w:rFonts w:hint="eastAsia"/>
                      <w:sz w:val="22"/>
                      <w:szCs w:val="22"/>
                    </w:rPr>
                    <w:t>、</w:t>
                  </w:r>
                  <w:r w:rsidRPr="00A76A7C">
                    <w:rPr>
                      <w:rFonts w:hint="eastAsia"/>
                      <w:sz w:val="22"/>
                      <w:szCs w:val="22"/>
                    </w:rPr>
                    <w:t>D</w:t>
                  </w:r>
                  <w:r w:rsidRPr="00A76A7C">
                    <w:rPr>
                      <w:sz w:val="22"/>
                      <w:szCs w:val="22"/>
                    </w:rPr>
                    <w:t>A00</w:t>
                  </w:r>
                  <w:r>
                    <w:rPr>
                      <w:sz w:val="22"/>
                      <w:szCs w:val="22"/>
                    </w:rPr>
                    <w:t>7</w:t>
                  </w:r>
                  <w:r>
                    <w:rPr>
                      <w:rFonts w:hint="eastAsia"/>
                      <w:kern w:val="2"/>
                      <w:sz w:val="22"/>
                      <w:szCs w:val="22"/>
                      <w:lang w:val="en-US"/>
                    </w:rPr>
                    <w:t>）排放</w:t>
                  </w:r>
                </w:p>
              </w:tc>
              <w:tc>
                <w:tcPr>
                  <w:tcW w:w="499" w:type="pct"/>
                  <w:vMerge/>
                  <w:vAlign w:val="center"/>
                </w:tcPr>
                <w:p w14:paraId="737EC13C" w14:textId="77777777" w:rsidR="001E7502" w:rsidRDefault="001E7502" w:rsidP="00ED4596">
                  <w:pPr>
                    <w:pStyle w:val="aff1"/>
                    <w:rPr>
                      <w:sz w:val="22"/>
                      <w:szCs w:val="22"/>
                    </w:rPr>
                  </w:pPr>
                </w:p>
              </w:tc>
            </w:tr>
            <w:tr w:rsidR="004E56A0" w:rsidRPr="00997D7B" w14:paraId="55FA8B2C" w14:textId="77777777" w:rsidTr="00141E1C">
              <w:trPr>
                <w:trHeight w:val="397"/>
              </w:trPr>
              <w:tc>
                <w:tcPr>
                  <w:tcW w:w="453" w:type="pct"/>
                  <w:vMerge/>
                  <w:vAlign w:val="center"/>
                </w:tcPr>
                <w:p w14:paraId="5604D88D" w14:textId="77777777" w:rsidR="004E56A0" w:rsidRPr="001D7207" w:rsidRDefault="004E56A0" w:rsidP="00ED4596">
                  <w:pPr>
                    <w:pStyle w:val="aff1"/>
                    <w:rPr>
                      <w:sz w:val="22"/>
                      <w:szCs w:val="22"/>
                    </w:rPr>
                  </w:pPr>
                </w:p>
              </w:tc>
              <w:tc>
                <w:tcPr>
                  <w:tcW w:w="833" w:type="pct"/>
                  <w:vAlign w:val="center"/>
                </w:tcPr>
                <w:p w14:paraId="1210C113" w14:textId="4A05B1EA" w:rsidR="004E56A0" w:rsidRPr="001D7207" w:rsidRDefault="004E56A0" w:rsidP="004E56A0">
                  <w:pPr>
                    <w:pStyle w:val="aff1"/>
                    <w:rPr>
                      <w:sz w:val="22"/>
                      <w:szCs w:val="22"/>
                    </w:rPr>
                  </w:pPr>
                  <w:r w:rsidRPr="001D7207">
                    <w:rPr>
                      <w:sz w:val="22"/>
                      <w:szCs w:val="22"/>
                    </w:rPr>
                    <w:t>固废</w:t>
                  </w:r>
                </w:p>
              </w:tc>
              <w:tc>
                <w:tcPr>
                  <w:tcW w:w="3215" w:type="pct"/>
                  <w:vAlign w:val="center"/>
                </w:tcPr>
                <w:p w14:paraId="499B1FB4" w14:textId="20DC3016" w:rsidR="004E56A0" w:rsidRPr="001D7207" w:rsidRDefault="0090590D" w:rsidP="00D917D8">
                  <w:pPr>
                    <w:pStyle w:val="aff1"/>
                    <w:jc w:val="both"/>
                    <w:rPr>
                      <w:sz w:val="22"/>
                      <w:szCs w:val="22"/>
                    </w:rPr>
                  </w:pPr>
                  <w:r w:rsidRPr="00C74CE1">
                    <w:rPr>
                      <w:sz w:val="22"/>
                      <w:szCs w:val="22"/>
                    </w:rPr>
                    <w:t>项目运营期</w:t>
                  </w:r>
                  <w:r w:rsidRPr="00AD60E3">
                    <w:rPr>
                      <w:rFonts w:hint="eastAsia"/>
                      <w:sz w:val="22"/>
                      <w:szCs w:val="22"/>
                    </w:rPr>
                    <w:t>生活垃圾</w:t>
                  </w:r>
                  <w:r>
                    <w:rPr>
                      <w:rFonts w:hint="eastAsia"/>
                      <w:sz w:val="22"/>
                      <w:szCs w:val="22"/>
                    </w:rPr>
                    <w:t>、收集</w:t>
                  </w:r>
                  <w:r w:rsidRPr="00AD60E3">
                    <w:rPr>
                      <w:rFonts w:hint="eastAsia"/>
                      <w:sz w:val="22"/>
                      <w:szCs w:val="22"/>
                    </w:rPr>
                    <w:t>粉尘由当地环卫部门统一清运，</w:t>
                  </w:r>
                  <w:r w:rsidRPr="0090590D">
                    <w:rPr>
                      <w:rFonts w:hint="eastAsia"/>
                      <w:sz w:val="22"/>
                      <w:szCs w:val="22"/>
                    </w:rPr>
                    <w:t>废边角料、报废产品</w:t>
                  </w:r>
                  <w:r>
                    <w:rPr>
                      <w:rFonts w:hint="eastAsia"/>
                      <w:sz w:val="22"/>
                      <w:szCs w:val="22"/>
                    </w:rPr>
                    <w:t>、废包装袋交由废品回收站</w:t>
                  </w:r>
                  <w:r w:rsidRPr="00AD60E3">
                    <w:rPr>
                      <w:rFonts w:hint="eastAsia"/>
                      <w:sz w:val="22"/>
                      <w:szCs w:val="22"/>
                    </w:rPr>
                    <w:t>进行回收利用，</w:t>
                  </w:r>
                  <w:r w:rsidRPr="008810C2">
                    <w:rPr>
                      <w:rFonts w:hint="eastAsia"/>
                      <w:bCs/>
                      <w:spacing w:val="-10"/>
                      <w:sz w:val="22"/>
                      <w:szCs w:val="22"/>
                    </w:rPr>
                    <w:t>废活性炭</w:t>
                  </w:r>
                  <w:r>
                    <w:rPr>
                      <w:rFonts w:hint="eastAsia"/>
                      <w:bCs/>
                      <w:spacing w:val="-10"/>
                      <w:sz w:val="22"/>
                      <w:szCs w:val="22"/>
                    </w:rPr>
                    <w:t>、</w:t>
                  </w:r>
                  <w:r w:rsidRPr="0090590D">
                    <w:rPr>
                      <w:rFonts w:hint="eastAsia"/>
                      <w:bCs/>
                      <w:spacing w:val="-10"/>
                      <w:sz w:val="22"/>
                      <w:szCs w:val="22"/>
                    </w:rPr>
                    <w:t>废网版及含油墨抹布</w:t>
                  </w:r>
                  <w:r>
                    <w:rPr>
                      <w:rFonts w:hint="eastAsia"/>
                      <w:bCs/>
                      <w:spacing w:val="-10"/>
                      <w:sz w:val="22"/>
                      <w:szCs w:val="22"/>
                    </w:rPr>
                    <w:t>、</w:t>
                  </w:r>
                  <w:r w:rsidRPr="008810C2">
                    <w:rPr>
                      <w:rFonts w:hint="eastAsia"/>
                      <w:sz w:val="22"/>
                      <w:szCs w:val="22"/>
                    </w:rPr>
                    <w:t>网版清洗废水</w:t>
                  </w:r>
                  <w:r>
                    <w:rPr>
                      <w:rFonts w:hint="eastAsia"/>
                      <w:sz w:val="22"/>
                      <w:szCs w:val="22"/>
                    </w:rPr>
                    <w:t>等危险固废</w:t>
                  </w:r>
                  <w:r w:rsidRPr="00AD60E3">
                    <w:rPr>
                      <w:rFonts w:hint="eastAsia"/>
                      <w:sz w:val="22"/>
                      <w:szCs w:val="22"/>
                    </w:rPr>
                    <w:t>暂存于危废暂存间，定期交由有资质单位处理</w:t>
                  </w:r>
                  <w:r w:rsidRPr="00C74CE1">
                    <w:rPr>
                      <w:rFonts w:hint="eastAsia"/>
                      <w:sz w:val="22"/>
                      <w:szCs w:val="22"/>
                    </w:rPr>
                    <w:t>。</w:t>
                  </w:r>
                </w:p>
              </w:tc>
              <w:tc>
                <w:tcPr>
                  <w:tcW w:w="499" w:type="pct"/>
                  <w:vAlign w:val="center"/>
                </w:tcPr>
                <w:p w14:paraId="5F1C266A" w14:textId="32DAC77D" w:rsidR="004E56A0" w:rsidRPr="001D7207" w:rsidRDefault="00324D24" w:rsidP="00324D24">
                  <w:pPr>
                    <w:pStyle w:val="aff1"/>
                    <w:rPr>
                      <w:sz w:val="22"/>
                      <w:szCs w:val="22"/>
                    </w:rPr>
                  </w:pPr>
                  <w:r w:rsidRPr="001D7207">
                    <w:rPr>
                      <w:rFonts w:hint="eastAsia"/>
                      <w:sz w:val="22"/>
                      <w:szCs w:val="22"/>
                    </w:rPr>
                    <w:t>/</w:t>
                  </w:r>
                </w:p>
              </w:tc>
            </w:tr>
            <w:tr w:rsidR="00ED4596" w:rsidRPr="00997D7B" w14:paraId="27E137C4" w14:textId="77777777" w:rsidTr="00141E1C">
              <w:trPr>
                <w:trHeight w:val="397"/>
              </w:trPr>
              <w:tc>
                <w:tcPr>
                  <w:tcW w:w="453" w:type="pct"/>
                  <w:vMerge/>
                  <w:vAlign w:val="center"/>
                </w:tcPr>
                <w:p w14:paraId="1B998B33" w14:textId="77777777" w:rsidR="00ED4596" w:rsidRPr="001D7207" w:rsidRDefault="00ED4596" w:rsidP="00ED4596">
                  <w:pPr>
                    <w:pStyle w:val="aff1"/>
                    <w:rPr>
                      <w:sz w:val="22"/>
                      <w:szCs w:val="22"/>
                    </w:rPr>
                  </w:pPr>
                </w:p>
              </w:tc>
              <w:tc>
                <w:tcPr>
                  <w:tcW w:w="833" w:type="pct"/>
                  <w:vAlign w:val="center"/>
                </w:tcPr>
                <w:p w14:paraId="6C7DE935" w14:textId="77777777" w:rsidR="00ED4596" w:rsidRPr="001D7207" w:rsidRDefault="00ED4596" w:rsidP="00ED4596">
                  <w:pPr>
                    <w:pStyle w:val="aff1"/>
                    <w:rPr>
                      <w:sz w:val="22"/>
                      <w:szCs w:val="22"/>
                    </w:rPr>
                  </w:pPr>
                  <w:r w:rsidRPr="001D7207">
                    <w:rPr>
                      <w:sz w:val="22"/>
                      <w:szCs w:val="22"/>
                    </w:rPr>
                    <w:t>噪声</w:t>
                  </w:r>
                </w:p>
              </w:tc>
              <w:tc>
                <w:tcPr>
                  <w:tcW w:w="3215" w:type="pct"/>
                  <w:vAlign w:val="center"/>
                </w:tcPr>
                <w:p w14:paraId="3568939C" w14:textId="77777777" w:rsidR="00ED4596" w:rsidRPr="001D7207" w:rsidRDefault="00ED4596" w:rsidP="00E71442">
                  <w:pPr>
                    <w:pStyle w:val="aff1"/>
                    <w:jc w:val="both"/>
                    <w:rPr>
                      <w:sz w:val="22"/>
                      <w:szCs w:val="22"/>
                    </w:rPr>
                  </w:pPr>
                  <w:r w:rsidRPr="001D7207">
                    <w:rPr>
                      <w:sz w:val="22"/>
                      <w:szCs w:val="22"/>
                    </w:rPr>
                    <w:t>生产设备均设置于厂房内，并采取基础减振和消声措施，合理布局、距离衰减</w:t>
                  </w:r>
                </w:p>
              </w:tc>
              <w:tc>
                <w:tcPr>
                  <w:tcW w:w="499" w:type="pct"/>
                  <w:vAlign w:val="center"/>
                </w:tcPr>
                <w:p w14:paraId="07F39D2B" w14:textId="77777777" w:rsidR="00ED4596" w:rsidRPr="001D7207" w:rsidRDefault="00ED4596" w:rsidP="00ED4596">
                  <w:pPr>
                    <w:pStyle w:val="aff1"/>
                    <w:rPr>
                      <w:sz w:val="22"/>
                      <w:szCs w:val="22"/>
                    </w:rPr>
                  </w:pPr>
                  <w:r w:rsidRPr="001D7207">
                    <w:rPr>
                      <w:rFonts w:hint="eastAsia"/>
                      <w:sz w:val="22"/>
                      <w:szCs w:val="22"/>
                    </w:rPr>
                    <w:t>/</w:t>
                  </w:r>
                </w:p>
              </w:tc>
            </w:tr>
          </w:tbl>
          <w:p w14:paraId="57CC8F66" w14:textId="24BCB41F" w:rsidR="004E650B" w:rsidRPr="00997D7B" w:rsidRDefault="005B0768">
            <w:pPr>
              <w:adjustRightInd w:val="0"/>
              <w:snapToGrid w:val="0"/>
              <w:spacing w:line="360" w:lineRule="auto"/>
              <w:rPr>
                <w:b/>
                <w:bCs/>
                <w:sz w:val="24"/>
              </w:rPr>
            </w:pPr>
            <w:bookmarkStart w:id="8" w:name="_Hlk99550652"/>
            <w:r w:rsidRPr="00997D7B">
              <w:rPr>
                <w:b/>
                <w:bCs/>
                <w:sz w:val="24"/>
              </w:rPr>
              <w:t>2.1.</w:t>
            </w:r>
            <w:r w:rsidR="003F657A" w:rsidRPr="00997D7B">
              <w:rPr>
                <w:b/>
                <w:bCs/>
                <w:sz w:val="24"/>
              </w:rPr>
              <w:t>2</w:t>
            </w:r>
            <w:r w:rsidR="003F657A" w:rsidRPr="00997D7B">
              <w:rPr>
                <w:b/>
                <w:bCs/>
                <w:sz w:val="24"/>
              </w:rPr>
              <w:t>、主要产品及产能</w:t>
            </w:r>
          </w:p>
          <w:p w14:paraId="5DA6143E" w14:textId="6F62E36D" w:rsidR="004E650B" w:rsidRPr="00997D7B" w:rsidRDefault="003F657A">
            <w:pPr>
              <w:pStyle w:val="a6"/>
              <w:spacing w:after="0" w:line="360" w:lineRule="auto"/>
              <w:ind w:firstLineChars="200" w:firstLine="480"/>
              <w:rPr>
                <w:sz w:val="24"/>
              </w:rPr>
            </w:pPr>
            <w:r w:rsidRPr="00997D7B">
              <w:rPr>
                <w:sz w:val="24"/>
              </w:rPr>
              <w:t>本项目主要的产品方案见表</w:t>
            </w:r>
            <w:r w:rsidRPr="00997D7B">
              <w:rPr>
                <w:sz w:val="24"/>
              </w:rPr>
              <w:t>2</w:t>
            </w:r>
            <w:r w:rsidR="005B0768" w:rsidRPr="00997D7B">
              <w:rPr>
                <w:sz w:val="24"/>
              </w:rPr>
              <w:t>.1</w:t>
            </w:r>
            <w:r w:rsidRPr="00997D7B">
              <w:rPr>
                <w:sz w:val="24"/>
              </w:rPr>
              <w:t>-2</w:t>
            </w:r>
            <w:r w:rsidRPr="00997D7B">
              <w:rPr>
                <w:sz w:val="24"/>
              </w:rPr>
              <w:t>。</w:t>
            </w:r>
          </w:p>
          <w:p w14:paraId="5033B514" w14:textId="793880ED" w:rsidR="004E650B" w:rsidRPr="00997D7B" w:rsidRDefault="003F657A" w:rsidP="003571A2">
            <w:pPr>
              <w:pStyle w:val="a5"/>
              <w:ind w:firstLine="210"/>
              <w:rPr>
                <w:szCs w:val="24"/>
              </w:rPr>
            </w:pPr>
            <w:r w:rsidRPr="00997D7B">
              <w:rPr>
                <w:szCs w:val="24"/>
              </w:rPr>
              <w:t>表</w:t>
            </w:r>
            <w:r w:rsidRPr="00997D7B">
              <w:rPr>
                <w:szCs w:val="24"/>
              </w:rPr>
              <w:t>2</w:t>
            </w:r>
            <w:r w:rsidR="005B0768" w:rsidRPr="00997D7B">
              <w:rPr>
                <w:szCs w:val="24"/>
              </w:rPr>
              <w:t>.1</w:t>
            </w:r>
            <w:r w:rsidRPr="00997D7B">
              <w:rPr>
                <w:szCs w:val="24"/>
              </w:rPr>
              <w:t xml:space="preserve">-2  </w:t>
            </w:r>
            <w:r w:rsidRPr="00997D7B">
              <w:rPr>
                <w:szCs w:val="24"/>
              </w:rPr>
              <w:t>项目主要产品方案一览表</w:t>
            </w:r>
          </w:p>
          <w:tbl>
            <w:tblPr>
              <w:tblStyle w:val="afb"/>
              <w:tblW w:w="5000" w:type="pct"/>
              <w:tblLook w:val="04A0" w:firstRow="1" w:lastRow="0" w:firstColumn="1" w:lastColumn="0" w:noHBand="0" w:noVBand="1"/>
            </w:tblPr>
            <w:tblGrid>
              <w:gridCol w:w="1575"/>
              <w:gridCol w:w="2765"/>
              <w:gridCol w:w="1826"/>
              <w:gridCol w:w="1733"/>
            </w:tblGrid>
            <w:tr w:rsidR="00324D24" w:rsidRPr="00997D7B" w14:paraId="359901E4" w14:textId="77777777" w:rsidTr="00324D24">
              <w:trPr>
                <w:trHeight w:val="340"/>
              </w:trPr>
              <w:tc>
                <w:tcPr>
                  <w:tcW w:w="997" w:type="pct"/>
                  <w:vAlign w:val="center"/>
                </w:tcPr>
                <w:p w14:paraId="6AB6AC9C" w14:textId="77777777" w:rsidR="00324D24" w:rsidRPr="00997D7B" w:rsidRDefault="00324D24">
                  <w:pPr>
                    <w:jc w:val="center"/>
                    <w:rPr>
                      <w:bCs/>
                      <w:sz w:val="22"/>
                      <w:szCs w:val="22"/>
                    </w:rPr>
                  </w:pPr>
                  <w:r w:rsidRPr="00997D7B">
                    <w:rPr>
                      <w:bCs/>
                      <w:sz w:val="22"/>
                      <w:szCs w:val="22"/>
                    </w:rPr>
                    <w:t>序号</w:t>
                  </w:r>
                </w:p>
              </w:tc>
              <w:tc>
                <w:tcPr>
                  <w:tcW w:w="1750" w:type="pct"/>
                  <w:vAlign w:val="center"/>
                </w:tcPr>
                <w:p w14:paraId="7D08CF89" w14:textId="77777777" w:rsidR="00324D24" w:rsidRPr="00997D7B" w:rsidRDefault="00324D24">
                  <w:pPr>
                    <w:jc w:val="center"/>
                    <w:rPr>
                      <w:bCs/>
                      <w:sz w:val="22"/>
                      <w:szCs w:val="22"/>
                    </w:rPr>
                  </w:pPr>
                  <w:r w:rsidRPr="00997D7B">
                    <w:rPr>
                      <w:bCs/>
                      <w:sz w:val="22"/>
                      <w:szCs w:val="22"/>
                    </w:rPr>
                    <w:t>产品名称</w:t>
                  </w:r>
                </w:p>
              </w:tc>
              <w:tc>
                <w:tcPr>
                  <w:tcW w:w="1156" w:type="pct"/>
                  <w:vAlign w:val="center"/>
                </w:tcPr>
                <w:p w14:paraId="560EA611" w14:textId="77777777" w:rsidR="00324D24" w:rsidRPr="00997D7B" w:rsidRDefault="00324D24">
                  <w:pPr>
                    <w:jc w:val="center"/>
                    <w:rPr>
                      <w:bCs/>
                      <w:sz w:val="22"/>
                      <w:szCs w:val="22"/>
                    </w:rPr>
                  </w:pPr>
                  <w:r w:rsidRPr="00997D7B">
                    <w:rPr>
                      <w:bCs/>
                      <w:sz w:val="22"/>
                      <w:szCs w:val="22"/>
                    </w:rPr>
                    <w:t>单位</w:t>
                  </w:r>
                </w:p>
              </w:tc>
              <w:tc>
                <w:tcPr>
                  <w:tcW w:w="1097" w:type="pct"/>
                  <w:vAlign w:val="center"/>
                </w:tcPr>
                <w:p w14:paraId="0B05B837" w14:textId="77777777" w:rsidR="00324D24" w:rsidRPr="00997D7B" w:rsidRDefault="00324D24">
                  <w:pPr>
                    <w:jc w:val="center"/>
                    <w:rPr>
                      <w:bCs/>
                      <w:sz w:val="22"/>
                      <w:szCs w:val="22"/>
                    </w:rPr>
                  </w:pPr>
                  <w:r w:rsidRPr="00997D7B">
                    <w:rPr>
                      <w:bCs/>
                      <w:sz w:val="22"/>
                      <w:szCs w:val="22"/>
                    </w:rPr>
                    <w:t>数量</w:t>
                  </w:r>
                </w:p>
              </w:tc>
            </w:tr>
            <w:tr w:rsidR="00BB0415" w:rsidRPr="00997D7B" w14:paraId="691F1567" w14:textId="77777777" w:rsidTr="00324D24">
              <w:trPr>
                <w:trHeight w:val="340"/>
              </w:trPr>
              <w:tc>
                <w:tcPr>
                  <w:tcW w:w="997" w:type="pct"/>
                  <w:vAlign w:val="center"/>
                </w:tcPr>
                <w:p w14:paraId="49EA6B1C" w14:textId="77777777" w:rsidR="00BB0415" w:rsidRPr="00997D7B" w:rsidRDefault="00BB0415" w:rsidP="00BB0415">
                  <w:pPr>
                    <w:jc w:val="center"/>
                    <w:rPr>
                      <w:bCs/>
                      <w:sz w:val="22"/>
                      <w:szCs w:val="22"/>
                    </w:rPr>
                  </w:pPr>
                  <w:r w:rsidRPr="00997D7B">
                    <w:rPr>
                      <w:bCs/>
                      <w:sz w:val="22"/>
                      <w:szCs w:val="22"/>
                    </w:rPr>
                    <w:t>1</w:t>
                  </w:r>
                </w:p>
              </w:tc>
              <w:tc>
                <w:tcPr>
                  <w:tcW w:w="1750" w:type="pct"/>
                  <w:vAlign w:val="center"/>
                </w:tcPr>
                <w:p w14:paraId="411BDE80" w14:textId="03C62246" w:rsidR="00BB0415" w:rsidRPr="00997D7B" w:rsidRDefault="00BB0415" w:rsidP="00BB0415">
                  <w:pPr>
                    <w:pStyle w:val="aff1"/>
                    <w:rPr>
                      <w:sz w:val="22"/>
                      <w:szCs w:val="22"/>
                    </w:rPr>
                  </w:pPr>
                  <w:r w:rsidRPr="00BB0415">
                    <w:rPr>
                      <w:rFonts w:hint="eastAsia"/>
                      <w:sz w:val="22"/>
                      <w:szCs w:val="22"/>
                    </w:rPr>
                    <w:t>防水鞋</w:t>
                  </w:r>
                </w:p>
              </w:tc>
              <w:tc>
                <w:tcPr>
                  <w:tcW w:w="1156" w:type="pct"/>
                  <w:vAlign w:val="center"/>
                </w:tcPr>
                <w:p w14:paraId="6533995B" w14:textId="7F5E1856" w:rsidR="00BB0415" w:rsidRPr="00997D7B" w:rsidRDefault="00BB0415" w:rsidP="00BB0415">
                  <w:pPr>
                    <w:pStyle w:val="aff1"/>
                    <w:rPr>
                      <w:sz w:val="22"/>
                      <w:szCs w:val="22"/>
                    </w:rPr>
                  </w:pPr>
                  <w:r w:rsidRPr="00BB0415">
                    <w:rPr>
                      <w:rFonts w:hint="eastAsia"/>
                      <w:sz w:val="22"/>
                      <w:szCs w:val="22"/>
                    </w:rPr>
                    <w:t>双</w:t>
                  </w:r>
                </w:p>
              </w:tc>
              <w:tc>
                <w:tcPr>
                  <w:tcW w:w="1097" w:type="pct"/>
                  <w:vAlign w:val="center"/>
                </w:tcPr>
                <w:p w14:paraId="078F357E" w14:textId="2D9941AD" w:rsidR="00BB0415" w:rsidRPr="00997D7B" w:rsidRDefault="00BB0415" w:rsidP="00BB0415">
                  <w:pPr>
                    <w:pStyle w:val="aff1"/>
                    <w:rPr>
                      <w:sz w:val="22"/>
                      <w:szCs w:val="22"/>
                    </w:rPr>
                  </w:pPr>
                  <w:r w:rsidRPr="00BB0415">
                    <w:rPr>
                      <w:rFonts w:hint="eastAsia"/>
                      <w:sz w:val="22"/>
                      <w:szCs w:val="22"/>
                    </w:rPr>
                    <w:t>270</w:t>
                  </w:r>
                  <w:r w:rsidRPr="00BB0415">
                    <w:rPr>
                      <w:rFonts w:hint="eastAsia"/>
                      <w:sz w:val="22"/>
                      <w:szCs w:val="22"/>
                    </w:rPr>
                    <w:t>万</w:t>
                  </w:r>
                </w:p>
              </w:tc>
            </w:tr>
            <w:tr w:rsidR="00BB0415" w:rsidRPr="00997D7B" w14:paraId="6ACBE51E" w14:textId="77777777" w:rsidTr="00324D24">
              <w:trPr>
                <w:trHeight w:val="340"/>
              </w:trPr>
              <w:tc>
                <w:tcPr>
                  <w:tcW w:w="997" w:type="pct"/>
                  <w:vAlign w:val="center"/>
                </w:tcPr>
                <w:p w14:paraId="212B564B" w14:textId="5F31329C" w:rsidR="00BB0415" w:rsidRPr="00997D7B" w:rsidRDefault="00BB0415" w:rsidP="00BB0415">
                  <w:pPr>
                    <w:jc w:val="center"/>
                    <w:rPr>
                      <w:bCs/>
                      <w:sz w:val="22"/>
                      <w:szCs w:val="22"/>
                    </w:rPr>
                  </w:pPr>
                  <w:r>
                    <w:rPr>
                      <w:rFonts w:hint="eastAsia"/>
                      <w:bCs/>
                      <w:sz w:val="22"/>
                      <w:szCs w:val="22"/>
                    </w:rPr>
                    <w:t>2</w:t>
                  </w:r>
                </w:p>
              </w:tc>
              <w:tc>
                <w:tcPr>
                  <w:tcW w:w="1750" w:type="pct"/>
                  <w:vAlign w:val="center"/>
                </w:tcPr>
                <w:p w14:paraId="169A31A6" w14:textId="26C1F8DA" w:rsidR="00BB0415" w:rsidRPr="00716775" w:rsidRDefault="00BB0415" w:rsidP="00BB0415">
                  <w:pPr>
                    <w:pStyle w:val="aff1"/>
                    <w:rPr>
                      <w:sz w:val="22"/>
                      <w:szCs w:val="22"/>
                    </w:rPr>
                  </w:pPr>
                  <w:r w:rsidRPr="00BB0415">
                    <w:rPr>
                      <w:rFonts w:hint="eastAsia"/>
                      <w:sz w:val="22"/>
                      <w:szCs w:val="22"/>
                    </w:rPr>
                    <w:t>登山鞋</w:t>
                  </w:r>
                </w:p>
              </w:tc>
              <w:tc>
                <w:tcPr>
                  <w:tcW w:w="1156" w:type="pct"/>
                  <w:vAlign w:val="center"/>
                </w:tcPr>
                <w:p w14:paraId="346F5BD6" w14:textId="614FB246" w:rsidR="00BB0415" w:rsidRPr="00BB0415" w:rsidRDefault="00BB0415" w:rsidP="00BB0415">
                  <w:pPr>
                    <w:pStyle w:val="aff1"/>
                    <w:rPr>
                      <w:sz w:val="22"/>
                      <w:szCs w:val="22"/>
                    </w:rPr>
                  </w:pPr>
                  <w:r w:rsidRPr="00BB0415">
                    <w:rPr>
                      <w:rFonts w:hint="eastAsia"/>
                      <w:sz w:val="22"/>
                      <w:szCs w:val="22"/>
                    </w:rPr>
                    <w:t>双</w:t>
                  </w:r>
                </w:p>
              </w:tc>
              <w:tc>
                <w:tcPr>
                  <w:tcW w:w="1097" w:type="pct"/>
                  <w:vAlign w:val="center"/>
                </w:tcPr>
                <w:p w14:paraId="2F22F2DD" w14:textId="79DF530A" w:rsidR="00BB0415" w:rsidRPr="00BB0415" w:rsidRDefault="00BB0415" w:rsidP="00BB0415">
                  <w:pPr>
                    <w:pStyle w:val="aff1"/>
                    <w:rPr>
                      <w:sz w:val="22"/>
                      <w:szCs w:val="22"/>
                    </w:rPr>
                  </w:pPr>
                  <w:r w:rsidRPr="00BB0415">
                    <w:rPr>
                      <w:rFonts w:hint="eastAsia"/>
                      <w:sz w:val="22"/>
                      <w:szCs w:val="22"/>
                    </w:rPr>
                    <w:t>135</w:t>
                  </w:r>
                  <w:r w:rsidRPr="00BB0415">
                    <w:rPr>
                      <w:rFonts w:hint="eastAsia"/>
                      <w:sz w:val="22"/>
                      <w:szCs w:val="22"/>
                    </w:rPr>
                    <w:t>万</w:t>
                  </w:r>
                </w:p>
              </w:tc>
            </w:tr>
            <w:tr w:rsidR="00BB0415" w:rsidRPr="00997D7B" w14:paraId="097B6DD5" w14:textId="77777777" w:rsidTr="00324D24">
              <w:trPr>
                <w:trHeight w:val="340"/>
              </w:trPr>
              <w:tc>
                <w:tcPr>
                  <w:tcW w:w="997" w:type="pct"/>
                  <w:vAlign w:val="center"/>
                </w:tcPr>
                <w:p w14:paraId="25A734CF" w14:textId="7D6F6748" w:rsidR="00BB0415" w:rsidRPr="00997D7B" w:rsidRDefault="00BB0415" w:rsidP="00BB0415">
                  <w:pPr>
                    <w:jc w:val="center"/>
                    <w:rPr>
                      <w:bCs/>
                      <w:sz w:val="22"/>
                      <w:szCs w:val="22"/>
                    </w:rPr>
                  </w:pPr>
                  <w:r>
                    <w:rPr>
                      <w:rFonts w:hint="eastAsia"/>
                      <w:bCs/>
                      <w:sz w:val="22"/>
                      <w:szCs w:val="22"/>
                    </w:rPr>
                    <w:t>3</w:t>
                  </w:r>
                </w:p>
              </w:tc>
              <w:tc>
                <w:tcPr>
                  <w:tcW w:w="1750" w:type="pct"/>
                  <w:vAlign w:val="center"/>
                </w:tcPr>
                <w:p w14:paraId="1AA1A7EB" w14:textId="1337F983" w:rsidR="00BB0415" w:rsidRPr="00716775" w:rsidRDefault="00BB0415" w:rsidP="00BB0415">
                  <w:pPr>
                    <w:pStyle w:val="aff1"/>
                    <w:rPr>
                      <w:sz w:val="22"/>
                      <w:szCs w:val="22"/>
                    </w:rPr>
                  </w:pPr>
                  <w:r w:rsidRPr="00BB0415">
                    <w:rPr>
                      <w:rFonts w:hint="eastAsia"/>
                      <w:sz w:val="22"/>
                      <w:szCs w:val="22"/>
                    </w:rPr>
                    <w:t>户外鞋</w:t>
                  </w:r>
                </w:p>
              </w:tc>
              <w:tc>
                <w:tcPr>
                  <w:tcW w:w="1156" w:type="pct"/>
                  <w:vAlign w:val="center"/>
                </w:tcPr>
                <w:p w14:paraId="46B3AE20" w14:textId="7239AB19" w:rsidR="00BB0415" w:rsidRPr="00BB0415" w:rsidRDefault="00BB0415" w:rsidP="00BB0415">
                  <w:pPr>
                    <w:pStyle w:val="aff1"/>
                    <w:rPr>
                      <w:sz w:val="22"/>
                      <w:szCs w:val="22"/>
                    </w:rPr>
                  </w:pPr>
                  <w:r w:rsidRPr="00BB0415">
                    <w:rPr>
                      <w:rFonts w:hint="eastAsia"/>
                      <w:sz w:val="22"/>
                      <w:szCs w:val="22"/>
                    </w:rPr>
                    <w:t>双</w:t>
                  </w:r>
                </w:p>
              </w:tc>
              <w:tc>
                <w:tcPr>
                  <w:tcW w:w="1097" w:type="pct"/>
                  <w:vAlign w:val="center"/>
                </w:tcPr>
                <w:p w14:paraId="762BCD99" w14:textId="40393471" w:rsidR="00BB0415" w:rsidRPr="00BB0415" w:rsidRDefault="00BB0415" w:rsidP="00BB0415">
                  <w:pPr>
                    <w:pStyle w:val="aff1"/>
                    <w:rPr>
                      <w:sz w:val="22"/>
                      <w:szCs w:val="22"/>
                    </w:rPr>
                  </w:pPr>
                  <w:r w:rsidRPr="00BB0415">
                    <w:rPr>
                      <w:rFonts w:hint="eastAsia"/>
                      <w:sz w:val="22"/>
                      <w:szCs w:val="22"/>
                    </w:rPr>
                    <w:t>135</w:t>
                  </w:r>
                  <w:r w:rsidRPr="00BB0415">
                    <w:rPr>
                      <w:rFonts w:hint="eastAsia"/>
                      <w:sz w:val="22"/>
                      <w:szCs w:val="22"/>
                    </w:rPr>
                    <w:t>万</w:t>
                  </w:r>
                </w:p>
              </w:tc>
            </w:tr>
            <w:tr w:rsidR="00BB0415" w:rsidRPr="00997D7B" w14:paraId="1E7EE14C" w14:textId="77777777" w:rsidTr="00324D24">
              <w:trPr>
                <w:trHeight w:val="340"/>
              </w:trPr>
              <w:tc>
                <w:tcPr>
                  <w:tcW w:w="997" w:type="pct"/>
                  <w:vAlign w:val="center"/>
                </w:tcPr>
                <w:p w14:paraId="2B21B220" w14:textId="35DA227A" w:rsidR="00BB0415" w:rsidRPr="00997D7B" w:rsidRDefault="00BB0415" w:rsidP="00BB0415">
                  <w:pPr>
                    <w:jc w:val="center"/>
                    <w:rPr>
                      <w:bCs/>
                      <w:sz w:val="22"/>
                      <w:szCs w:val="22"/>
                    </w:rPr>
                  </w:pPr>
                  <w:r>
                    <w:rPr>
                      <w:rFonts w:hint="eastAsia"/>
                      <w:bCs/>
                      <w:sz w:val="22"/>
                      <w:szCs w:val="22"/>
                    </w:rPr>
                    <w:t>4</w:t>
                  </w:r>
                </w:p>
              </w:tc>
              <w:tc>
                <w:tcPr>
                  <w:tcW w:w="1750" w:type="pct"/>
                  <w:vAlign w:val="center"/>
                </w:tcPr>
                <w:p w14:paraId="46BB43C6" w14:textId="54E499AA" w:rsidR="00BB0415" w:rsidRPr="00716775" w:rsidRDefault="00BB0415" w:rsidP="00BB0415">
                  <w:pPr>
                    <w:pStyle w:val="aff1"/>
                    <w:rPr>
                      <w:sz w:val="22"/>
                      <w:szCs w:val="22"/>
                    </w:rPr>
                  </w:pPr>
                  <w:r w:rsidRPr="00BB0415">
                    <w:rPr>
                      <w:rFonts w:hint="eastAsia"/>
                      <w:sz w:val="22"/>
                      <w:szCs w:val="22"/>
                    </w:rPr>
                    <w:t>功能鞋</w:t>
                  </w:r>
                </w:p>
              </w:tc>
              <w:tc>
                <w:tcPr>
                  <w:tcW w:w="1156" w:type="pct"/>
                  <w:vAlign w:val="center"/>
                </w:tcPr>
                <w:p w14:paraId="1923EE14" w14:textId="3B93CA1A" w:rsidR="00BB0415" w:rsidRPr="00BB0415" w:rsidRDefault="00BB0415" w:rsidP="00BB0415">
                  <w:pPr>
                    <w:pStyle w:val="aff1"/>
                    <w:rPr>
                      <w:sz w:val="22"/>
                      <w:szCs w:val="22"/>
                    </w:rPr>
                  </w:pPr>
                  <w:r w:rsidRPr="00BB0415">
                    <w:rPr>
                      <w:rFonts w:hint="eastAsia"/>
                      <w:sz w:val="22"/>
                      <w:szCs w:val="22"/>
                    </w:rPr>
                    <w:t>双</w:t>
                  </w:r>
                </w:p>
              </w:tc>
              <w:tc>
                <w:tcPr>
                  <w:tcW w:w="1097" w:type="pct"/>
                  <w:vAlign w:val="center"/>
                </w:tcPr>
                <w:p w14:paraId="1271455E" w14:textId="01F86A22" w:rsidR="00BB0415" w:rsidRPr="00BB0415" w:rsidRDefault="00BB0415" w:rsidP="00BB0415">
                  <w:pPr>
                    <w:pStyle w:val="aff1"/>
                    <w:rPr>
                      <w:sz w:val="22"/>
                      <w:szCs w:val="22"/>
                    </w:rPr>
                  </w:pPr>
                  <w:r w:rsidRPr="00BB0415">
                    <w:rPr>
                      <w:rFonts w:hint="eastAsia"/>
                      <w:sz w:val="22"/>
                      <w:szCs w:val="22"/>
                    </w:rPr>
                    <w:t>60</w:t>
                  </w:r>
                  <w:r w:rsidRPr="00BB0415">
                    <w:rPr>
                      <w:rFonts w:hint="eastAsia"/>
                      <w:sz w:val="22"/>
                      <w:szCs w:val="22"/>
                    </w:rPr>
                    <w:t>万</w:t>
                  </w:r>
                </w:p>
              </w:tc>
            </w:tr>
            <w:tr w:rsidR="00984F40" w:rsidRPr="00997D7B" w14:paraId="6CDEE0FF" w14:textId="77777777" w:rsidTr="00324D24">
              <w:trPr>
                <w:trHeight w:val="340"/>
              </w:trPr>
              <w:tc>
                <w:tcPr>
                  <w:tcW w:w="997" w:type="pct"/>
                  <w:vAlign w:val="center"/>
                </w:tcPr>
                <w:p w14:paraId="1E7FCAEB" w14:textId="3D6A93B1" w:rsidR="00984F40" w:rsidRDefault="00984F40" w:rsidP="00BB0415">
                  <w:pPr>
                    <w:jc w:val="center"/>
                    <w:rPr>
                      <w:bCs/>
                      <w:sz w:val="22"/>
                      <w:szCs w:val="22"/>
                    </w:rPr>
                  </w:pPr>
                  <w:r>
                    <w:rPr>
                      <w:rFonts w:hint="eastAsia"/>
                      <w:bCs/>
                      <w:sz w:val="22"/>
                      <w:szCs w:val="22"/>
                    </w:rPr>
                    <w:t>5</w:t>
                  </w:r>
                </w:p>
              </w:tc>
              <w:tc>
                <w:tcPr>
                  <w:tcW w:w="1750" w:type="pct"/>
                  <w:vAlign w:val="center"/>
                </w:tcPr>
                <w:p w14:paraId="27984BCD" w14:textId="3CB0CD49" w:rsidR="00984F40" w:rsidRPr="00BB0415" w:rsidRDefault="00984F40" w:rsidP="00BB0415">
                  <w:pPr>
                    <w:pStyle w:val="aff1"/>
                    <w:rPr>
                      <w:sz w:val="22"/>
                      <w:szCs w:val="22"/>
                    </w:rPr>
                  </w:pPr>
                  <w:r>
                    <w:rPr>
                      <w:rFonts w:hint="eastAsia"/>
                      <w:sz w:val="22"/>
                      <w:szCs w:val="22"/>
                    </w:rPr>
                    <w:t>袜套</w:t>
                  </w:r>
                </w:p>
              </w:tc>
              <w:tc>
                <w:tcPr>
                  <w:tcW w:w="1156" w:type="pct"/>
                  <w:vAlign w:val="center"/>
                </w:tcPr>
                <w:p w14:paraId="18A0B451" w14:textId="65C03725" w:rsidR="00984F40" w:rsidRPr="00BB0415" w:rsidRDefault="00984F40" w:rsidP="00BB0415">
                  <w:pPr>
                    <w:pStyle w:val="aff1"/>
                    <w:rPr>
                      <w:sz w:val="22"/>
                      <w:szCs w:val="22"/>
                    </w:rPr>
                  </w:pPr>
                  <w:r>
                    <w:rPr>
                      <w:rFonts w:hint="eastAsia"/>
                      <w:sz w:val="22"/>
                      <w:szCs w:val="22"/>
                    </w:rPr>
                    <w:t>双</w:t>
                  </w:r>
                </w:p>
              </w:tc>
              <w:tc>
                <w:tcPr>
                  <w:tcW w:w="1097" w:type="pct"/>
                  <w:vAlign w:val="center"/>
                </w:tcPr>
                <w:p w14:paraId="68324DC8" w14:textId="42CB5B59" w:rsidR="00984F40" w:rsidRPr="00BB0415" w:rsidRDefault="00984F40" w:rsidP="00BB0415">
                  <w:pPr>
                    <w:pStyle w:val="aff1"/>
                    <w:rPr>
                      <w:sz w:val="22"/>
                      <w:szCs w:val="22"/>
                    </w:rPr>
                  </w:pPr>
                  <w:r>
                    <w:rPr>
                      <w:rFonts w:hint="eastAsia"/>
                      <w:sz w:val="22"/>
                      <w:szCs w:val="22"/>
                    </w:rPr>
                    <w:t>9</w:t>
                  </w:r>
                  <w:r>
                    <w:rPr>
                      <w:sz w:val="22"/>
                      <w:szCs w:val="22"/>
                    </w:rPr>
                    <w:t>6</w:t>
                  </w:r>
                  <w:r>
                    <w:rPr>
                      <w:rFonts w:hint="eastAsia"/>
                      <w:sz w:val="22"/>
                      <w:szCs w:val="22"/>
                    </w:rPr>
                    <w:t>万</w:t>
                  </w:r>
                </w:p>
              </w:tc>
            </w:tr>
          </w:tbl>
          <w:p w14:paraId="42DB5E16" w14:textId="23A450F6" w:rsidR="004E650B" w:rsidRPr="00997D7B" w:rsidRDefault="005B0768">
            <w:pPr>
              <w:adjustRightInd w:val="0"/>
              <w:snapToGrid w:val="0"/>
              <w:spacing w:line="360" w:lineRule="auto"/>
              <w:rPr>
                <w:b/>
                <w:bCs/>
                <w:sz w:val="24"/>
              </w:rPr>
            </w:pPr>
            <w:r w:rsidRPr="00997D7B">
              <w:rPr>
                <w:b/>
                <w:bCs/>
                <w:sz w:val="24"/>
              </w:rPr>
              <w:t>2.1.</w:t>
            </w:r>
            <w:r w:rsidR="003F657A" w:rsidRPr="00997D7B">
              <w:rPr>
                <w:b/>
                <w:bCs/>
                <w:sz w:val="24"/>
              </w:rPr>
              <w:t>3</w:t>
            </w:r>
            <w:r w:rsidR="003F657A" w:rsidRPr="00997D7B">
              <w:rPr>
                <w:b/>
                <w:bCs/>
                <w:sz w:val="24"/>
              </w:rPr>
              <w:t>、主要生产设施及设施参数</w:t>
            </w:r>
          </w:p>
          <w:p w14:paraId="74B53A5F" w14:textId="0F458B7A" w:rsidR="004E650B" w:rsidRPr="00997D7B" w:rsidRDefault="003F657A">
            <w:pPr>
              <w:pStyle w:val="a6"/>
              <w:spacing w:after="0" w:line="360" w:lineRule="auto"/>
              <w:ind w:firstLineChars="200" w:firstLine="480"/>
              <w:rPr>
                <w:sz w:val="24"/>
              </w:rPr>
            </w:pPr>
            <w:r w:rsidRPr="00997D7B">
              <w:rPr>
                <w:sz w:val="24"/>
              </w:rPr>
              <w:t>本项目主要生产设备见表</w:t>
            </w:r>
            <w:r w:rsidRPr="00997D7B">
              <w:rPr>
                <w:sz w:val="24"/>
              </w:rPr>
              <w:t>2</w:t>
            </w:r>
            <w:r w:rsidR="005B0768" w:rsidRPr="00997D7B">
              <w:rPr>
                <w:sz w:val="24"/>
              </w:rPr>
              <w:t>.1</w:t>
            </w:r>
            <w:r w:rsidRPr="00997D7B">
              <w:rPr>
                <w:sz w:val="24"/>
              </w:rPr>
              <w:t>-3</w:t>
            </w:r>
            <w:r w:rsidRPr="00997D7B">
              <w:rPr>
                <w:sz w:val="24"/>
              </w:rPr>
              <w:t>。</w:t>
            </w:r>
          </w:p>
          <w:p w14:paraId="57712667" w14:textId="013636F0" w:rsidR="00E37F34" w:rsidRPr="00E37F34" w:rsidRDefault="003F657A" w:rsidP="00E37F34">
            <w:pPr>
              <w:pStyle w:val="a5"/>
              <w:ind w:firstLine="210"/>
              <w:rPr>
                <w:szCs w:val="24"/>
              </w:rPr>
            </w:pPr>
            <w:r w:rsidRPr="00997D7B">
              <w:rPr>
                <w:szCs w:val="24"/>
              </w:rPr>
              <w:t>表</w:t>
            </w:r>
            <w:r w:rsidRPr="00997D7B">
              <w:rPr>
                <w:szCs w:val="24"/>
              </w:rPr>
              <w:t>2</w:t>
            </w:r>
            <w:r w:rsidR="005B0768" w:rsidRPr="00997D7B">
              <w:rPr>
                <w:szCs w:val="24"/>
              </w:rPr>
              <w:t>.1</w:t>
            </w:r>
            <w:r w:rsidRPr="00997D7B">
              <w:rPr>
                <w:szCs w:val="24"/>
              </w:rPr>
              <w:t xml:space="preserve">-3  </w:t>
            </w:r>
            <w:r w:rsidRPr="00997D7B">
              <w:rPr>
                <w:szCs w:val="24"/>
              </w:rPr>
              <w:t>项目主要设备一览表</w:t>
            </w:r>
          </w:p>
          <w:tbl>
            <w:tblPr>
              <w:tblStyle w:val="afb"/>
              <w:tblW w:w="5000" w:type="pct"/>
              <w:tblLook w:val="04A0" w:firstRow="1" w:lastRow="0" w:firstColumn="1" w:lastColumn="0" w:noHBand="0" w:noVBand="1"/>
            </w:tblPr>
            <w:tblGrid>
              <w:gridCol w:w="863"/>
              <w:gridCol w:w="3228"/>
              <w:gridCol w:w="1904"/>
              <w:gridCol w:w="1904"/>
            </w:tblGrid>
            <w:tr w:rsidR="005749E9" w:rsidRPr="00997D7B" w14:paraId="35A51B3E" w14:textId="77777777" w:rsidTr="005749E9">
              <w:trPr>
                <w:trHeight w:val="397"/>
              </w:trPr>
              <w:tc>
                <w:tcPr>
                  <w:tcW w:w="547" w:type="pct"/>
                  <w:vAlign w:val="center"/>
                </w:tcPr>
                <w:p w14:paraId="31B5C3F4" w14:textId="77777777" w:rsidR="005749E9" w:rsidRPr="00997D7B" w:rsidRDefault="005749E9" w:rsidP="005749E9">
                  <w:pPr>
                    <w:pStyle w:val="aff1"/>
                    <w:rPr>
                      <w:sz w:val="22"/>
                      <w:szCs w:val="22"/>
                    </w:rPr>
                  </w:pPr>
                  <w:bookmarkStart w:id="9" w:name="_Hlk85530119"/>
                  <w:bookmarkStart w:id="10" w:name="_Hlk89855441"/>
                  <w:r w:rsidRPr="00997D7B">
                    <w:rPr>
                      <w:rFonts w:hint="eastAsia"/>
                      <w:sz w:val="22"/>
                      <w:szCs w:val="22"/>
                    </w:rPr>
                    <w:t>序号</w:t>
                  </w:r>
                </w:p>
              </w:tc>
              <w:tc>
                <w:tcPr>
                  <w:tcW w:w="2043" w:type="pct"/>
                  <w:vAlign w:val="center"/>
                </w:tcPr>
                <w:p w14:paraId="252B2888" w14:textId="50CCDECD" w:rsidR="005749E9" w:rsidRPr="00997D7B" w:rsidRDefault="005749E9" w:rsidP="005749E9">
                  <w:pPr>
                    <w:pStyle w:val="aff1"/>
                    <w:rPr>
                      <w:sz w:val="22"/>
                      <w:szCs w:val="22"/>
                    </w:rPr>
                  </w:pPr>
                  <w:r w:rsidRPr="00997D7B">
                    <w:rPr>
                      <w:rFonts w:hint="eastAsia"/>
                      <w:sz w:val="22"/>
                      <w:szCs w:val="22"/>
                    </w:rPr>
                    <w:t>设备名称</w:t>
                  </w:r>
                </w:p>
              </w:tc>
              <w:tc>
                <w:tcPr>
                  <w:tcW w:w="1205" w:type="pct"/>
                  <w:vAlign w:val="center"/>
                </w:tcPr>
                <w:p w14:paraId="58D18D49" w14:textId="780A84D0" w:rsidR="005749E9" w:rsidRPr="00997D7B" w:rsidRDefault="005749E9" w:rsidP="005749E9">
                  <w:pPr>
                    <w:pStyle w:val="aff1"/>
                    <w:rPr>
                      <w:sz w:val="22"/>
                      <w:szCs w:val="22"/>
                    </w:rPr>
                  </w:pPr>
                  <w:r>
                    <w:rPr>
                      <w:rFonts w:hint="eastAsia"/>
                      <w:sz w:val="22"/>
                      <w:szCs w:val="22"/>
                    </w:rPr>
                    <w:t>单位</w:t>
                  </w:r>
                </w:p>
              </w:tc>
              <w:tc>
                <w:tcPr>
                  <w:tcW w:w="1205" w:type="pct"/>
                  <w:vAlign w:val="center"/>
                </w:tcPr>
                <w:p w14:paraId="03BEA86D" w14:textId="118CF956" w:rsidR="005749E9" w:rsidRPr="00997D7B" w:rsidRDefault="005749E9" w:rsidP="005749E9">
                  <w:pPr>
                    <w:pStyle w:val="aff1"/>
                    <w:rPr>
                      <w:sz w:val="22"/>
                      <w:szCs w:val="22"/>
                    </w:rPr>
                  </w:pPr>
                  <w:r w:rsidRPr="00997D7B">
                    <w:rPr>
                      <w:rFonts w:hint="eastAsia"/>
                      <w:sz w:val="22"/>
                      <w:szCs w:val="22"/>
                    </w:rPr>
                    <w:t>数量</w:t>
                  </w:r>
                </w:p>
              </w:tc>
            </w:tr>
            <w:bookmarkEnd w:id="9"/>
            <w:tr w:rsidR="00E37F34" w:rsidRPr="00997D7B" w14:paraId="3DEC40CE" w14:textId="77777777" w:rsidTr="005749E9">
              <w:trPr>
                <w:trHeight w:val="397"/>
              </w:trPr>
              <w:tc>
                <w:tcPr>
                  <w:tcW w:w="547" w:type="pct"/>
                  <w:vAlign w:val="center"/>
                </w:tcPr>
                <w:p w14:paraId="18038A33" w14:textId="6D8FBD31" w:rsidR="00E37F34" w:rsidRPr="00997D7B" w:rsidRDefault="00E37F34" w:rsidP="00E37F34">
                  <w:pPr>
                    <w:pStyle w:val="aff1"/>
                    <w:rPr>
                      <w:sz w:val="22"/>
                      <w:szCs w:val="22"/>
                    </w:rPr>
                  </w:pPr>
                  <w:r>
                    <w:rPr>
                      <w:rFonts w:hint="eastAsia"/>
                      <w:sz w:val="22"/>
                      <w:szCs w:val="22"/>
                    </w:rPr>
                    <w:t>1</w:t>
                  </w:r>
                </w:p>
              </w:tc>
              <w:tc>
                <w:tcPr>
                  <w:tcW w:w="2043" w:type="pct"/>
                  <w:vAlign w:val="center"/>
                </w:tcPr>
                <w:p w14:paraId="5AD9846B" w14:textId="6C1DF376" w:rsidR="00E37F34" w:rsidRPr="00997D7B" w:rsidRDefault="00E37F34" w:rsidP="00E37F34">
                  <w:pPr>
                    <w:pStyle w:val="aff1"/>
                    <w:rPr>
                      <w:sz w:val="22"/>
                      <w:szCs w:val="22"/>
                    </w:rPr>
                  </w:pPr>
                  <w:r w:rsidRPr="00E37F34">
                    <w:rPr>
                      <w:rFonts w:hint="eastAsia"/>
                      <w:sz w:val="22"/>
                      <w:szCs w:val="22"/>
                    </w:rPr>
                    <w:t>高单</w:t>
                  </w:r>
                </w:p>
              </w:tc>
              <w:tc>
                <w:tcPr>
                  <w:tcW w:w="1205" w:type="pct"/>
                  <w:vAlign w:val="center"/>
                </w:tcPr>
                <w:p w14:paraId="1E8CBB68" w14:textId="5E1A2141"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5B9D80F" w14:textId="5A7B19E5" w:rsidR="00E37F34" w:rsidRPr="00997D7B" w:rsidRDefault="00E37F34" w:rsidP="00E37F34">
                  <w:pPr>
                    <w:jc w:val="center"/>
                    <w:textAlignment w:val="baseline"/>
                    <w:rPr>
                      <w:kern w:val="0"/>
                      <w:sz w:val="22"/>
                      <w:szCs w:val="22"/>
                      <w:lang w:val="zh-CN"/>
                    </w:rPr>
                  </w:pPr>
                  <w:r w:rsidRPr="00E37F34">
                    <w:rPr>
                      <w:rFonts w:hint="eastAsia"/>
                      <w:kern w:val="0"/>
                      <w:sz w:val="22"/>
                      <w:szCs w:val="22"/>
                      <w:lang w:val="zh-CN"/>
                    </w:rPr>
                    <w:t>676</w:t>
                  </w:r>
                </w:p>
              </w:tc>
            </w:tr>
            <w:tr w:rsidR="00E37F34" w:rsidRPr="00997D7B" w14:paraId="7F1E9C19" w14:textId="77777777" w:rsidTr="005749E9">
              <w:trPr>
                <w:trHeight w:val="397"/>
              </w:trPr>
              <w:tc>
                <w:tcPr>
                  <w:tcW w:w="547" w:type="pct"/>
                  <w:vAlign w:val="center"/>
                </w:tcPr>
                <w:p w14:paraId="2B7EF7ED" w14:textId="3E59E581" w:rsidR="00E37F34" w:rsidRPr="00997D7B" w:rsidRDefault="00E37F34" w:rsidP="00E37F34">
                  <w:pPr>
                    <w:pStyle w:val="aff1"/>
                    <w:rPr>
                      <w:sz w:val="22"/>
                      <w:szCs w:val="22"/>
                    </w:rPr>
                  </w:pPr>
                  <w:r>
                    <w:rPr>
                      <w:rFonts w:hint="eastAsia"/>
                      <w:sz w:val="22"/>
                      <w:szCs w:val="22"/>
                    </w:rPr>
                    <w:t>2</w:t>
                  </w:r>
                </w:p>
              </w:tc>
              <w:tc>
                <w:tcPr>
                  <w:tcW w:w="2043" w:type="pct"/>
                  <w:vAlign w:val="center"/>
                </w:tcPr>
                <w:p w14:paraId="40FA17D0" w14:textId="50422079" w:rsidR="00E37F34" w:rsidRPr="00997D7B" w:rsidRDefault="00E37F34" w:rsidP="00E37F34">
                  <w:pPr>
                    <w:pStyle w:val="aff1"/>
                    <w:rPr>
                      <w:sz w:val="22"/>
                      <w:szCs w:val="22"/>
                    </w:rPr>
                  </w:pPr>
                  <w:r w:rsidRPr="00E37F34">
                    <w:rPr>
                      <w:rFonts w:hint="eastAsia"/>
                      <w:sz w:val="22"/>
                      <w:szCs w:val="22"/>
                    </w:rPr>
                    <w:t>高双</w:t>
                  </w:r>
                </w:p>
              </w:tc>
              <w:tc>
                <w:tcPr>
                  <w:tcW w:w="1205" w:type="pct"/>
                  <w:vAlign w:val="center"/>
                </w:tcPr>
                <w:p w14:paraId="12EE5D8B" w14:textId="1C190FB9"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57062CC" w14:textId="103DD29B" w:rsidR="00E37F34" w:rsidRPr="00997D7B" w:rsidRDefault="00E37F34" w:rsidP="00E37F34">
                  <w:pPr>
                    <w:jc w:val="center"/>
                    <w:textAlignment w:val="baseline"/>
                    <w:rPr>
                      <w:kern w:val="0"/>
                      <w:sz w:val="22"/>
                      <w:szCs w:val="22"/>
                      <w:lang w:val="zh-CN"/>
                    </w:rPr>
                  </w:pPr>
                  <w:r w:rsidRPr="00E37F34">
                    <w:rPr>
                      <w:rFonts w:hint="eastAsia"/>
                      <w:kern w:val="0"/>
                      <w:sz w:val="22"/>
                      <w:szCs w:val="22"/>
                      <w:lang w:val="zh-CN"/>
                    </w:rPr>
                    <w:t>312</w:t>
                  </w:r>
                </w:p>
              </w:tc>
            </w:tr>
            <w:tr w:rsidR="00E37F34" w:rsidRPr="00997D7B" w14:paraId="0201F58E" w14:textId="77777777" w:rsidTr="005749E9">
              <w:trPr>
                <w:trHeight w:val="397"/>
              </w:trPr>
              <w:tc>
                <w:tcPr>
                  <w:tcW w:w="547" w:type="pct"/>
                  <w:vAlign w:val="center"/>
                </w:tcPr>
                <w:p w14:paraId="54575F98" w14:textId="19C66480" w:rsidR="00E37F34" w:rsidRPr="00997D7B" w:rsidRDefault="00E37F34" w:rsidP="00E37F34">
                  <w:pPr>
                    <w:pStyle w:val="aff1"/>
                    <w:rPr>
                      <w:sz w:val="22"/>
                      <w:szCs w:val="22"/>
                    </w:rPr>
                  </w:pPr>
                  <w:r>
                    <w:rPr>
                      <w:rFonts w:hint="eastAsia"/>
                      <w:sz w:val="22"/>
                      <w:szCs w:val="22"/>
                    </w:rPr>
                    <w:t>3</w:t>
                  </w:r>
                </w:p>
              </w:tc>
              <w:tc>
                <w:tcPr>
                  <w:tcW w:w="2043" w:type="pct"/>
                  <w:vAlign w:val="center"/>
                </w:tcPr>
                <w:p w14:paraId="36FB3571" w14:textId="480DE6AE" w:rsidR="00E37F34" w:rsidRPr="00997D7B" w:rsidRDefault="00E37F34" w:rsidP="00E37F34">
                  <w:pPr>
                    <w:pStyle w:val="aff1"/>
                    <w:rPr>
                      <w:sz w:val="22"/>
                      <w:szCs w:val="22"/>
                    </w:rPr>
                  </w:pPr>
                  <w:r w:rsidRPr="00E37F34">
                    <w:rPr>
                      <w:rFonts w:hint="eastAsia"/>
                      <w:sz w:val="22"/>
                      <w:szCs w:val="22"/>
                    </w:rPr>
                    <w:t>水性喷胶机</w:t>
                  </w:r>
                </w:p>
              </w:tc>
              <w:tc>
                <w:tcPr>
                  <w:tcW w:w="1205" w:type="pct"/>
                  <w:vAlign w:val="center"/>
                </w:tcPr>
                <w:p w14:paraId="2B627052" w14:textId="3D91E0B9"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E3E071E" w14:textId="5F4D47F0" w:rsidR="00E37F34" w:rsidRPr="00997D7B" w:rsidRDefault="00E37F34" w:rsidP="00E37F34">
                  <w:pPr>
                    <w:jc w:val="center"/>
                    <w:textAlignment w:val="baseline"/>
                    <w:rPr>
                      <w:kern w:val="0"/>
                      <w:sz w:val="22"/>
                      <w:szCs w:val="22"/>
                      <w:lang w:val="zh-CN"/>
                    </w:rPr>
                  </w:pPr>
                  <w:r w:rsidRPr="00E37F34">
                    <w:rPr>
                      <w:rFonts w:hint="eastAsia"/>
                      <w:kern w:val="0"/>
                      <w:sz w:val="22"/>
                      <w:szCs w:val="22"/>
                      <w:lang w:val="zh-CN"/>
                    </w:rPr>
                    <w:t>52</w:t>
                  </w:r>
                </w:p>
              </w:tc>
            </w:tr>
            <w:tr w:rsidR="00E37F34" w:rsidRPr="00997D7B" w14:paraId="69D429A9" w14:textId="77777777" w:rsidTr="005749E9">
              <w:trPr>
                <w:trHeight w:val="397"/>
              </w:trPr>
              <w:tc>
                <w:tcPr>
                  <w:tcW w:w="547" w:type="pct"/>
                  <w:vAlign w:val="center"/>
                </w:tcPr>
                <w:p w14:paraId="2035FD30" w14:textId="6B0A45C9" w:rsidR="00E37F34" w:rsidRPr="00997D7B" w:rsidRDefault="00E37F34" w:rsidP="00E37F34">
                  <w:pPr>
                    <w:pStyle w:val="aff1"/>
                    <w:rPr>
                      <w:sz w:val="22"/>
                      <w:szCs w:val="22"/>
                    </w:rPr>
                  </w:pPr>
                  <w:r>
                    <w:rPr>
                      <w:rFonts w:hint="eastAsia"/>
                      <w:sz w:val="22"/>
                      <w:szCs w:val="22"/>
                    </w:rPr>
                    <w:t>4</w:t>
                  </w:r>
                </w:p>
              </w:tc>
              <w:tc>
                <w:tcPr>
                  <w:tcW w:w="2043" w:type="pct"/>
                  <w:vAlign w:val="center"/>
                </w:tcPr>
                <w:p w14:paraId="523EE18C" w14:textId="31267BBB" w:rsidR="00E37F34" w:rsidRPr="00997D7B" w:rsidRDefault="00E37F34" w:rsidP="00E37F34">
                  <w:pPr>
                    <w:pStyle w:val="aff1"/>
                    <w:rPr>
                      <w:sz w:val="22"/>
                      <w:szCs w:val="22"/>
                    </w:rPr>
                  </w:pPr>
                  <w:r w:rsidRPr="00E37F34">
                    <w:rPr>
                      <w:rFonts w:hint="eastAsia"/>
                      <w:sz w:val="22"/>
                      <w:szCs w:val="22"/>
                    </w:rPr>
                    <w:t>热熔机</w:t>
                  </w:r>
                </w:p>
              </w:tc>
              <w:tc>
                <w:tcPr>
                  <w:tcW w:w="1205" w:type="pct"/>
                  <w:vAlign w:val="center"/>
                </w:tcPr>
                <w:p w14:paraId="787BBB4D" w14:textId="29899965"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15F90CC" w14:textId="19EC7069" w:rsidR="00E37F34" w:rsidRPr="00997D7B" w:rsidRDefault="00E37F34" w:rsidP="00E37F34">
                  <w:pPr>
                    <w:jc w:val="center"/>
                    <w:textAlignment w:val="baseline"/>
                    <w:rPr>
                      <w:kern w:val="0"/>
                      <w:sz w:val="22"/>
                      <w:szCs w:val="22"/>
                      <w:lang w:val="zh-CN"/>
                    </w:rPr>
                  </w:pPr>
                  <w:r w:rsidRPr="00E37F34">
                    <w:rPr>
                      <w:rFonts w:hint="eastAsia"/>
                      <w:kern w:val="0"/>
                      <w:sz w:val="22"/>
                      <w:szCs w:val="22"/>
                      <w:lang w:val="zh-CN"/>
                    </w:rPr>
                    <w:t>52</w:t>
                  </w:r>
                </w:p>
              </w:tc>
            </w:tr>
            <w:tr w:rsidR="00E37F34" w:rsidRPr="00997D7B" w14:paraId="2B1BF80D" w14:textId="77777777" w:rsidTr="005749E9">
              <w:trPr>
                <w:trHeight w:val="397"/>
              </w:trPr>
              <w:tc>
                <w:tcPr>
                  <w:tcW w:w="547" w:type="pct"/>
                  <w:vAlign w:val="center"/>
                </w:tcPr>
                <w:p w14:paraId="4C349543" w14:textId="04240E35" w:rsidR="00E37F34" w:rsidRPr="00997D7B" w:rsidRDefault="00E37F34" w:rsidP="00E37F34">
                  <w:pPr>
                    <w:pStyle w:val="aff1"/>
                    <w:rPr>
                      <w:sz w:val="22"/>
                      <w:szCs w:val="22"/>
                    </w:rPr>
                  </w:pPr>
                  <w:r>
                    <w:rPr>
                      <w:rFonts w:hint="eastAsia"/>
                      <w:sz w:val="22"/>
                      <w:szCs w:val="22"/>
                    </w:rPr>
                    <w:t>5</w:t>
                  </w:r>
                </w:p>
              </w:tc>
              <w:tc>
                <w:tcPr>
                  <w:tcW w:w="2043" w:type="pct"/>
                  <w:vAlign w:val="center"/>
                </w:tcPr>
                <w:p w14:paraId="184F1A76" w14:textId="4B491FF6" w:rsidR="00E37F34" w:rsidRPr="00997D7B" w:rsidRDefault="00E37F34" w:rsidP="00E37F34">
                  <w:pPr>
                    <w:pStyle w:val="aff1"/>
                    <w:rPr>
                      <w:sz w:val="22"/>
                      <w:szCs w:val="22"/>
                    </w:rPr>
                  </w:pPr>
                  <w:r w:rsidRPr="00E37F34">
                    <w:rPr>
                      <w:rFonts w:hint="eastAsia"/>
                      <w:sz w:val="22"/>
                      <w:szCs w:val="22"/>
                    </w:rPr>
                    <w:t>打扣机</w:t>
                  </w:r>
                </w:p>
              </w:tc>
              <w:tc>
                <w:tcPr>
                  <w:tcW w:w="1205" w:type="pct"/>
                  <w:vAlign w:val="center"/>
                </w:tcPr>
                <w:p w14:paraId="0AF43009" w14:textId="71C98D15"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DB6E2A8" w14:textId="261BCA60" w:rsidR="00E37F34" w:rsidRPr="00997D7B" w:rsidRDefault="00E37F34" w:rsidP="00E37F34">
                  <w:pPr>
                    <w:jc w:val="center"/>
                    <w:textAlignment w:val="baseline"/>
                    <w:rPr>
                      <w:kern w:val="0"/>
                      <w:sz w:val="22"/>
                      <w:szCs w:val="22"/>
                      <w:lang w:val="zh-CN"/>
                    </w:rPr>
                  </w:pPr>
                  <w:r w:rsidRPr="00E37F34">
                    <w:rPr>
                      <w:rFonts w:hint="eastAsia"/>
                      <w:kern w:val="0"/>
                      <w:sz w:val="22"/>
                      <w:szCs w:val="22"/>
                      <w:lang w:val="zh-CN"/>
                    </w:rPr>
                    <w:t>104</w:t>
                  </w:r>
                </w:p>
              </w:tc>
            </w:tr>
            <w:tr w:rsidR="00E37F34" w:rsidRPr="00997D7B" w14:paraId="4C8A22A6" w14:textId="77777777" w:rsidTr="005749E9">
              <w:trPr>
                <w:trHeight w:val="397"/>
              </w:trPr>
              <w:tc>
                <w:tcPr>
                  <w:tcW w:w="547" w:type="pct"/>
                  <w:vAlign w:val="center"/>
                </w:tcPr>
                <w:p w14:paraId="6B07C204" w14:textId="7641C72A" w:rsidR="00E37F34" w:rsidRPr="00997D7B" w:rsidRDefault="00E37F34" w:rsidP="00E37F34">
                  <w:pPr>
                    <w:pStyle w:val="aff1"/>
                    <w:rPr>
                      <w:sz w:val="22"/>
                      <w:szCs w:val="22"/>
                    </w:rPr>
                  </w:pPr>
                  <w:r>
                    <w:rPr>
                      <w:rFonts w:hint="eastAsia"/>
                      <w:sz w:val="22"/>
                      <w:szCs w:val="22"/>
                    </w:rPr>
                    <w:t>6</w:t>
                  </w:r>
                </w:p>
              </w:tc>
              <w:tc>
                <w:tcPr>
                  <w:tcW w:w="2043" w:type="pct"/>
                  <w:vAlign w:val="center"/>
                </w:tcPr>
                <w:p w14:paraId="23AB159B" w14:textId="15A63FEC" w:rsidR="00E37F34" w:rsidRPr="00997D7B" w:rsidRDefault="00E37F34" w:rsidP="00E37F34">
                  <w:pPr>
                    <w:pStyle w:val="aff1"/>
                    <w:rPr>
                      <w:sz w:val="22"/>
                      <w:szCs w:val="22"/>
                    </w:rPr>
                  </w:pPr>
                  <w:r w:rsidRPr="00E37F34">
                    <w:rPr>
                      <w:rFonts w:hint="eastAsia"/>
                      <w:sz w:val="22"/>
                      <w:szCs w:val="22"/>
                    </w:rPr>
                    <w:t>锤平机</w:t>
                  </w:r>
                </w:p>
              </w:tc>
              <w:tc>
                <w:tcPr>
                  <w:tcW w:w="1205" w:type="pct"/>
                  <w:vAlign w:val="center"/>
                </w:tcPr>
                <w:p w14:paraId="3541280D" w14:textId="29434CC5"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7568A26A" w14:textId="229B5EAB" w:rsidR="00E37F34" w:rsidRPr="00997D7B" w:rsidRDefault="00E37F34" w:rsidP="00E37F34">
                  <w:pPr>
                    <w:jc w:val="center"/>
                    <w:textAlignment w:val="baseline"/>
                    <w:rPr>
                      <w:kern w:val="0"/>
                      <w:sz w:val="22"/>
                      <w:szCs w:val="22"/>
                      <w:lang w:val="zh-CN"/>
                    </w:rPr>
                  </w:pPr>
                  <w:r w:rsidRPr="00E37F34">
                    <w:rPr>
                      <w:rFonts w:hint="eastAsia"/>
                      <w:kern w:val="0"/>
                      <w:sz w:val="22"/>
                      <w:szCs w:val="22"/>
                      <w:lang w:val="zh-CN"/>
                    </w:rPr>
                    <w:t>104</w:t>
                  </w:r>
                </w:p>
              </w:tc>
            </w:tr>
            <w:tr w:rsidR="00E37F34" w:rsidRPr="00997D7B" w14:paraId="2256CC21" w14:textId="77777777" w:rsidTr="005749E9">
              <w:trPr>
                <w:trHeight w:val="397"/>
              </w:trPr>
              <w:tc>
                <w:tcPr>
                  <w:tcW w:w="547" w:type="pct"/>
                  <w:vAlign w:val="center"/>
                </w:tcPr>
                <w:p w14:paraId="15E31953" w14:textId="36282093" w:rsidR="00E37F34" w:rsidRDefault="00E37F34" w:rsidP="00E37F34">
                  <w:pPr>
                    <w:pStyle w:val="aff1"/>
                    <w:rPr>
                      <w:sz w:val="22"/>
                      <w:szCs w:val="22"/>
                    </w:rPr>
                  </w:pPr>
                  <w:r>
                    <w:rPr>
                      <w:rFonts w:hint="eastAsia"/>
                      <w:sz w:val="22"/>
                      <w:szCs w:val="22"/>
                    </w:rPr>
                    <w:t>7</w:t>
                  </w:r>
                </w:p>
              </w:tc>
              <w:tc>
                <w:tcPr>
                  <w:tcW w:w="2043" w:type="pct"/>
                  <w:vAlign w:val="center"/>
                </w:tcPr>
                <w:p w14:paraId="444F3D93" w14:textId="5BCAE566" w:rsidR="00E37F34" w:rsidRPr="00D1075A" w:rsidRDefault="00E37F34" w:rsidP="00E37F34">
                  <w:pPr>
                    <w:pStyle w:val="aff1"/>
                    <w:rPr>
                      <w:sz w:val="22"/>
                      <w:szCs w:val="22"/>
                    </w:rPr>
                  </w:pPr>
                  <w:r w:rsidRPr="00E37F34">
                    <w:rPr>
                      <w:rFonts w:hint="eastAsia"/>
                      <w:sz w:val="22"/>
                      <w:szCs w:val="22"/>
                    </w:rPr>
                    <w:t>冲孔机</w:t>
                  </w:r>
                </w:p>
              </w:tc>
              <w:tc>
                <w:tcPr>
                  <w:tcW w:w="1205" w:type="pct"/>
                  <w:vAlign w:val="center"/>
                </w:tcPr>
                <w:p w14:paraId="652A4218" w14:textId="0B2C065D"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EFA01A0" w14:textId="2AD3139C" w:rsidR="00E37F34" w:rsidRDefault="00E37F34" w:rsidP="00E37F34">
                  <w:pPr>
                    <w:jc w:val="center"/>
                    <w:textAlignment w:val="baseline"/>
                    <w:rPr>
                      <w:kern w:val="0"/>
                      <w:sz w:val="22"/>
                      <w:szCs w:val="22"/>
                      <w:lang w:val="zh-CN"/>
                    </w:rPr>
                  </w:pPr>
                  <w:r w:rsidRPr="00E37F34">
                    <w:rPr>
                      <w:rFonts w:hint="eastAsia"/>
                      <w:kern w:val="0"/>
                      <w:sz w:val="22"/>
                      <w:szCs w:val="22"/>
                      <w:lang w:val="zh-CN"/>
                    </w:rPr>
                    <w:t>52</w:t>
                  </w:r>
                </w:p>
              </w:tc>
            </w:tr>
            <w:tr w:rsidR="00E37F34" w:rsidRPr="00997D7B" w14:paraId="32917856" w14:textId="77777777" w:rsidTr="005749E9">
              <w:trPr>
                <w:trHeight w:val="397"/>
              </w:trPr>
              <w:tc>
                <w:tcPr>
                  <w:tcW w:w="547" w:type="pct"/>
                  <w:vAlign w:val="center"/>
                </w:tcPr>
                <w:p w14:paraId="76E1D77D" w14:textId="3C767328" w:rsidR="00E37F34" w:rsidRDefault="00E37F34" w:rsidP="00E37F34">
                  <w:pPr>
                    <w:pStyle w:val="aff1"/>
                    <w:rPr>
                      <w:sz w:val="22"/>
                      <w:szCs w:val="22"/>
                    </w:rPr>
                  </w:pPr>
                  <w:r>
                    <w:rPr>
                      <w:rFonts w:hint="eastAsia"/>
                      <w:sz w:val="22"/>
                      <w:szCs w:val="22"/>
                    </w:rPr>
                    <w:t>8</w:t>
                  </w:r>
                </w:p>
              </w:tc>
              <w:tc>
                <w:tcPr>
                  <w:tcW w:w="2043" w:type="pct"/>
                  <w:vAlign w:val="center"/>
                </w:tcPr>
                <w:p w14:paraId="5114DDE1" w14:textId="5C534D06" w:rsidR="00E37F34" w:rsidRPr="00D1075A" w:rsidRDefault="00E37F34" w:rsidP="00E37F34">
                  <w:pPr>
                    <w:pStyle w:val="aff1"/>
                    <w:rPr>
                      <w:sz w:val="22"/>
                      <w:szCs w:val="22"/>
                    </w:rPr>
                  </w:pPr>
                  <w:r w:rsidRPr="00E37F34">
                    <w:rPr>
                      <w:rFonts w:hint="eastAsia"/>
                      <w:sz w:val="22"/>
                      <w:szCs w:val="22"/>
                    </w:rPr>
                    <w:t>锁边机</w:t>
                  </w:r>
                </w:p>
              </w:tc>
              <w:tc>
                <w:tcPr>
                  <w:tcW w:w="1205" w:type="pct"/>
                  <w:vAlign w:val="center"/>
                </w:tcPr>
                <w:p w14:paraId="42707EC8" w14:textId="291CDBB1"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890EA2A" w14:textId="767EB499" w:rsidR="00E37F34" w:rsidRDefault="00E37F34" w:rsidP="00E37F34">
                  <w:pPr>
                    <w:jc w:val="center"/>
                    <w:textAlignment w:val="baseline"/>
                    <w:rPr>
                      <w:kern w:val="0"/>
                      <w:sz w:val="22"/>
                      <w:szCs w:val="22"/>
                      <w:lang w:val="zh-CN"/>
                    </w:rPr>
                  </w:pPr>
                  <w:r w:rsidRPr="00E37F34">
                    <w:rPr>
                      <w:rFonts w:hint="eastAsia"/>
                      <w:kern w:val="0"/>
                      <w:sz w:val="22"/>
                      <w:szCs w:val="22"/>
                      <w:lang w:val="zh-CN"/>
                    </w:rPr>
                    <w:t>52</w:t>
                  </w:r>
                </w:p>
              </w:tc>
            </w:tr>
            <w:tr w:rsidR="00E37F34" w:rsidRPr="00997D7B" w14:paraId="30206F61" w14:textId="77777777" w:rsidTr="005749E9">
              <w:trPr>
                <w:trHeight w:val="397"/>
              </w:trPr>
              <w:tc>
                <w:tcPr>
                  <w:tcW w:w="547" w:type="pct"/>
                  <w:vAlign w:val="center"/>
                </w:tcPr>
                <w:p w14:paraId="331E5C49" w14:textId="213854CF" w:rsidR="00E37F34" w:rsidRDefault="00E37F34" w:rsidP="00E37F34">
                  <w:pPr>
                    <w:pStyle w:val="aff1"/>
                    <w:rPr>
                      <w:sz w:val="22"/>
                      <w:szCs w:val="22"/>
                    </w:rPr>
                  </w:pPr>
                  <w:r>
                    <w:rPr>
                      <w:rFonts w:hint="eastAsia"/>
                      <w:sz w:val="22"/>
                      <w:szCs w:val="22"/>
                    </w:rPr>
                    <w:t>9</w:t>
                  </w:r>
                </w:p>
              </w:tc>
              <w:tc>
                <w:tcPr>
                  <w:tcW w:w="2043" w:type="pct"/>
                  <w:vAlign w:val="center"/>
                </w:tcPr>
                <w:p w14:paraId="2EC7202E" w14:textId="69FDA44A" w:rsidR="00E37F34" w:rsidRPr="00D1075A" w:rsidRDefault="00E37F34" w:rsidP="00E37F34">
                  <w:pPr>
                    <w:pStyle w:val="aff1"/>
                    <w:rPr>
                      <w:sz w:val="22"/>
                      <w:szCs w:val="22"/>
                    </w:rPr>
                  </w:pPr>
                  <w:r w:rsidRPr="00E37F34">
                    <w:rPr>
                      <w:rFonts w:hint="eastAsia"/>
                      <w:sz w:val="22"/>
                      <w:szCs w:val="22"/>
                    </w:rPr>
                    <w:t>平车</w:t>
                  </w:r>
                </w:p>
              </w:tc>
              <w:tc>
                <w:tcPr>
                  <w:tcW w:w="1205" w:type="pct"/>
                  <w:vAlign w:val="center"/>
                </w:tcPr>
                <w:p w14:paraId="282A5F60" w14:textId="4A86EECB"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7C99B778" w14:textId="2DC81221"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52</w:t>
                  </w:r>
                </w:p>
              </w:tc>
            </w:tr>
            <w:tr w:rsidR="00E37F34" w:rsidRPr="00997D7B" w14:paraId="5C02478D" w14:textId="77777777" w:rsidTr="005749E9">
              <w:trPr>
                <w:trHeight w:val="397"/>
              </w:trPr>
              <w:tc>
                <w:tcPr>
                  <w:tcW w:w="547" w:type="pct"/>
                  <w:vAlign w:val="center"/>
                </w:tcPr>
                <w:p w14:paraId="11C24AAB" w14:textId="091A5016" w:rsidR="00E37F34" w:rsidRDefault="00E37F34" w:rsidP="00E37F34">
                  <w:pPr>
                    <w:pStyle w:val="aff1"/>
                    <w:rPr>
                      <w:sz w:val="22"/>
                      <w:szCs w:val="22"/>
                    </w:rPr>
                  </w:pPr>
                  <w:r>
                    <w:rPr>
                      <w:rFonts w:hint="eastAsia"/>
                      <w:sz w:val="22"/>
                      <w:szCs w:val="22"/>
                    </w:rPr>
                    <w:t>1</w:t>
                  </w:r>
                  <w:r>
                    <w:rPr>
                      <w:sz w:val="22"/>
                      <w:szCs w:val="22"/>
                    </w:rPr>
                    <w:t>0</w:t>
                  </w:r>
                </w:p>
              </w:tc>
              <w:tc>
                <w:tcPr>
                  <w:tcW w:w="2043" w:type="pct"/>
                  <w:vAlign w:val="center"/>
                </w:tcPr>
                <w:p w14:paraId="65B74A46" w14:textId="57A32B26" w:rsidR="00E37F34" w:rsidRPr="00D1075A" w:rsidRDefault="00E37F34" w:rsidP="00E37F34">
                  <w:pPr>
                    <w:pStyle w:val="aff1"/>
                    <w:rPr>
                      <w:sz w:val="22"/>
                      <w:szCs w:val="22"/>
                    </w:rPr>
                  </w:pPr>
                  <w:r w:rsidRPr="00E37F34">
                    <w:rPr>
                      <w:rFonts w:hint="eastAsia"/>
                      <w:sz w:val="22"/>
                      <w:szCs w:val="22"/>
                    </w:rPr>
                    <w:t>拼缝车</w:t>
                  </w:r>
                </w:p>
              </w:tc>
              <w:tc>
                <w:tcPr>
                  <w:tcW w:w="1205" w:type="pct"/>
                  <w:vAlign w:val="center"/>
                </w:tcPr>
                <w:p w14:paraId="0E63EF9D" w14:textId="1AC5CF66"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43A95C8F" w14:textId="274B588A" w:rsidR="00E37F34" w:rsidRDefault="00E37F34" w:rsidP="00E37F34">
                  <w:pPr>
                    <w:jc w:val="center"/>
                    <w:textAlignment w:val="baseline"/>
                    <w:rPr>
                      <w:kern w:val="0"/>
                      <w:sz w:val="22"/>
                      <w:szCs w:val="22"/>
                      <w:lang w:val="zh-CN"/>
                    </w:rPr>
                  </w:pPr>
                  <w:r w:rsidRPr="00E37F34">
                    <w:rPr>
                      <w:rFonts w:hint="eastAsia"/>
                      <w:kern w:val="0"/>
                      <w:sz w:val="22"/>
                      <w:szCs w:val="22"/>
                      <w:lang w:val="zh-CN"/>
                    </w:rPr>
                    <w:t>156</w:t>
                  </w:r>
                </w:p>
              </w:tc>
            </w:tr>
            <w:tr w:rsidR="00E37F34" w:rsidRPr="00997D7B" w14:paraId="6903FF25" w14:textId="77777777" w:rsidTr="005749E9">
              <w:trPr>
                <w:trHeight w:val="397"/>
              </w:trPr>
              <w:tc>
                <w:tcPr>
                  <w:tcW w:w="547" w:type="pct"/>
                  <w:vAlign w:val="center"/>
                </w:tcPr>
                <w:p w14:paraId="3509D746" w14:textId="461D6B39" w:rsidR="00E37F34" w:rsidRDefault="00E37F34" w:rsidP="00E37F34">
                  <w:pPr>
                    <w:pStyle w:val="aff1"/>
                    <w:rPr>
                      <w:sz w:val="22"/>
                      <w:szCs w:val="22"/>
                    </w:rPr>
                  </w:pPr>
                  <w:r>
                    <w:rPr>
                      <w:rFonts w:hint="eastAsia"/>
                      <w:sz w:val="22"/>
                      <w:szCs w:val="22"/>
                    </w:rPr>
                    <w:t>1</w:t>
                  </w:r>
                  <w:r>
                    <w:rPr>
                      <w:sz w:val="22"/>
                      <w:szCs w:val="22"/>
                    </w:rPr>
                    <w:t>1</w:t>
                  </w:r>
                </w:p>
              </w:tc>
              <w:tc>
                <w:tcPr>
                  <w:tcW w:w="2043" w:type="pct"/>
                  <w:vAlign w:val="center"/>
                </w:tcPr>
                <w:p w14:paraId="5594654C" w14:textId="0B6E587B" w:rsidR="00E37F34" w:rsidRPr="00D1075A" w:rsidRDefault="00E37F34" w:rsidP="00E37F34">
                  <w:pPr>
                    <w:pStyle w:val="aff1"/>
                    <w:rPr>
                      <w:sz w:val="22"/>
                      <w:szCs w:val="22"/>
                    </w:rPr>
                  </w:pPr>
                  <w:r w:rsidRPr="00E37F34">
                    <w:rPr>
                      <w:rFonts w:hint="eastAsia"/>
                      <w:sz w:val="22"/>
                      <w:szCs w:val="22"/>
                    </w:rPr>
                    <w:t>包边车</w:t>
                  </w:r>
                </w:p>
              </w:tc>
              <w:tc>
                <w:tcPr>
                  <w:tcW w:w="1205" w:type="pct"/>
                  <w:vAlign w:val="center"/>
                </w:tcPr>
                <w:p w14:paraId="38FEED23" w14:textId="31B237B3"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6DC35AD" w14:textId="1090641A"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104</w:t>
                  </w:r>
                </w:p>
              </w:tc>
            </w:tr>
            <w:tr w:rsidR="00E37F34" w:rsidRPr="00997D7B" w14:paraId="37D2879C" w14:textId="77777777" w:rsidTr="005749E9">
              <w:trPr>
                <w:trHeight w:val="397"/>
              </w:trPr>
              <w:tc>
                <w:tcPr>
                  <w:tcW w:w="547" w:type="pct"/>
                  <w:vAlign w:val="center"/>
                </w:tcPr>
                <w:p w14:paraId="59600B5A" w14:textId="36E2FA09" w:rsidR="00E37F34" w:rsidRDefault="00E37F34" w:rsidP="00E37F34">
                  <w:pPr>
                    <w:pStyle w:val="aff1"/>
                    <w:rPr>
                      <w:sz w:val="22"/>
                      <w:szCs w:val="22"/>
                    </w:rPr>
                  </w:pPr>
                  <w:r>
                    <w:rPr>
                      <w:rFonts w:hint="eastAsia"/>
                      <w:sz w:val="22"/>
                      <w:szCs w:val="22"/>
                    </w:rPr>
                    <w:t>1</w:t>
                  </w:r>
                  <w:r>
                    <w:rPr>
                      <w:sz w:val="22"/>
                      <w:szCs w:val="22"/>
                    </w:rPr>
                    <w:t>2</w:t>
                  </w:r>
                </w:p>
              </w:tc>
              <w:tc>
                <w:tcPr>
                  <w:tcW w:w="2043" w:type="pct"/>
                  <w:vAlign w:val="center"/>
                </w:tcPr>
                <w:p w14:paraId="54A05E86" w14:textId="2D1AA7CB" w:rsidR="00E37F34" w:rsidRPr="00D1075A" w:rsidRDefault="00E37F34" w:rsidP="00E37F34">
                  <w:pPr>
                    <w:pStyle w:val="aff1"/>
                    <w:rPr>
                      <w:sz w:val="22"/>
                      <w:szCs w:val="22"/>
                    </w:rPr>
                  </w:pPr>
                  <w:r w:rsidRPr="00E37F34">
                    <w:rPr>
                      <w:rFonts w:hint="eastAsia"/>
                      <w:sz w:val="22"/>
                      <w:szCs w:val="22"/>
                    </w:rPr>
                    <w:t>裁机</w:t>
                  </w:r>
                </w:p>
              </w:tc>
              <w:tc>
                <w:tcPr>
                  <w:tcW w:w="1205" w:type="pct"/>
                  <w:vAlign w:val="center"/>
                </w:tcPr>
                <w:p w14:paraId="27572AED" w14:textId="1D0F97FC"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6167D52" w14:textId="0E5CF53E"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260</w:t>
                  </w:r>
                </w:p>
              </w:tc>
            </w:tr>
            <w:tr w:rsidR="00E37F34" w:rsidRPr="00997D7B" w14:paraId="2E38DF54" w14:textId="77777777" w:rsidTr="005749E9">
              <w:trPr>
                <w:trHeight w:val="397"/>
              </w:trPr>
              <w:tc>
                <w:tcPr>
                  <w:tcW w:w="547" w:type="pct"/>
                  <w:vAlign w:val="center"/>
                </w:tcPr>
                <w:p w14:paraId="22A936D4" w14:textId="39BC6A0E" w:rsidR="00E37F34" w:rsidRDefault="00E37F34" w:rsidP="00E37F34">
                  <w:pPr>
                    <w:pStyle w:val="aff1"/>
                    <w:rPr>
                      <w:sz w:val="22"/>
                      <w:szCs w:val="22"/>
                    </w:rPr>
                  </w:pPr>
                  <w:r>
                    <w:rPr>
                      <w:rFonts w:hint="eastAsia"/>
                      <w:sz w:val="22"/>
                      <w:szCs w:val="22"/>
                    </w:rPr>
                    <w:lastRenderedPageBreak/>
                    <w:t>1</w:t>
                  </w:r>
                  <w:r>
                    <w:rPr>
                      <w:sz w:val="22"/>
                      <w:szCs w:val="22"/>
                    </w:rPr>
                    <w:t>3</w:t>
                  </w:r>
                </w:p>
              </w:tc>
              <w:tc>
                <w:tcPr>
                  <w:tcW w:w="2043" w:type="pct"/>
                  <w:vAlign w:val="center"/>
                </w:tcPr>
                <w:p w14:paraId="50A91D9C" w14:textId="128BA79F" w:rsidR="00E37F34" w:rsidRPr="00D1075A" w:rsidRDefault="00E37F34" w:rsidP="00E37F34">
                  <w:pPr>
                    <w:pStyle w:val="aff1"/>
                    <w:rPr>
                      <w:sz w:val="22"/>
                      <w:szCs w:val="22"/>
                    </w:rPr>
                  </w:pPr>
                  <w:r w:rsidRPr="00E37F34">
                    <w:rPr>
                      <w:rFonts w:hint="eastAsia"/>
                      <w:sz w:val="22"/>
                      <w:szCs w:val="22"/>
                    </w:rPr>
                    <w:t>削皮机</w:t>
                  </w:r>
                </w:p>
              </w:tc>
              <w:tc>
                <w:tcPr>
                  <w:tcW w:w="1205" w:type="pct"/>
                  <w:vAlign w:val="center"/>
                </w:tcPr>
                <w:p w14:paraId="02E1C52A" w14:textId="7A465CBC"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A55876B" w14:textId="1F38FD0E"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234</w:t>
                  </w:r>
                </w:p>
              </w:tc>
            </w:tr>
            <w:tr w:rsidR="00E37F34" w:rsidRPr="00997D7B" w14:paraId="6485C6E4" w14:textId="77777777" w:rsidTr="005749E9">
              <w:trPr>
                <w:trHeight w:val="397"/>
              </w:trPr>
              <w:tc>
                <w:tcPr>
                  <w:tcW w:w="547" w:type="pct"/>
                  <w:vAlign w:val="center"/>
                </w:tcPr>
                <w:p w14:paraId="56DC609F" w14:textId="2A76D3E5" w:rsidR="00E37F34" w:rsidRDefault="00E37F34" w:rsidP="00E37F34">
                  <w:pPr>
                    <w:pStyle w:val="aff1"/>
                    <w:rPr>
                      <w:sz w:val="22"/>
                      <w:szCs w:val="22"/>
                    </w:rPr>
                  </w:pPr>
                  <w:r>
                    <w:rPr>
                      <w:rFonts w:hint="eastAsia"/>
                      <w:sz w:val="22"/>
                      <w:szCs w:val="22"/>
                    </w:rPr>
                    <w:t>1</w:t>
                  </w:r>
                  <w:r>
                    <w:rPr>
                      <w:sz w:val="22"/>
                      <w:szCs w:val="22"/>
                    </w:rPr>
                    <w:t>4</w:t>
                  </w:r>
                </w:p>
              </w:tc>
              <w:tc>
                <w:tcPr>
                  <w:tcW w:w="2043" w:type="pct"/>
                  <w:vAlign w:val="center"/>
                </w:tcPr>
                <w:p w14:paraId="5F739C0F" w14:textId="26D49A25" w:rsidR="00E37F34" w:rsidRPr="00D1075A" w:rsidRDefault="00E37F34" w:rsidP="00E37F34">
                  <w:pPr>
                    <w:pStyle w:val="aff1"/>
                    <w:rPr>
                      <w:sz w:val="22"/>
                      <w:szCs w:val="22"/>
                    </w:rPr>
                  </w:pPr>
                  <w:r w:rsidRPr="00E37F34">
                    <w:rPr>
                      <w:rFonts w:hint="eastAsia"/>
                      <w:sz w:val="22"/>
                      <w:szCs w:val="22"/>
                    </w:rPr>
                    <w:t>切织带机</w:t>
                  </w:r>
                </w:p>
              </w:tc>
              <w:tc>
                <w:tcPr>
                  <w:tcW w:w="1205" w:type="pct"/>
                  <w:vAlign w:val="center"/>
                </w:tcPr>
                <w:p w14:paraId="7136E5A8" w14:textId="78608F5B"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21541AF" w14:textId="6850B808"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32D6F0F6" w14:textId="77777777" w:rsidTr="005749E9">
              <w:trPr>
                <w:trHeight w:val="397"/>
              </w:trPr>
              <w:tc>
                <w:tcPr>
                  <w:tcW w:w="547" w:type="pct"/>
                  <w:vAlign w:val="center"/>
                </w:tcPr>
                <w:p w14:paraId="7B2BFD61" w14:textId="77D96344" w:rsidR="00E37F34" w:rsidRDefault="00E37F34" w:rsidP="00E37F34">
                  <w:pPr>
                    <w:pStyle w:val="aff1"/>
                    <w:rPr>
                      <w:sz w:val="22"/>
                      <w:szCs w:val="22"/>
                    </w:rPr>
                  </w:pPr>
                  <w:r>
                    <w:rPr>
                      <w:rFonts w:hint="eastAsia"/>
                      <w:sz w:val="22"/>
                      <w:szCs w:val="22"/>
                    </w:rPr>
                    <w:t>1</w:t>
                  </w:r>
                  <w:r>
                    <w:rPr>
                      <w:sz w:val="22"/>
                      <w:szCs w:val="22"/>
                    </w:rPr>
                    <w:t>5</w:t>
                  </w:r>
                </w:p>
              </w:tc>
              <w:tc>
                <w:tcPr>
                  <w:tcW w:w="2043" w:type="pct"/>
                  <w:vAlign w:val="center"/>
                </w:tcPr>
                <w:p w14:paraId="61A4694C" w14:textId="0024A7B8" w:rsidR="00E37F34" w:rsidRPr="00D1075A" w:rsidRDefault="00E37F34" w:rsidP="00E37F34">
                  <w:pPr>
                    <w:pStyle w:val="aff1"/>
                    <w:rPr>
                      <w:sz w:val="22"/>
                      <w:szCs w:val="22"/>
                    </w:rPr>
                  </w:pPr>
                  <w:r w:rsidRPr="00E37F34">
                    <w:rPr>
                      <w:rFonts w:hint="eastAsia"/>
                      <w:sz w:val="22"/>
                      <w:szCs w:val="22"/>
                    </w:rPr>
                    <w:t>平烫机</w:t>
                  </w:r>
                </w:p>
              </w:tc>
              <w:tc>
                <w:tcPr>
                  <w:tcW w:w="1205" w:type="pct"/>
                  <w:vAlign w:val="center"/>
                </w:tcPr>
                <w:p w14:paraId="7B687A92" w14:textId="2B688807"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72333DCE" w14:textId="7BB102B7"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104</w:t>
                  </w:r>
                </w:p>
              </w:tc>
            </w:tr>
            <w:tr w:rsidR="00E37F34" w:rsidRPr="00997D7B" w14:paraId="2146EA3B" w14:textId="77777777" w:rsidTr="005749E9">
              <w:trPr>
                <w:trHeight w:val="397"/>
              </w:trPr>
              <w:tc>
                <w:tcPr>
                  <w:tcW w:w="547" w:type="pct"/>
                  <w:vAlign w:val="center"/>
                </w:tcPr>
                <w:p w14:paraId="7AE6E135" w14:textId="59847563" w:rsidR="00E37F34" w:rsidRDefault="00E37F34" w:rsidP="00E37F34">
                  <w:pPr>
                    <w:pStyle w:val="aff1"/>
                    <w:rPr>
                      <w:sz w:val="22"/>
                      <w:szCs w:val="22"/>
                    </w:rPr>
                  </w:pPr>
                  <w:r>
                    <w:rPr>
                      <w:rFonts w:hint="eastAsia"/>
                      <w:sz w:val="22"/>
                      <w:szCs w:val="22"/>
                    </w:rPr>
                    <w:t>1</w:t>
                  </w:r>
                  <w:r>
                    <w:rPr>
                      <w:sz w:val="22"/>
                      <w:szCs w:val="22"/>
                    </w:rPr>
                    <w:t>6</w:t>
                  </w:r>
                </w:p>
              </w:tc>
              <w:tc>
                <w:tcPr>
                  <w:tcW w:w="2043" w:type="pct"/>
                  <w:vAlign w:val="center"/>
                </w:tcPr>
                <w:p w14:paraId="065AB847" w14:textId="35DAC35D" w:rsidR="00E37F34" w:rsidRPr="00D1075A" w:rsidRDefault="00E37F34" w:rsidP="00E37F34">
                  <w:pPr>
                    <w:pStyle w:val="aff1"/>
                    <w:rPr>
                      <w:sz w:val="22"/>
                      <w:szCs w:val="22"/>
                    </w:rPr>
                  </w:pPr>
                  <w:r w:rsidRPr="00E37F34">
                    <w:rPr>
                      <w:rFonts w:hint="eastAsia"/>
                      <w:sz w:val="22"/>
                      <w:szCs w:val="22"/>
                    </w:rPr>
                    <w:t>片皮机</w:t>
                  </w:r>
                </w:p>
              </w:tc>
              <w:tc>
                <w:tcPr>
                  <w:tcW w:w="1205" w:type="pct"/>
                  <w:vAlign w:val="center"/>
                </w:tcPr>
                <w:p w14:paraId="615C1F62" w14:textId="643732A8"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62CD728" w14:textId="50C21154"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4F9B255E" w14:textId="77777777" w:rsidTr="005749E9">
              <w:trPr>
                <w:trHeight w:val="397"/>
              </w:trPr>
              <w:tc>
                <w:tcPr>
                  <w:tcW w:w="547" w:type="pct"/>
                  <w:vAlign w:val="center"/>
                </w:tcPr>
                <w:p w14:paraId="3894A4F6" w14:textId="7177DF45" w:rsidR="00E37F34" w:rsidRDefault="00E37F34" w:rsidP="00E37F34">
                  <w:pPr>
                    <w:pStyle w:val="aff1"/>
                    <w:rPr>
                      <w:sz w:val="22"/>
                      <w:szCs w:val="22"/>
                    </w:rPr>
                  </w:pPr>
                  <w:r>
                    <w:rPr>
                      <w:rFonts w:hint="eastAsia"/>
                      <w:sz w:val="22"/>
                      <w:szCs w:val="22"/>
                    </w:rPr>
                    <w:t>1</w:t>
                  </w:r>
                  <w:r>
                    <w:rPr>
                      <w:sz w:val="22"/>
                      <w:szCs w:val="22"/>
                    </w:rPr>
                    <w:t>7</w:t>
                  </w:r>
                </w:p>
              </w:tc>
              <w:tc>
                <w:tcPr>
                  <w:tcW w:w="2043" w:type="pct"/>
                  <w:vAlign w:val="center"/>
                </w:tcPr>
                <w:p w14:paraId="39894ECE" w14:textId="33C0073F" w:rsidR="00E37F34" w:rsidRPr="00D1075A" w:rsidRDefault="00E37F34" w:rsidP="00E37F34">
                  <w:pPr>
                    <w:pStyle w:val="aff1"/>
                    <w:rPr>
                      <w:sz w:val="22"/>
                      <w:szCs w:val="22"/>
                    </w:rPr>
                  </w:pPr>
                  <w:r w:rsidRPr="00E37F34">
                    <w:rPr>
                      <w:rFonts w:hint="eastAsia"/>
                      <w:sz w:val="22"/>
                      <w:szCs w:val="22"/>
                    </w:rPr>
                    <w:t>高频机</w:t>
                  </w:r>
                </w:p>
              </w:tc>
              <w:tc>
                <w:tcPr>
                  <w:tcW w:w="1205" w:type="pct"/>
                  <w:vAlign w:val="center"/>
                </w:tcPr>
                <w:p w14:paraId="63A0FBB7" w14:textId="349F4720"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31E5953D" w14:textId="401F9E41"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26</w:t>
                  </w:r>
                </w:p>
              </w:tc>
            </w:tr>
            <w:tr w:rsidR="00E37F34" w:rsidRPr="00997D7B" w14:paraId="16AFDF0E" w14:textId="77777777" w:rsidTr="005749E9">
              <w:trPr>
                <w:trHeight w:val="397"/>
              </w:trPr>
              <w:tc>
                <w:tcPr>
                  <w:tcW w:w="547" w:type="pct"/>
                  <w:vAlign w:val="center"/>
                </w:tcPr>
                <w:p w14:paraId="0DF569AF" w14:textId="5DADA3E2" w:rsidR="00E37F34" w:rsidRDefault="00E37F34" w:rsidP="00E37F34">
                  <w:pPr>
                    <w:pStyle w:val="aff1"/>
                    <w:rPr>
                      <w:sz w:val="22"/>
                      <w:szCs w:val="22"/>
                    </w:rPr>
                  </w:pPr>
                  <w:r>
                    <w:rPr>
                      <w:rFonts w:hint="eastAsia"/>
                      <w:sz w:val="22"/>
                      <w:szCs w:val="22"/>
                    </w:rPr>
                    <w:t>1</w:t>
                  </w:r>
                  <w:r>
                    <w:rPr>
                      <w:sz w:val="22"/>
                      <w:szCs w:val="22"/>
                    </w:rPr>
                    <w:t>8</w:t>
                  </w:r>
                </w:p>
              </w:tc>
              <w:tc>
                <w:tcPr>
                  <w:tcW w:w="2043" w:type="pct"/>
                  <w:vAlign w:val="center"/>
                </w:tcPr>
                <w:p w14:paraId="1AE40C95" w14:textId="622DE6BB" w:rsidR="00E37F34" w:rsidRPr="00D1075A" w:rsidRDefault="00E37F34" w:rsidP="00E37F34">
                  <w:pPr>
                    <w:pStyle w:val="aff1"/>
                    <w:rPr>
                      <w:sz w:val="22"/>
                      <w:szCs w:val="22"/>
                    </w:rPr>
                  </w:pPr>
                  <w:r w:rsidRPr="00E37F34">
                    <w:rPr>
                      <w:rFonts w:hint="eastAsia"/>
                      <w:sz w:val="22"/>
                      <w:szCs w:val="22"/>
                    </w:rPr>
                    <w:t>磨皮机</w:t>
                  </w:r>
                </w:p>
              </w:tc>
              <w:tc>
                <w:tcPr>
                  <w:tcW w:w="1205" w:type="pct"/>
                  <w:vAlign w:val="center"/>
                </w:tcPr>
                <w:p w14:paraId="39C377D6" w14:textId="5D786646"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1AD92011" w14:textId="1806FC2E"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1C02F940" w14:textId="77777777" w:rsidTr="005749E9">
              <w:trPr>
                <w:trHeight w:val="397"/>
              </w:trPr>
              <w:tc>
                <w:tcPr>
                  <w:tcW w:w="547" w:type="pct"/>
                  <w:vAlign w:val="center"/>
                </w:tcPr>
                <w:p w14:paraId="740CDC5F" w14:textId="48526A74" w:rsidR="00E37F34" w:rsidRDefault="00E37F34" w:rsidP="00E37F34">
                  <w:pPr>
                    <w:pStyle w:val="aff1"/>
                    <w:rPr>
                      <w:sz w:val="22"/>
                      <w:szCs w:val="22"/>
                    </w:rPr>
                  </w:pPr>
                  <w:r>
                    <w:rPr>
                      <w:rFonts w:hint="eastAsia"/>
                      <w:sz w:val="22"/>
                      <w:szCs w:val="22"/>
                    </w:rPr>
                    <w:t>1</w:t>
                  </w:r>
                  <w:r>
                    <w:rPr>
                      <w:sz w:val="22"/>
                      <w:szCs w:val="22"/>
                    </w:rPr>
                    <w:t>9</w:t>
                  </w:r>
                </w:p>
              </w:tc>
              <w:tc>
                <w:tcPr>
                  <w:tcW w:w="2043" w:type="pct"/>
                  <w:vAlign w:val="center"/>
                </w:tcPr>
                <w:p w14:paraId="2C6F22DF" w14:textId="1F6A9A48" w:rsidR="00E37F34" w:rsidRPr="00D1075A" w:rsidRDefault="00E37F34" w:rsidP="00E37F34">
                  <w:pPr>
                    <w:pStyle w:val="aff1"/>
                    <w:rPr>
                      <w:sz w:val="22"/>
                      <w:szCs w:val="22"/>
                    </w:rPr>
                  </w:pPr>
                  <w:r w:rsidRPr="00E37F34">
                    <w:rPr>
                      <w:rFonts w:hint="eastAsia"/>
                      <w:sz w:val="22"/>
                      <w:szCs w:val="22"/>
                    </w:rPr>
                    <w:t>电脑针车</w:t>
                  </w:r>
                </w:p>
              </w:tc>
              <w:tc>
                <w:tcPr>
                  <w:tcW w:w="1205" w:type="pct"/>
                  <w:vAlign w:val="center"/>
                </w:tcPr>
                <w:p w14:paraId="3E999051" w14:textId="6EF8687D"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4423BF5" w14:textId="5F053F02"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180</w:t>
                  </w:r>
                </w:p>
              </w:tc>
            </w:tr>
            <w:tr w:rsidR="00E37F34" w:rsidRPr="00997D7B" w14:paraId="59AE7035" w14:textId="77777777" w:rsidTr="005749E9">
              <w:trPr>
                <w:trHeight w:val="397"/>
              </w:trPr>
              <w:tc>
                <w:tcPr>
                  <w:tcW w:w="547" w:type="pct"/>
                  <w:vAlign w:val="center"/>
                </w:tcPr>
                <w:p w14:paraId="3920DE86" w14:textId="01943FC1" w:rsidR="00E37F34" w:rsidRDefault="00E37F34" w:rsidP="00E37F34">
                  <w:pPr>
                    <w:pStyle w:val="aff1"/>
                    <w:rPr>
                      <w:sz w:val="22"/>
                      <w:szCs w:val="22"/>
                    </w:rPr>
                  </w:pPr>
                  <w:r>
                    <w:rPr>
                      <w:rFonts w:hint="eastAsia"/>
                      <w:sz w:val="22"/>
                      <w:szCs w:val="22"/>
                    </w:rPr>
                    <w:t>2</w:t>
                  </w:r>
                  <w:r>
                    <w:rPr>
                      <w:sz w:val="22"/>
                      <w:szCs w:val="22"/>
                    </w:rPr>
                    <w:t>0</w:t>
                  </w:r>
                </w:p>
              </w:tc>
              <w:tc>
                <w:tcPr>
                  <w:tcW w:w="2043" w:type="pct"/>
                  <w:vAlign w:val="center"/>
                </w:tcPr>
                <w:p w14:paraId="3D057F17" w14:textId="3649ACE0" w:rsidR="00E37F34" w:rsidRPr="00D1075A" w:rsidRDefault="00E37F34" w:rsidP="00E37F34">
                  <w:pPr>
                    <w:pStyle w:val="aff1"/>
                    <w:rPr>
                      <w:sz w:val="22"/>
                      <w:szCs w:val="22"/>
                    </w:rPr>
                  </w:pPr>
                  <w:r w:rsidRPr="00E37F34">
                    <w:rPr>
                      <w:rFonts w:hint="eastAsia"/>
                      <w:sz w:val="22"/>
                      <w:szCs w:val="22"/>
                    </w:rPr>
                    <w:t>流水线</w:t>
                  </w:r>
                </w:p>
              </w:tc>
              <w:tc>
                <w:tcPr>
                  <w:tcW w:w="1205" w:type="pct"/>
                  <w:vAlign w:val="center"/>
                </w:tcPr>
                <w:p w14:paraId="16E968FA" w14:textId="4ACD742D"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136D0D93" w14:textId="674F28CF"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2C735E3F" w14:textId="77777777" w:rsidTr="005749E9">
              <w:trPr>
                <w:trHeight w:val="397"/>
              </w:trPr>
              <w:tc>
                <w:tcPr>
                  <w:tcW w:w="547" w:type="pct"/>
                  <w:vAlign w:val="center"/>
                </w:tcPr>
                <w:p w14:paraId="0951A9E5" w14:textId="5970F942" w:rsidR="00E37F34" w:rsidRDefault="00E37F34" w:rsidP="00E37F34">
                  <w:pPr>
                    <w:pStyle w:val="aff1"/>
                    <w:rPr>
                      <w:sz w:val="22"/>
                      <w:szCs w:val="22"/>
                    </w:rPr>
                  </w:pPr>
                  <w:r>
                    <w:rPr>
                      <w:rFonts w:hint="eastAsia"/>
                      <w:sz w:val="22"/>
                      <w:szCs w:val="22"/>
                    </w:rPr>
                    <w:t>2</w:t>
                  </w:r>
                  <w:r>
                    <w:rPr>
                      <w:sz w:val="22"/>
                      <w:szCs w:val="22"/>
                    </w:rPr>
                    <w:t>1</w:t>
                  </w:r>
                </w:p>
              </w:tc>
              <w:tc>
                <w:tcPr>
                  <w:tcW w:w="2043" w:type="pct"/>
                  <w:vAlign w:val="center"/>
                </w:tcPr>
                <w:p w14:paraId="1CEF61A7" w14:textId="33F339D2" w:rsidR="00E37F34" w:rsidRPr="00D1075A" w:rsidRDefault="00E37F34" w:rsidP="00E37F34">
                  <w:pPr>
                    <w:pStyle w:val="aff1"/>
                    <w:rPr>
                      <w:sz w:val="22"/>
                      <w:szCs w:val="22"/>
                    </w:rPr>
                  </w:pPr>
                  <w:r w:rsidRPr="00E37F34">
                    <w:rPr>
                      <w:rFonts w:hint="eastAsia"/>
                      <w:sz w:val="22"/>
                      <w:szCs w:val="22"/>
                    </w:rPr>
                    <w:t>拉邦机</w:t>
                  </w:r>
                </w:p>
              </w:tc>
              <w:tc>
                <w:tcPr>
                  <w:tcW w:w="1205" w:type="pct"/>
                  <w:vAlign w:val="center"/>
                </w:tcPr>
                <w:p w14:paraId="268204A2" w14:textId="46EECA6C"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4F880D5" w14:textId="62DD7B6B"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39</w:t>
                  </w:r>
                </w:p>
              </w:tc>
            </w:tr>
            <w:tr w:rsidR="00E37F34" w:rsidRPr="00997D7B" w14:paraId="64693457" w14:textId="77777777" w:rsidTr="005749E9">
              <w:trPr>
                <w:trHeight w:val="397"/>
              </w:trPr>
              <w:tc>
                <w:tcPr>
                  <w:tcW w:w="547" w:type="pct"/>
                  <w:vAlign w:val="center"/>
                </w:tcPr>
                <w:p w14:paraId="60F35BD2" w14:textId="60079209" w:rsidR="00E37F34" w:rsidRDefault="00E37F34" w:rsidP="00E37F34">
                  <w:pPr>
                    <w:pStyle w:val="aff1"/>
                    <w:rPr>
                      <w:sz w:val="22"/>
                      <w:szCs w:val="22"/>
                    </w:rPr>
                  </w:pPr>
                  <w:r>
                    <w:rPr>
                      <w:rFonts w:hint="eastAsia"/>
                      <w:sz w:val="22"/>
                      <w:szCs w:val="22"/>
                    </w:rPr>
                    <w:t>2</w:t>
                  </w:r>
                  <w:r>
                    <w:rPr>
                      <w:sz w:val="22"/>
                      <w:szCs w:val="22"/>
                    </w:rPr>
                    <w:t>2</w:t>
                  </w:r>
                </w:p>
              </w:tc>
              <w:tc>
                <w:tcPr>
                  <w:tcW w:w="2043" w:type="pct"/>
                  <w:vAlign w:val="center"/>
                </w:tcPr>
                <w:p w14:paraId="73166552" w14:textId="6FAF36CE" w:rsidR="00E37F34" w:rsidRPr="00D1075A" w:rsidRDefault="00E37F34" w:rsidP="00E37F34">
                  <w:pPr>
                    <w:pStyle w:val="aff1"/>
                    <w:rPr>
                      <w:sz w:val="22"/>
                      <w:szCs w:val="22"/>
                    </w:rPr>
                  </w:pPr>
                  <w:r w:rsidRPr="00E37F34">
                    <w:rPr>
                      <w:rFonts w:hint="eastAsia"/>
                      <w:sz w:val="22"/>
                      <w:szCs w:val="22"/>
                    </w:rPr>
                    <w:t>后邦机</w:t>
                  </w:r>
                </w:p>
              </w:tc>
              <w:tc>
                <w:tcPr>
                  <w:tcW w:w="1205" w:type="pct"/>
                  <w:vAlign w:val="center"/>
                </w:tcPr>
                <w:p w14:paraId="3D39F96B" w14:textId="51D87689"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742256CF" w14:textId="65D49920"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4C4825E7" w14:textId="77777777" w:rsidTr="005749E9">
              <w:trPr>
                <w:trHeight w:val="397"/>
              </w:trPr>
              <w:tc>
                <w:tcPr>
                  <w:tcW w:w="547" w:type="pct"/>
                  <w:vAlign w:val="center"/>
                </w:tcPr>
                <w:p w14:paraId="3309D23C" w14:textId="779DD4C9" w:rsidR="00E37F34" w:rsidRDefault="00E37F34" w:rsidP="00E37F34">
                  <w:pPr>
                    <w:pStyle w:val="aff1"/>
                    <w:rPr>
                      <w:sz w:val="22"/>
                      <w:szCs w:val="22"/>
                    </w:rPr>
                  </w:pPr>
                  <w:r>
                    <w:rPr>
                      <w:rFonts w:hint="eastAsia"/>
                      <w:sz w:val="22"/>
                      <w:szCs w:val="22"/>
                    </w:rPr>
                    <w:t>2</w:t>
                  </w:r>
                  <w:r>
                    <w:rPr>
                      <w:sz w:val="22"/>
                      <w:szCs w:val="22"/>
                    </w:rPr>
                    <w:t>3</w:t>
                  </w:r>
                </w:p>
              </w:tc>
              <w:tc>
                <w:tcPr>
                  <w:tcW w:w="2043" w:type="pct"/>
                  <w:vAlign w:val="center"/>
                </w:tcPr>
                <w:p w14:paraId="1AD31F77" w14:textId="51206A9F" w:rsidR="00E37F34" w:rsidRPr="00D1075A" w:rsidRDefault="00E37F34" w:rsidP="00E37F34">
                  <w:pPr>
                    <w:pStyle w:val="aff1"/>
                    <w:rPr>
                      <w:sz w:val="22"/>
                      <w:szCs w:val="22"/>
                    </w:rPr>
                  </w:pPr>
                  <w:r w:rsidRPr="00E37F34">
                    <w:rPr>
                      <w:rFonts w:hint="eastAsia"/>
                      <w:sz w:val="22"/>
                      <w:szCs w:val="22"/>
                    </w:rPr>
                    <w:t>前邦机</w:t>
                  </w:r>
                </w:p>
              </w:tc>
              <w:tc>
                <w:tcPr>
                  <w:tcW w:w="1205" w:type="pct"/>
                  <w:vAlign w:val="center"/>
                </w:tcPr>
                <w:p w14:paraId="306ADFA3" w14:textId="784855C9"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0F124E07" w14:textId="280357FD"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1D596BCD" w14:textId="77777777" w:rsidTr="005749E9">
              <w:trPr>
                <w:trHeight w:val="397"/>
              </w:trPr>
              <w:tc>
                <w:tcPr>
                  <w:tcW w:w="547" w:type="pct"/>
                  <w:vAlign w:val="center"/>
                </w:tcPr>
                <w:p w14:paraId="06E2F413" w14:textId="7CD492EF" w:rsidR="00E37F34" w:rsidRDefault="00E37F34" w:rsidP="00E37F34">
                  <w:pPr>
                    <w:pStyle w:val="aff1"/>
                    <w:rPr>
                      <w:sz w:val="22"/>
                      <w:szCs w:val="22"/>
                    </w:rPr>
                  </w:pPr>
                  <w:r>
                    <w:rPr>
                      <w:rFonts w:hint="eastAsia"/>
                      <w:sz w:val="22"/>
                      <w:szCs w:val="22"/>
                    </w:rPr>
                    <w:t>2</w:t>
                  </w:r>
                  <w:r>
                    <w:rPr>
                      <w:sz w:val="22"/>
                      <w:szCs w:val="22"/>
                    </w:rPr>
                    <w:t>4</w:t>
                  </w:r>
                </w:p>
              </w:tc>
              <w:tc>
                <w:tcPr>
                  <w:tcW w:w="2043" w:type="pct"/>
                  <w:vAlign w:val="center"/>
                </w:tcPr>
                <w:p w14:paraId="4BBA389F" w14:textId="1E95273C" w:rsidR="00E37F34" w:rsidRPr="00D1075A" w:rsidRDefault="00E37F34" w:rsidP="00E37F34">
                  <w:pPr>
                    <w:pStyle w:val="aff1"/>
                    <w:rPr>
                      <w:sz w:val="22"/>
                      <w:szCs w:val="22"/>
                    </w:rPr>
                  </w:pPr>
                  <w:r w:rsidRPr="00E37F34">
                    <w:rPr>
                      <w:rFonts w:hint="eastAsia"/>
                      <w:sz w:val="22"/>
                      <w:szCs w:val="22"/>
                    </w:rPr>
                    <w:t>强式压机</w:t>
                  </w:r>
                </w:p>
              </w:tc>
              <w:tc>
                <w:tcPr>
                  <w:tcW w:w="1205" w:type="pct"/>
                  <w:vAlign w:val="center"/>
                </w:tcPr>
                <w:p w14:paraId="421AFCAF" w14:textId="0A0FEF11"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05CA602" w14:textId="235345F3"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26</w:t>
                  </w:r>
                </w:p>
              </w:tc>
            </w:tr>
            <w:tr w:rsidR="00E37F34" w:rsidRPr="00997D7B" w14:paraId="2F98C731" w14:textId="77777777" w:rsidTr="005749E9">
              <w:trPr>
                <w:trHeight w:val="397"/>
              </w:trPr>
              <w:tc>
                <w:tcPr>
                  <w:tcW w:w="547" w:type="pct"/>
                  <w:vAlign w:val="center"/>
                </w:tcPr>
                <w:p w14:paraId="0A895F7B" w14:textId="1A04FE5D" w:rsidR="00E37F34" w:rsidRDefault="00E37F34" w:rsidP="00E37F34">
                  <w:pPr>
                    <w:pStyle w:val="aff1"/>
                    <w:rPr>
                      <w:sz w:val="22"/>
                      <w:szCs w:val="22"/>
                    </w:rPr>
                  </w:pPr>
                  <w:r>
                    <w:rPr>
                      <w:rFonts w:hint="eastAsia"/>
                      <w:sz w:val="22"/>
                      <w:szCs w:val="22"/>
                    </w:rPr>
                    <w:t>2</w:t>
                  </w:r>
                  <w:r>
                    <w:rPr>
                      <w:sz w:val="22"/>
                      <w:szCs w:val="22"/>
                    </w:rPr>
                    <w:t>5</w:t>
                  </w:r>
                </w:p>
              </w:tc>
              <w:tc>
                <w:tcPr>
                  <w:tcW w:w="2043" w:type="pct"/>
                  <w:vAlign w:val="center"/>
                </w:tcPr>
                <w:p w14:paraId="5320BA83" w14:textId="64E012B2" w:rsidR="00E37F34" w:rsidRPr="00D1075A" w:rsidRDefault="00E37F34" w:rsidP="00E37F34">
                  <w:pPr>
                    <w:pStyle w:val="aff1"/>
                    <w:rPr>
                      <w:sz w:val="22"/>
                      <w:szCs w:val="22"/>
                    </w:rPr>
                  </w:pPr>
                  <w:r w:rsidRPr="00E37F34">
                    <w:rPr>
                      <w:rFonts w:hint="eastAsia"/>
                      <w:sz w:val="22"/>
                      <w:szCs w:val="22"/>
                    </w:rPr>
                    <w:t>后路定型机</w:t>
                  </w:r>
                </w:p>
              </w:tc>
              <w:tc>
                <w:tcPr>
                  <w:tcW w:w="1205" w:type="pct"/>
                  <w:vAlign w:val="center"/>
                </w:tcPr>
                <w:p w14:paraId="29A022B6" w14:textId="20531A26"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7F6061E7" w14:textId="4CAF483A"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493AE6F6" w14:textId="77777777" w:rsidTr="005749E9">
              <w:trPr>
                <w:trHeight w:val="397"/>
              </w:trPr>
              <w:tc>
                <w:tcPr>
                  <w:tcW w:w="547" w:type="pct"/>
                  <w:vAlign w:val="center"/>
                </w:tcPr>
                <w:p w14:paraId="131E686A" w14:textId="096A20DE" w:rsidR="00E37F34" w:rsidRDefault="00E37F34" w:rsidP="00E37F34">
                  <w:pPr>
                    <w:pStyle w:val="aff1"/>
                    <w:rPr>
                      <w:sz w:val="22"/>
                      <w:szCs w:val="22"/>
                    </w:rPr>
                  </w:pPr>
                  <w:r>
                    <w:rPr>
                      <w:rFonts w:hint="eastAsia"/>
                      <w:sz w:val="22"/>
                      <w:szCs w:val="22"/>
                    </w:rPr>
                    <w:t>2</w:t>
                  </w:r>
                  <w:r>
                    <w:rPr>
                      <w:sz w:val="22"/>
                      <w:szCs w:val="22"/>
                    </w:rPr>
                    <w:t>6</w:t>
                  </w:r>
                </w:p>
              </w:tc>
              <w:tc>
                <w:tcPr>
                  <w:tcW w:w="2043" w:type="pct"/>
                  <w:vAlign w:val="center"/>
                </w:tcPr>
                <w:p w14:paraId="1098542C" w14:textId="65A09625" w:rsidR="00E37F34" w:rsidRPr="00D1075A" w:rsidRDefault="00E37F34" w:rsidP="00E37F34">
                  <w:pPr>
                    <w:pStyle w:val="aff1"/>
                    <w:rPr>
                      <w:sz w:val="22"/>
                      <w:szCs w:val="22"/>
                    </w:rPr>
                  </w:pPr>
                  <w:r w:rsidRPr="00E37F34">
                    <w:rPr>
                      <w:rFonts w:hint="eastAsia"/>
                      <w:sz w:val="22"/>
                      <w:szCs w:val="22"/>
                    </w:rPr>
                    <w:t>鞋头定型机</w:t>
                  </w:r>
                </w:p>
              </w:tc>
              <w:tc>
                <w:tcPr>
                  <w:tcW w:w="1205" w:type="pct"/>
                  <w:vAlign w:val="center"/>
                </w:tcPr>
                <w:p w14:paraId="3EE1CF29" w14:textId="2F1ED569"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77D5340E" w14:textId="7B72C7D0"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2CE09FA2" w14:textId="77777777" w:rsidTr="005749E9">
              <w:trPr>
                <w:trHeight w:val="397"/>
              </w:trPr>
              <w:tc>
                <w:tcPr>
                  <w:tcW w:w="547" w:type="pct"/>
                  <w:vAlign w:val="center"/>
                </w:tcPr>
                <w:p w14:paraId="73BB382A" w14:textId="6E8A32A3" w:rsidR="00E37F34" w:rsidRDefault="00E37F34" w:rsidP="00E37F34">
                  <w:pPr>
                    <w:pStyle w:val="aff1"/>
                    <w:rPr>
                      <w:sz w:val="22"/>
                      <w:szCs w:val="22"/>
                    </w:rPr>
                  </w:pPr>
                  <w:r>
                    <w:rPr>
                      <w:rFonts w:hint="eastAsia"/>
                      <w:sz w:val="22"/>
                      <w:szCs w:val="22"/>
                    </w:rPr>
                    <w:t>2</w:t>
                  </w:r>
                  <w:r>
                    <w:rPr>
                      <w:sz w:val="22"/>
                      <w:szCs w:val="22"/>
                    </w:rPr>
                    <w:t>7</w:t>
                  </w:r>
                </w:p>
              </w:tc>
              <w:tc>
                <w:tcPr>
                  <w:tcW w:w="2043" w:type="pct"/>
                  <w:vAlign w:val="center"/>
                </w:tcPr>
                <w:p w14:paraId="7066AA6D" w14:textId="736C5DBA" w:rsidR="00E37F34" w:rsidRPr="00D1075A" w:rsidRDefault="00E37F34" w:rsidP="00E37F34">
                  <w:pPr>
                    <w:pStyle w:val="aff1"/>
                    <w:rPr>
                      <w:sz w:val="22"/>
                      <w:szCs w:val="22"/>
                    </w:rPr>
                  </w:pPr>
                  <w:r w:rsidRPr="00E37F34">
                    <w:rPr>
                      <w:rFonts w:hint="eastAsia"/>
                      <w:sz w:val="22"/>
                      <w:szCs w:val="22"/>
                    </w:rPr>
                    <w:t>画线机</w:t>
                  </w:r>
                </w:p>
              </w:tc>
              <w:tc>
                <w:tcPr>
                  <w:tcW w:w="1205" w:type="pct"/>
                  <w:vAlign w:val="center"/>
                </w:tcPr>
                <w:p w14:paraId="2DA50B83" w14:textId="4CEDDA10"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FB77A6E" w14:textId="7D68623B"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26</w:t>
                  </w:r>
                </w:p>
              </w:tc>
            </w:tr>
            <w:tr w:rsidR="00E37F34" w:rsidRPr="00997D7B" w14:paraId="2B5D5CFD" w14:textId="77777777" w:rsidTr="005749E9">
              <w:trPr>
                <w:trHeight w:val="397"/>
              </w:trPr>
              <w:tc>
                <w:tcPr>
                  <w:tcW w:w="547" w:type="pct"/>
                  <w:vAlign w:val="center"/>
                </w:tcPr>
                <w:p w14:paraId="4058E33E" w14:textId="20B42AA5" w:rsidR="00E37F34" w:rsidRDefault="00E37F34" w:rsidP="00E37F34">
                  <w:pPr>
                    <w:pStyle w:val="aff1"/>
                    <w:rPr>
                      <w:sz w:val="22"/>
                      <w:szCs w:val="22"/>
                    </w:rPr>
                  </w:pPr>
                  <w:r>
                    <w:rPr>
                      <w:rFonts w:hint="eastAsia"/>
                      <w:sz w:val="22"/>
                      <w:szCs w:val="22"/>
                    </w:rPr>
                    <w:t>2</w:t>
                  </w:r>
                  <w:r>
                    <w:rPr>
                      <w:sz w:val="22"/>
                      <w:szCs w:val="22"/>
                    </w:rPr>
                    <w:t>8</w:t>
                  </w:r>
                </w:p>
              </w:tc>
              <w:tc>
                <w:tcPr>
                  <w:tcW w:w="2043" w:type="pct"/>
                  <w:vAlign w:val="center"/>
                </w:tcPr>
                <w:p w14:paraId="2D128FC0" w14:textId="0E8DBDA9" w:rsidR="00E37F34" w:rsidRPr="00D1075A" w:rsidRDefault="00E37F34" w:rsidP="00E37F34">
                  <w:pPr>
                    <w:pStyle w:val="aff1"/>
                    <w:rPr>
                      <w:sz w:val="22"/>
                      <w:szCs w:val="22"/>
                    </w:rPr>
                  </w:pPr>
                  <w:r w:rsidRPr="00E37F34">
                    <w:rPr>
                      <w:rFonts w:hint="eastAsia"/>
                      <w:sz w:val="22"/>
                      <w:szCs w:val="22"/>
                    </w:rPr>
                    <w:t>鞋面蒸湿机</w:t>
                  </w:r>
                </w:p>
              </w:tc>
              <w:tc>
                <w:tcPr>
                  <w:tcW w:w="1205" w:type="pct"/>
                  <w:vAlign w:val="center"/>
                </w:tcPr>
                <w:p w14:paraId="3C218481" w14:textId="5BD36523"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CE514D7" w14:textId="288D7263"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26</w:t>
                  </w:r>
                </w:p>
              </w:tc>
            </w:tr>
            <w:tr w:rsidR="00E37F34" w:rsidRPr="00997D7B" w14:paraId="068BA6C6" w14:textId="77777777" w:rsidTr="005749E9">
              <w:trPr>
                <w:trHeight w:val="397"/>
              </w:trPr>
              <w:tc>
                <w:tcPr>
                  <w:tcW w:w="547" w:type="pct"/>
                  <w:vAlign w:val="center"/>
                </w:tcPr>
                <w:p w14:paraId="37C52A81" w14:textId="0D93BF73" w:rsidR="00E37F34" w:rsidRDefault="00E37F34" w:rsidP="00E37F34">
                  <w:pPr>
                    <w:pStyle w:val="aff1"/>
                    <w:rPr>
                      <w:sz w:val="22"/>
                      <w:szCs w:val="22"/>
                    </w:rPr>
                  </w:pPr>
                  <w:r>
                    <w:rPr>
                      <w:rFonts w:hint="eastAsia"/>
                      <w:sz w:val="22"/>
                      <w:szCs w:val="22"/>
                    </w:rPr>
                    <w:t>2</w:t>
                  </w:r>
                  <w:r>
                    <w:rPr>
                      <w:sz w:val="22"/>
                      <w:szCs w:val="22"/>
                    </w:rPr>
                    <w:t>9</w:t>
                  </w:r>
                </w:p>
              </w:tc>
              <w:tc>
                <w:tcPr>
                  <w:tcW w:w="2043" w:type="pct"/>
                  <w:vAlign w:val="center"/>
                </w:tcPr>
                <w:p w14:paraId="21FC737A" w14:textId="34A30DEE" w:rsidR="00E37F34" w:rsidRPr="00D1075A" w:rsidRDefault="00E37F34" w:rsidP="00E37F34">
                  <w:pPr>
                    <w:pStyle w:val="aff1"/>
                    <w:rPr>
                      <w:sz w:val="22"/>
                      <w:szCs w:val="22"/>
                    </w:rPr>
                  </w:pPr>
                  <w:r w:rsidRPr="00E37F34">
                    <w:rPr>
                      <w:rFonts w:hint="eastAsia"/>
                      <w:sz w:val="22"/>
                      <w:szCs w:val="22"/>
                    </w:rPr>
                    <w:t>除皱机</w:t>
                  </w:r>
                </w:p>
              </w:tc>
              <w:tc>
                <w:tcPr>
                  <w:tcW w:w="1205" w:type="pct"/>
                  <w:vAlign w:val="center"/>
                </w:tcPr>
                <w:p w14:paraId="6CE6D646" w14:textId="57DBDAF0"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EB73C27" w14:textId="556A0AAB"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39</w:t>
                  </w:r>
                </w:p>
              </w:tc>
            </w:tr>
            <w:tr w:rsidR="00E37F34" w:rsidRPr="00997D7B" w14:paraId="64541954" w14:textId="77777777" w:rsidTr="005749E9">
              <w:trPr>
                <w:trHeight w:val="397"/>
              </w:trPr>
              <w:tc>
                <w:tcPr>
                  <w:tcW w:w="547" w:type="pct"/>
                  <w:vAlign w:val="center"/>
                </w:tcPr>
                <w:p w14:paraId="36899E1F" w14:textId="260F66CB" w:rsidR="00E37F34" w:rsidRDefault="00E37F34" w:rsidP="00E37F34">
                  <w:pPr>
                    <w:pStyle w:val="aff1"/>
                    <w:rPr>
                      <w:sz w:val="22"/>
                      <w:szCs w:val="22"/>
                    </w:rPr>
                  </w:pPr>
                  <w:r>
                    <w:rPr>
                      <w:rFonts w:hint="eastAsia"/>
                      <w:sz w:val="22"/>
                      <w:szCs w:val="22"/>
                    </w:rPr>
                    <w:t>3</w:t>
                  </w:r>
                  <w:r>
                    <w:rPr>
                      <w:sz w:val="22"/>
                      <w:szCs w:val="22"/>
                    </w:rPr>
                    <w:t>0</w:t>
                  </w:r>
                </w:p>
              </w:tc>
              <w:tc>
                <w:tcPr>
                  <w:tcW w:w="2043" w:type="pct"/>
                  <w:vAlign w:val="center"/>
                </w:tcPr>
                <w:p w14:paraId="5883DAD6" w14:textId="16A987C0" w:rsidR="00E37F34" w:rsidRPr="00D1075A" w:rsidRDefault="00E37F34" w:rsidP="00E37F34">
                  <w:pPr>
                    <w:pStyle w:val="aff1"/>
                    <w:rPr>
                      <w:sz w:val="22"/>
                      <w:szCs w:val="22"/>
                    </w:rPr>
                  </w:pPr>
                  <w:r w:rsidRPr="00E37F34">
                    <w:rPr>
                      <w:rFonts w:hint="eastAsia"/>
                      <w:sz w:val="22"/>
                      <w:szCs w:val="22"/>
                    </w:rPr>
                    <w:t>自动拔楦机</w:t>
                  </w:r>
                </w:p>
              </w:tc>
              <w:tc>
                <w:tcPr>
                  <w:tcW w:w="1205" w:type="pct"/>
                  <w:vAlign w:val="center"/>
                </w:tcPr>
                <w:p w14:paraId="556F19D5" w14:textId="286B0042"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23EF545" w14:textId="60281FA1"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72367705" w14:textId="77777777" w:rsidTr="005749E9">
              <w:trPr>
                <w:trHeight w:val="397"/>
              </w:trPr>
              <w:tc>
                <w:tcPr>
                  <w:tcW w:w="547" w:type="pct"/>
                  <w:vAlign w:val="center"/>
                </w:tcPr>
                <w:p w14:paraId="249ECF7A" w14:textId="20FD8702" w:rsidR="00E37F34" w:rsidRDefault="00E37F34" w:rsidP="00E37F34">
                  <w:pPr>
                    <w:pStyle w:val="aff1"/>
                    <w:rPr>
                      <w:sz w:val="22"/>
                      <w:szCs w:val="22"/>
                    </w:rPr>
                  </w:pPr>
                  <w:r>
                    <w:rPr>
                      <w:rFonts w:hint="eastAsia"/>
                      <w:sz w:val="22"/>
                      <w:szCs w:val="22"/>
                    </w:rPr>
                    <w:t>3</w:t>
                  </w:r>
                  <w:r>
                    <w:rPr>
                      <w:sz w:val="22"/>
                      <w:szCs w:val="22"/>
                    </w:rPr>
                    <w:t>1</w:t>
                  </w:r>
                </w:p>
              </w:tc>
              <w:tc>
                <w:tcPr>
                  <w:tcW w:w="2043" w:type="pct"/>
                  <w:vAlign w:val="center"/>
                </w:tcPr>
                <w:p w14:paraId="7B8A353D" w14:textId="5129D0FA" w:rsidR="00E37F34" w:rsidRPr="00D1075A" w:rsidRDefault="00E37F34" w:rsidP="00E37F34">
                  <w:pPr>
                    <w:pStyle w:val="aff1"/>
                    <w:rPr>
                      <w:sz w:val="22"/>
                      <w:szCs w:val="22"/>
                    </w:rPr>
                  </w:pPr>
                  <w:r w:rsidRPr="00E37F34">
                    <w:rPr>
                      <w:rFonts w:hint="eastAsia"/>
                      <w:sz w:val="22"/>
                      <w:szCs w:val="22"/>
                    </w:rPr>
                    <w:t>冷冻箱</w:t>
                  </w:r>
                </w:p>
              </w:tc>
              <w:tc>
                <w:tcPr>
                  <w:tcW w:w="1205" w:type="pct"/>
                  <w:vAlign w:val="center"/>
                </w:tcPr>
                <w:p w14:paraId="00294EAA" w14:textId="2BF59A00"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4BBB79A4" w14:textId="7E5257B3"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5B7D5C75" w14:textId="77777777" w:rsidTr="005749E9">
              <w:trPr>
                <w:trHeight w:val="397"/>
              </w:trPr>
              <w:tc>
                <w:tcPr>
                  <w:tcW w:w="547" w:type="pct"/>
                  <w:vAlign w:val="center"/>
                </w:tcPr>
                <w:p w14:paraId="2E80FF5E" w14:textId="29FA9664" w:rsidR="00E37F34" w:rsidRDefault="00E37F34" w:rsidP="00E37F34">
                  <w:pPr>
                    <w:pStyle w:val="aff1"/>
                    <w:rPr>
                      <w:sz w:val="22"/>
                      <w:szCs w:val="22"/>
                    </w:rPr>
                  </w:pPr>
                  <w:r>
                    <w:rPr>
                      <w:rFonts w:hint="eastAsia"/>
                      <w:sz w:val="22"/>
                      <w:szCs w:val="22"/>
                    </w:rPr>
                    <w:t>3</w:t>
                  </w:r>
                  <w:r>
                    <w:rPr>
                      <w:sz w:val="22"/>
                      <w:szCs w:val="22"/>
                    </w:rPr>
                    <w:t>2</w:t>
                  </w:r>
                </w:p>
              </w:tc>
              <w:tc>
                <w:tcPr>
                  <w:tcW w:w="2043" w:type="pct"/>
                  <w:vAlign w:val="center"/>
                </w:tcPr>
                <w:p w14:paraId="25D17910" w14:textId="4043A768" w:rsidR="00E37F34" w:rsidRPr="00D1075A" w:rsidRDefault="00E37F34" w:rsidP="00E37F34">
                  <w:pPr>
                    <w:pStyle w:val="aff1"/>
                    <w:rPr>
                      <w:sz w:val="22"/>
                      <w:szCs w:val="22"/>
                    </w:rPr>
                  </w:pPr>
                  <w:r w:rsidRPr="00E37F34">
                    <w:rPr>
                      <w:rFonts w:hint="eastAsia"/>
                      <w:sz w:val="22"/>
                      <w:szCs w:val="22"/>
                    </w:rPr>
                    <w:t>加硫箱</w:t>
                  </w:r>
                </w:p>
              </w:tc>
              <w:tc>
                <w:tcPr>
                  <w:tcW w:w="1205" w:type="pct"/>
                  <w:vAlign w:val="center"/>
                </w:tcPr>
                <w:p w14:paraId="701E3253" w14:textId="0821CA6B"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17DA059" w14:textId="37FB63AA"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10F0CFC1" w14:textId="77777777" w:rsidTr="005749E9">
              <w:trPr>
                <w:trHeight w:val="397"/>
              </w:trPr>
              <w:tc>
                <w:tcPr>
                  <w:tcW w:w="547" w:type="pct"/>
                  <w:vAlign w:val="center"/>
                </w:tcPr>
                <w:p w14:paraId="7350E472" w14:textId="74AB9BB9" w:rsidR="00E37F34" w:rsidRDefault="00E37F34" w:rsidP="00E37F34">
                  <w:pPr>
                    <w:pStyle w:val="aff1"/>
                    <w:rPr>
                      <w:sz w:val="22"/>
                      <w:szCs w:val="22"/>
                    </w:rPr>
                  </w:pPr>
                  <w:r>
                    <w:rPr>
                      <w:rFonts w:hint="eastAsia"/>
                      <w:sz w:val="22"/>
                      <w:szCs w:val="22"/>
                    </w:rPr>
                    <w:t>3</w:t>
                  </w:r>
                  <w:r>
                    <w:rPr>
                      <w:sz w:val="22"/>
                      <w:szCs w:val="22"/>
                    </w:rPr>
                    <w:t>3</w:t>
                  </w:r>
                </w:p>
              </w:tc>
              <w:tc>
                <w:tcPr>
                  <w:tcW w:w="2043" w:type="pct"/>
                  <w:vAlign w:val="center"/>
                </w:tcPr>
                <w:p w14:paraId="0158D17E" w14:textId="2B2B90A7" w:rsidR="00E37F34" w:rsidRPr="00D1075A" w:rsidRDefault="00E37F34" w:rsidP="00E37F34">
                  <w:pPr>
                    <w:pStyle w:val="aff1"/>
                    <w:rPr>
                      <w:sz w:val="22"/>
                      <w:szCs w:val="22"/>
                    </w:rPr>
                  </w:pPr>
                  <w:r w:rsidRPr="00E37F34">
                    <w:rPr>
                      <w:rFonts w:hint="eastAsia"/>
                      <w:sz w:val="22"/>
                      <w:szCs w:val="22"/>
                    </w:rPr>
                    <w:t>验针机</w:t>
                  </w:r>
                </w:p>
              </w:tc>
              <w:tc>
                <w:tcPr>
                  <w:tcW w:w="1205" w:type="pct"/>
                  <w:vAlign w:val="center"/>
                </w:tcPr>
                <w:p w14:paraId="47698DCA" w14:textId="135F2B3D"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37714F02" w14:textId="422B517E"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130EDB9D" w14:textId="77777777" w:rsidTr="005749E9">
              <w:trPr>
                <w:trHeight w:val="397"/>
              </w:trPr>
              <w:tc>
                <w:tcPr>
                  <w:tcW w:w="547" w:type="pct"/>
                  <w:vAlign w:val="center"/>
                </w:tcPr>
                <w:p w14:paraId="015ED24B" w14:textId="4427736F" w:rsidR="00E37F34" w:rsidRDefault="00E37F34" w:rsidP="00E37F34">
                  <w:pPr>
                    <w:pStyle w:val="aff1"/>
                    <w:rPr>
                      <w:sz w:val="22"/>
                      <w:szCs w:val="22"/>
                    </w:rPr>
                  </w:pPr>
                  <w:r>
                    <w:rPr>
                      <w:rFonts w:hint="eastAsia"/>
                      <w:sz w:val="22"/>
                      <w:szCs w:val="22"/>
                    </w:rPr>
                    <w:t>3</w:t>
                  </w:r>
                  <w:r>
                    <w:rPr>
                      <w:sz w:val="22"/>
                      <w:szCs w:val="22"/>
                    </w:rPr>
                    <w:t>4</w:t>
                  </w:r>
                </w:p>
              </w:tc>
              <w:tc>
                <w:tcPr>
                  <w:tcW w:w="2043" w:type="pct"/>
                  <w:vAlign w:val="center"/>
                </w:tcPr>
                <w:p w14:paraId="2DB63D0C" w14:textId="154AC10A" w:rsidR="00E37F34" w:rsidRPr="00D1075A" w:rsidRDefault="00E37F34" w:rsidP="00E37F34">
                  <w:pPr>
                    <w:pStyle w:val="aff1"/>
                    <w:rPr>
                      <w:sz w:val="22"/>
                      <w:szCs w:val="22"/>
                    </w:rPr>
                  </w:pPr>
                  <w:r w:rsidRPr="00E37F34">
                    <w:rPr>
                      <w:rFonts w:hint="eastAsia"/>
                      <w:sz w:val="22"/>
                      <w:szCs w:val="22"/>
                    </w:rPr>
                    <w:t>充气机</w:t>
                  </w:r>
                </w:p>
              </w:tc>
              <w:tc>
                <w:tcPr>
                  <w:tcW w:w="1205" w:type="pct"/>
                  <w:vAlign w:val="center"/>
                </w:tcPr>
                <w:p w14:paraId="4350B8DF" w14:textId="450A77C3"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0AD11B3E" w14:textId="12E2155C"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5C80B4C2" w14:textId="77777777" w:rsidTr="005749E9">
              <w:trPr>
                <w:trHeight w:val="397"/>
              </w:trPr>
              <w:tc>
                <w:tcPr>
                  <w:tcW w:w="547" w:type="pct"/>
                  <w:vAlign w:val="center"/>
                </w:tcPr>
                <w:p w14:paraId="3C0BD174" w14:textId="427F318C" w:rsidR="00E37F34" w:rsidRDefault="00E37F34" w:rsidP="00E37F34">
                  <w:pPr>
                    <w:pStyle w:val="aff1"/>
                    <w:rPr>
                      <w:sz w:val="22"/>
                      <w:szCs w:val="22"/>
                    </w:rPr>
                  </w:pPr>
                  <w:r>
                    <w:rPr>
                      <w:rFonts w:hint="eastAsia"/>
                      <w:sz w:val="22"/>
                      <w:szCs w:val="22"/>
                    </w:rPr>
                    <w:t>3</w:t>
                  </w:r>
                  <w:r>
                    <w:rPr>
                      <w:sz w:val="22"/>
                      <w:szCs w:val="22"/>
                    </w:rPr>
                    <w:t>5</w:t>
                  </w:r>
                </w:p>
              </w:tc>
              <w:tc>
                <w:tcPr>
                  <w:tcW w:w="2043" w:type="pct"/>
                  <w:vAlign w:val="center"/>
                </w:tcPr>
                <w:p w14:paraId="2C6F2A8E" w14:textId="746CB7A6" w:rsidR="00E37F34" w:rsidRPr="00D1075A" w:rsidRDefault="00E37F34" w:rsidP="00E37F34">
                  <w:pPr>
                    <w:pStyle w:val="aff1"/>
                    <w:rPr>
                      <w:sz w:val="22"/>
                      <w:szCs w:val="22"/>
                    </w:rPr>
                  </w:pPr>
                  <w:r w:rsidRPr="00E37F34">
                    <w:rPr>
                      <w:rFonts w:hint="eastAsia"/>
                      <w:sz w:val="22"/>
                      <w:szCs w:val="22"/>
                    </w:rPr>
                    <w:t>上下压机</w:t>
                  </w:r>
                </w:p>
              </w:tc>
              <w:tc>
                <w:tcPr>
                  <w:tcW w:w="1205" w:type="pct"/>
                  <w:vAlign w:val="center"/>
                </w:tcPr>
                <w:p w14:paraId="3FC05424" w14:textId="3DA13AF2"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068B8A7" w14:textId="065A21F3"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13</w:t>
                  </w:r>
                </w:p>
              </w:tc>
            </w:tr>
            <w:tr w:rsidR="00E37F34" w:rsidRPr="00997D7B" w14:paraId="4E692C09" w14:textId="77777777" w:rsidTr="005749E9">
              <w:trPr>
                <w:trHeight w:val="397"/>
              </w:trPr>
              <w:tc>
                <w:tcPr>
                  <w:tcW w:w="547" w:type="pct"/>
                  <w:vAlign w:val="center"/>
                </w:tcPr>
                <w:p w14:paraId="50A36B5D" w14:textId="25959CFD" w:rsidR="00E37F34" w:rsidRDefault="00E37F34" w:rsidP="00E37F34">
                  <w:pPr>
                    <w:pStyle w:val="aff1"/>
                    <w:rPr>
                      <w:sz w:val="22"/>
                      <w:szCs w:val="22"/>
                    </w:rPr>
                  </w:pPr>
                  <w:r>
                    <w:rPr>
                      <w:rFonts w:hint="eastAsia"/>
                      <w:sz w:val="22"/>
                      <w:szCs w:val="22"/>
                    </w:rPr>
                    <w:t>3</w:t>
                  </w:r>
                  <w:r>
                    <w:rPr>
                      <w:sz w:val="22"/>
                      <w:szCs w:val="22"/>
                    </w:rPr>
                    <w:t>6</w:t>
                  </w:r>
                </w:p>
              </w:tc>
              <w:tc>
                <w:tcPr>
                  <w:tcW w:w="2043" w:type="pct"/>
                  <w:vAlign w:val="center"/>
                </w:tcPr>
                <w:p w14:paraId="285AB66A" w14:textId="4A20F86D" w:rsidR="00E37F34" w:rsidRPr="00D1075A" w:rsidRDefault="00E37F34" w:rsidP="00E37F34">
                  <w:pPr>
                    <w:pStyle w:val="aff1"/>
                    <w:rPr>
                      <w:sz w:val="22"/>
                      <w:szCs w:val="22"/>
                    </w:rPr>
                  </w:pPr>
                  <w:r w:rsidRPr="00E37F34">
                    <w:rPr>
                      <w:rFonts w:hint="eastAsia"/>
                      <w:sz w:val="22"/>
                      <w:szCs w:val="22"/>
                    </w:rPr>
                    <w:t>打粗机</w:t>
                  </w:r>
                </w:p>
              </w:tc>
              <w:tc>
                <w:tcPr>
                  <w:tcW w:w="1205" w:type="pct"/>
                  <w:vAlign w:val="center"/>
                </w:tcPr>
                <w:p w14:paraId="3B14BC00" w14:textId="6D5F3E36"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57D2E62" w14:textId="4AD50B3E"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26</w:t>
                  </w:r>
                </w:p>
              </w:tc>
            </w:tr>
            <w:tr w:rsidR="00E37F34" w:rsidRPr="00997D7B" w14:paraId="4FBAFBD9" w14:textId="77777777" w:rsidTr="005749E9">
              <w:trPr>
                <w:trHeight w:val="397"/>
              </w:trPr>
              <w:tc>
                <w:tcPr>
                  <w:tcW w:w="547" w:type="pct"/>
                  <w:vAlign w:val="center"/>
                </w:tcPr>
                <w:p w14:paraId="33CB2538" w14:textId="5E332150" w:rsidR="00E37F34" w:rsidRDefault="00E37F34" w:rsidP="00E37F34">
                  <w:pPr>
                    <w:pStyle w:val="aff1"/>
                    <w:rPr>
                      <w:sz w:val="22"/>
                      <w:szCs w:val="22"/>
                    </w:rPr>
                  </w:pPr>
                  <w:r>
                    <w:rPr>
                      <w:rFonts w:hint="eastAsia"/>
                      <w:sz w:val="22"/>
                      <w:szCs w:val="22"/>
                    </w:rPr>
                    <w:t>3</w:t>
                  </w:r>
                  <w:r>
                    <w:rPr>
                      <w:sz w:val="22"/>
                      <w:szCs w:val="22"/>
                    </w:rPr>
                    <w:t>7</w:t>
                  </w:r>
                </w:p>
              </w:tc>
              <w:tc>
                <w:tcPr>
                  <w:tcW w:w="2043" w:type="pct"/>
                  <w:vAlign w:val="center"/>
                </w:tcPr>
                <w:p w14:paraId="135FA7EB" w14:textId="5B8A126B" w:rsidR="00E37F34" w:rsidRPr="00D1075A" w:rsidRDefault="00E37F34" w:rsidP="00E37F34">
                  <w:pPr>
                    <w:pStyle w:val="aff1"/>
                    <w:rPr>
                      <w:sz w:val="22"/>
                      <w:szCs w:val="22"/>
                    </w:rPr>
                  </w:pPr>
                  <w:r w:rsidRPr="00E37F34">
                    <w:rPr>
                      <w:rFonts w:hint="eastAsia"/>
                      <w:sz w:val="22"/>
                      <w:szCs w:val="22"/>
                    </w:rPr>
                    <w:t>水洗机</w:t>
                  </w:r>
                </w:p>
              </w:tc>
              <w:tc>
                <w:tcPr>
                  <w:tcW w:w="1205" w:type="pct"/>
                  <w:vAlign w:val="center"/>
                </w:tcPr>
                <w:p w14:paraId="57B99C4A" w14:textId="79E297D2"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06ADAC63" w14:textId="6A1D2A8E"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w:t>
                  </w:r>
                </w:p>
              </w:tc>
            </w:tr>
            <w:tr w:rsidR="00E37F34" w:rsidRPr="00997D7B" w14:paraId="362B8698" w14:textId="77777777" w:rsidTr="005749E9">
              <w:trPr>
                <w:trHeight w:val="397"/>
              </w:trPr>
              <w:tc>
                <w:tcPr>
                  <w:tcW w:w="547" w:type="pct"/>
                  <w:vAlign w:val="center"/>
                </w:tcPr>
                <w:p w14:paraId="535CA247" w14:textId="7780D654" w:rsidR="00E37F34" w:rsidRDefault="00E37F34" w:rsidP="00E37F34">
                  <w:pPr>
                    <w:pStyle w:val="aff1"/>
                    <w:rPr>
                      <w:sz w:val="22"/>
                      <w:szCs w:val="22"/>
                    </w:rPr>
                  </w:pPr>
                  <w:r>
                    <w:rPr>
                      <w:rFonts w:hint="eastAsia"/>
                      <w:sz w:val="22"/>
                      <w:szCs w:val="22"/>
                    </w:rPr>
                    <w:t>3</w:t>
                  </w:r>
                  <w:r>
                    <w:rPr>
                      <w:sz w:val="22"/>
                      <w:szCs w:val="22"/>
                    </w:rPr>
                    <w:t>8</w:t>
                  </w:r>
                </w:p>
              </w:tc>
              <w:tc>
                <w:tcPr>
                  <w:tcW w:w="2043" w:type="pct"/>
                  <w:vAlign w:val="center"/>
                </w:tcPr>
                <w:p w14:paraId="23CA4D98" w14:textId="7FB85C2D" w:rsidR="00E37F34" w:rsidRPr="00D1075A" w:rsidRDefault="00E37F34" w:rsidP="00E37F34">
                  <w:pPr>
                    <w:pStyle w:val="aff1"/>
                    <w:rPr>
                      <w:sz w:val="22"/>
                      <w:szCs w:val="22"/>
                    </w:rPr>
                  </w:pPr>
                  <w:r w:rsidRPr="00E37F34">
                    <w:rPr>
                      <w:rFonts w:hint="eastAsia"/>
                      <w:sz w:val="22"/>
                      <w:szCs w:val="22"/>
                    </w:rPr>
                    <w:t>烤箱</w:t>
                  </w:r>
                </w:p>
              </w:tc>
              <w:tc>
                <w:tcPr>
                  <w:tcW w:w="1205" w:type="pct"/>
                  <w:vAlign w:val="center"/>
                </w:tcPr>
                <w:p w14:paraId="230F84DB" w14:textId="04E75D63"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56887B9" w14:textId="7BF66C0A"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4</w:t>
                  </w:r>
                </w:p>
              </w:tc>
            </w:tr>
            <w:tr w:rsidR="00E37F34" w:rsidRPr="00997D7B" w14:paraId="7EEE4865" w14:textId="77777777" w:rsidTr="005749E9">
              <w:trPr>
                <w:trHeight w:val="397"/>
              </w:trPr>
              <w:tc>
                <w:tcPr>
                  <w:tcW w:w="547" w:type="pct"/>
                  <w:vAlign w:val="center"/>
                </w:tcPr>
                <w:p w14:paraId="3ED74C83" w14:textId="5A907797" w:rsidR="00E37F34" w:rsidRDefault="00E37F34" w:rsidP="00E37F34">
                  <w:pPr>
                    <w:pStyle w:val="aff1"/>
                    <w:rPr>
                      <w:sz w:val="22"/>
                      <w:szCs w:val="22"/>
                    </w:rPr>
                  </w:pPr>
                  <w:r>
                    <w:rPr>
                      <w:rFonts w:hint="eastAsia"/>
                      <w:sz w:val="22"/>
                      <w:szCs w:val="22"/>
                    </w:rPr>
                    <w:t>3</w:t>
                  </w:r>
                  <w:r>
                    <w:rPr>
                      <w:sz w:val="22"/>
                      <w:szCs w:val="22"/>
                    </w:rPr>
                    <w:t>9</w:t>
                  </w:r>
                </w:p>
              </w:tc>
              <w:tc>
                <w:tcPr>
                  <w:tcW w:w="2043" w:type="pct"/>
                  <w:vAlign w:val="center"/>
                </w:tcPr>
                <w:p w14:paraId="649F0884" w14:textId="6603426B" w:rsidR="00E37F34" w:rsidRPr="00D1075A" w:rsidRDefault="00E37F34" w:rsidP="00E37F34">
                  <w:pPr>
                    <w:pStyle w:val="aff1"/>
                    <w:rPr>
                      <w:sz w:val="22"/>
                      <w:szCs w:val="22"/>
                    </w:rPr>
                  </w:pPr>
                  <w:r w:rsidRPr="00E37F34">
                    <w:rPr>
                      <w:rFonts w:hint="eastAsia"/>
                      <w:sz w:val="22"/>
                      <w:szCs w:val="22"/>
                    </w:rPr>
                    <w:t>冷冻箱</w:t>
                  </w:r>
                </w:p>
              </w:tc>
              <w:tc>
                <w:tcPr>
                  <w:tcW w:w="1205" w:type="pct"/>
                  <w:vAlign w:val="center"/>
                </w:tcPr>
                <w:p w14:paraId="4416A25E" w14:textId="3AF64973"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335FD800" w14:textId="379BAF66"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w:t>
                  </w:r>
                </w:p>
              </w:tc>
            </w:tr>
            <w:tr w:rsidR="00E37F34" w:rsidRPr="00997D7B" w14:paraId="78EA6E93" w14:textId="77777777" w:rsidTr="005749E9">
              <w:trPr>
                <w:trHeight w:val="397"/>
              </w:trPr>
              <w:tc>
                <w:tcPr>
                  <w:tcW w:w="547" w:type="pct"/>
                  <w:vAlign w:val="center"/>
                </w:tcPr>
                <w:p w14:paraId="165C4713" w14:textId="4B0FB590" w:rsidR="00E37F34" w:rsidRDefault="00E37F34" w:rsidP="00E37F34">
                  <w:pPr>
                    <w:pStyle w:val="aff1"/>
                    <w:rPr>
                      <w:sz w:val="22"/>
                      <w:szCs w:val="22"/>
                    </w:rPr>
                  </w:pPr>
                  <w:r>
                    <w:rPr>
                      <w:rFonts w:hint="eastAsia"/>
                      <w:sz w:val="22"/>
                      <w:szCs w:val="22"/>
                    </w:rPr>
                    <w:t>4</w:t>
                  </w:r>
                  <w:r>
                    <w:rPr>
                      <w:sz w:val="22"/>
                      <w:szCs w:val="22"/>
                    </w:rPr>
                    <w:t>0</w:t>
                  </w:r>
                </w:p>
              </w:tc>
              <w:tc>
                <w:tcPr>
                  <w:tcW w:w="2043" w:type="pct"/>
                  <w:vAlign w:val="center"/>
                </w:tcPr>
                <w:p w14:paraId="6D1F6B75" w14:textId="7E720D27" w:rsidR="00E37F34" w:rsidRPr="00D1075A" w:rsidRDefault="00E37F34" w:rsidP="00E37F34">
                  <w:pPr>
                    <w:pStyle w:val="aff1"/>
                    <w:rPr>
                      <w:sz w:val="22"/>
                      <w:szCs w:val="22"/>
                    </w:rPr>
                  </w:pPr>
                  <w:r w:rsidRPr="00E37F34">
                    <w:rPr>
                      <w:rFonts w:hint="eastAsia"/>
                      <w:sz w:val="22"/>
                      <w:szCs w:val="22"/>
                    </w:rPr>
                    <w:t>强压机</w:t>
                  </w:r>
                </w:p>
              </w:tc>
              <w:tc>
                <w:tcPr>
                  <w:tcW w:w="1205" w:type="pct"/>
                  <w:vAlign w:val="center"/>
                </w:tcPr>
                <w:p w14:paraId="696A5340" w14:textId="156C9A3F"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F089FE2" w14:textId="6AA4A7F4"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w:t>
                  </w:r>
                </w:p>
              </w:tc>
            </w:tr>
            <w:tr w:rsidR="00E37F34" w:rsidRPr="00997D7B" w14:paraId="68D551D8" w14:textId="77777777" w:rsidTr="005749E9">
              <w:trPr>
                <w:trHeight w:val="397"/>
              </w:trPr>
              <w:tc>
                <w:tcPr>
                  <w:tcW w:w="547" w:type="pct"/>
                  <w:vAlign w:val="center"/>
                </w:tcPr>
                <w:p w14:paraId="5E7FD173" w14:textId="278DE971" w:rsidR="00E37F34" w:rsidRDefault="00E37F34" w:rsidP="00E37F34">
                  <w:pPr>
                    <w:pStyle w:val="aff1"/>
                    <w:rPr>
                      <w:sz w:val="22"/>
                      <w:szCs w:val="22"/>
                    </w:rPr>
                  </w:pPr>
                  <w:r>
                    <w:rPr>
                      <w:rFonts w:hint="eastAsia"/>
                      <w:sz w:val="22"/>
                      <w:szCs w:val="22"/>
                    </w:rPr>
                    <w:t>4</w:t>
                  </w:r>
                  <w:r>
                    <w:rPr>
                      <w:sz w:val="22"/>
                      <w:szCs w:val="22"/>
                    </w:rPr>
                    <w:t>1</w:t>
                  </w:r>
                </w:p>
              </w:tc>
              <w:tc>
                <w:tcPr>
                  <w:tcW w:w="2043" w:type="pct"/>
                  <w:vAlign w:val="center"/>
                </w:tcPr>
                <w:p w14:paraId="689311D3" w14:textId="6C3F8EA3" w:rsidR="00E37F34" w:rsidRPr="00D1075A" w:rsidRDefault="00E37F34" w:rsidP="00E37F34">
                  <w:pPr>
                    <w:pStyle w:val="aff1"/>
                    <w:rPr>
                      <w:sz w:val="22"/>
                      <w:szCs w:val="22"/>
                    </w:rPr>
                  </w:pPr>
                  <w:r w:rsidRPr="00E37F34">
                    <w:rPr>
                      <w:rFonts w:hint="eastAsia"/>
                      <w:sz w:val="22"/>
                      <w:szCs w:val="22"/>
                    </w:rPr>
                    <w:t>拳头压机</w:t>
                  </w:r>
                </w:p>
              </w:tc>
              <w:tc>
                <w:tcPr>
                  <w:tcW w:w="1205" w:type="pct"/>
                  <w:vAlign w:val="center"/>
                </w:tcPr>
                <w:p w14:paraId="3DC0A166" w14:textId="20C2877A"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D1FBED1" w14:textId="3B237F03" w:rsidR="00E37F34" w:rsidRDefault="00E37F34" w:rsidP="00E37F34">
                  <w:pPr>
                    <w:jc w:val="center"/>
                    <w:textAlignment w:val="baseline"/>
                    <w:rPr>
                      <w:kern w:val="0"/>
                      <w:sz w:val="22"/>
                      <w:szCs w:val="22"/>
                      <w:lang w:val="zh-CN"/>
                    </w:rPr>
                  </w:pPr>
                  <w:r w:rsidRPr="00E37F34">
                    <w:rPr>
                      <w:rFonts w:hint="eastAsia"/>
                      <w:kern w:val="0"/>
                      <w:sz w:val="22"/>
                      <w:szCs w:val="22"/>
                      <w:lang w:val="zh-CN"/>
                    </w:rPr>
                    <w:t>1</w:t>
                  </w:r>
                </w:p>
              </w:tc>
            </w:tr>
            <w:tr w:rsidR="00E37F34" w:rsidRPr="00997D7B" w14:paraId="1FF0A9FE" w14:textId="77777777" w:rsidTr="005749E9">
              <w:trPr>
                <w:trHeight w:val="397"/>
              </w:trPr>
              <w:tc>
                <w:tcPr>
                  <w:tcW w:w="547" w:type="pct"/>
                  <w:vAlign w:val="center"/>
                </w:tcPr>
                <w:p w14:paraId="5AB1CBAB" w14:textId="0A699DC8" w:rsidR="00E37F34" w:rsidRDefault="00E37F34" w:rsidP="00E37F34">
                  <w:pPr>
                    <w:pStyle w:val="aff1"/>
                    <w:rPr>
                      <w:sz w:val="22"/>
                      <w:szCs w:val="22"/>
                    </w:rPr>
                  </w:pPr>
                  <w:r>
                    <w:rPr>
                      <w:rFonts w:hint="eastAsia"/>
                      <w:sz w:val="22"/>
                      <w:szCs w:val="22"/>
                    </w:rPr>
                    <w:t>4</w:t>
                  </w:r>
                  <w:r>
                    <w:rPr>
                      <w:sz w:val="22"/>
                      <w:szCs w:val="22"/>
                    </w:rPr>
                    <w:t>2</w:t>
                  </w:r>
                </w:p>
              </w:tc>
              <w:tc>
                <w:tcPr>
                  <w:tcW w:w="2043" w:type="pct"/>
                  <w:vAlign w:val="center"/>
                </w:tcPr>
                <w:p w14:paraId="71DF5727" w14:textId="5F278E11" w:rsidR="00E37F34" w:rsidRPr="00D1075A" w:rsidRDefault="00E37F34" w:rsidP="00E37F34">
                  <w:pPr>
                    <w:pStyle w:val="aff1"/>
                    <w:rPr>
                      <w:sz w:val="22"/>
                      <w:szCs w:val="22"/>
                    </w:rPr>
                  </w:pPr>
                  <w:r w:rsidRPr="00E37F34">
                    <w:rPr>
                      <w:rFonts w:hint="eastAsia"/>
                      <w:sz w:val="22"/>
                      <w:szCs w:val="22"/>
                    </w:rPr>
                    <w:t>热风除皱机</w:t>
                  </w:r>
                </w:p>
              </w:tc>
              <w:tc>
                <w:tcPr>
                  <w:tcW w:w="1205" w:type="pct"/>
                  <w:vAlign w:val="center"/>
                </w:tcPr>
                <w:p w14:paraId="735B2830" w14:textId="21CFFDDA"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201F72EC" w14:textId="4C3F7705" w:rsidR="00E37F34" w:rsidRDefault="00E37F34" w:rsidP="00E37F34">
                  <w:pPr>
                    <w:jc w:val="center"/>
                    <w:textAlignment w:val="baseline"/>
                    <w:rPr>
                      <w:kern w:val="0"/>
                      <w:sz w:val="22"/>
                      <w:szCs w:val="22"/>
                      <w:lang w:val="zh-CN"/>
                    </w:rPr>
                  </w:pPr>
                  <w:r w:rsidRPr="00E37F34">
                    <w:rPr>
                      <w:rFonts w:hint="eastAsia"/>
                      <w:kern w:val="0"/>
                      <w:sz w:val="22"/>
                      <w:szCs w:val="22"/>
                      <w:lang w:val="zh-CN"/>
                    </w:rPr>
                    <w:t>1</w:t>
                  </w:r>
                </w:p>
              </w:tc>
            </w:tr>
            <w:tr w:rsidR="00E37F34" w:rsidRPr="00997D7B" w14:paraId="2CE27B99" w14:textId="77777777" w:rsidTr="005749E9">
              <w:trPr>
                <w:trHeight w:val="397"/>
              </w:trPr>
              <w:tc>
                <w:tcPr>
                  <w:tcW w:w="547" w:type="pct"/>
                  <w:vAlign w:val="center"/>
                </w:tcPr>
                <w:p w14:paraId="6EB63D21" w14:textId="17267414" w:rsidR="00E37F34" w:rsidRDefault="00E37F34" w:rsidP="00E37F34">
                  <w:pPr>
                    <w:pStyle w:val="aff1"/>
                    <w:rPr>
                      <w:sz w:val="22"/>
                      <w:szCs w:val="22"/>
                    </w:rPr>
                  </w:pPr>
                  <w:r>
                    <w:rPr>
                      <w:rFonts w:hint="eastAsia"/>
                      <w:sz w:val="22"/>
                      <w:szCs w:val="22"/>
                    </w:rPr>
                    <w:t>4</w:t>
                  </w:r>
                  <w:r>
                    <w:rPr>
                      <w:sz w:val="22"/>
                      <w:szCs w:val="22"/>
                    </w:rPr>
                    <w:t>3</w:t>
                  </w:r>
                </w:p>
              </w:tc>
              <w:tc>
                <w:tcPr>
                  <w:tcW w:w="2043" w:type="pct"/>
                  <w:vAlign w:val="center"/>
                </w:tcPr>
                <w:p w14:paraId="6053FC3E" w14:textId="194B61FA" w:rsidR="00E37F34" w:rsidRPr="00D1075A" w:rsidRDefault="00E37F34" w:rsidP="00E37F34">
                  <w:pPr>
                    <w:pStyle w:val="aff1"/>
                    <w:rPr>
                      <w:sz w:val="22"/>
                      <w:szCs w:val="22"/>
                    </w:rPr>
                  </w:pPr>
                  <w:r w:rsidRPr="00E37F34">
                    <w:rPr>
                      <w:rFonts w:hint="eastAsia"/>
                      <w:sz w:val="22"/>
                      <w:szCs w:val="22"/>
                    </w:rPr>
                    <w:t>验针机</w:t>
                  </w:r>
                </w:p>
              </w:tc>
              <w:tc>
                <w:tcPr>
                  <w:tcW w:w="1205" w:type="pct"/>
                  <w:vAlign w:val="center"/>
                </w:tcPr>
                <w:p w14:paraId="27689F80" w14:textId="142DBD57"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1100CE0A" w14:textId="78983EE0" w:rsidR="00E37F34" w:rsidRDefault="00E37F34" w:rsidP="00E37F34">
                  <w:pPr>
                    <w:jc w:val="center"/>
                    <w:textAlignment w:val="baseline"/>
                    <w:rPr>
                      <w:kern w:val="0"/>
                      <w:sz w:val="22"/>
                      <w:szCs w:val="22"/>
                      <w:lang w:val="zh-CN"/>
                    </w:rPr>
                  </w:pPr>
                  <w:r w:rsidRPr="00E37F34">
                    <w:rPr>
                      <w:rFonts w:hint="eastAsia"/>
                      <w:kern w:val="0"/>
                      <w:sz w:val="22"/>
                      <w:szCs w:val="22"/>
                      <w:lang w:val="zh-CN"/>
                    </w:rPr>
                    <w:t>1</w:t>
                  </w:r>
                </w:p>
              </w:tc>
            </w:tr>
            <w:tr w:rsidR="00E37F34" w:rsidRPr="00997D7B" w14:paraId="44139291" w14:textId="77777777" w:rsidTr="005749E9">
              <w:trPr>
                <w:trHeight w:val="397"/>
              </w:trPr>
              <w:tc>
                <w:tcPr>
                  <w:tcW w:w="547" w:type="pct"/>
                  <w:vAlign w:val="center"/>
                </w:tcPr>
                <w:p w14:paraId="19E3E7FC" w14:textId="64096712" w:rsidR="00E37F34" w:rsidRDefault="00E37F34" w:rsidP="00E37F34">
                  <w:pPr>
                    <w:pStyle w:val="aff1"/>
                    <w:rPr>
                      <w:sz w:val="22"/>
                      <w:szCs w:val="22"/>
                    </w:rPr>
                  </w:pPr>
                  <w:r>
                    <w:rPr>
                      <w:rFonts w:hint="eastAsia"/>
                      <w:sz w:val="22"/>
                      <w:szCs w:val="22"/>
                    </w:rPr>
                    <w:t>4</w:t>
                  </w:r>
                  <w:r>
                    <w:rPr>
                      <w:sz w:val="22"/>
                      <w:szCs w:val="22"/>
                    </w:rPr>
                    <w:t>4</w:t>
                  </w:r>
                </w:p>
              </w:tc>
              <w:tc>
                <w:tcPr>
                  <w:tcW w:w="2043" w:type="pct"/>
                  <w:vAlign w:val="center"/>
                </w:tcPr>
                <w:p w14:paraId="57477E6B" w14:textId="4F6B0B04" w:rsidR="00E37F34" w:rsidRPr="00D1075A" w:rsidRDefault="00E37F34" w:rsidP="00E37F34">
                  <w:pPr>
                    <w:pStyle w:val="aff1"/>
                    <w:rPr>
                      <w:sz w:val="22"/>
                      <w:szCs w:val="22"/>
                    </w:rPr>
                  </w:pPr>
                  <w:r w:rsidRPr="00E37F34">
                    <w:rPr>
                      <w:rFonts w:hint="eastAsia"/>
                      <w:sz w:val="22"/>
                      <w:szCs w:val="22"/>
                    </w:rPr>
                    <w:t>袜套烤箱</w:t>
                  </w:r>
                </w:p>
              </w:tc>
              <w:tc>
                <w:tcPr>
                  <w:tcW w:w="1205" w:type="pct"/>
                  <w:vAlign w:val="center"/>
                </w:tcPr>
                <w:p w14:paraId="0363DD96" w14:textId="65CD1B15"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CC9C0D6" w14:textId="3D386B33" w:rsidR="00E37F34" w:rsidRDefault="00E37F34" w:rsidP="00E37F34">
                  <w:pPr>
                    <w:jc w:val="center"/>
                    <w:textAlignment w:val="baseline"/>
                    <w:rPr>
                      <w:kern w:val="0"/>
                      <w:sz w:val="22"/>
                      <w:szCs w:val="22"/>
                      <w:lang w:val="zh-CN"/>
                    </w:rPr>
                  </w:pPr>
                  <w:r w:rsidRPr="00E37F34">
                    <w:rPr>
                      <w:rFonts w:hint="eastAsia"/>
                      <w:kern w:val="0"/>
                      <w:sz w:val="22"/>
                      <w:szCs w:val="22"/>
                      <w:lang w:val="zh-CN"/>
                    </w:rPr>
                    <w:t>6</w:t>
                  </w:r>
                </w:p>
              </w:tc>
            </w:tr>
            <w:tr w:rsidR="00E37F34" w:rsidRPr="00997D7B" w14:paraId="6A8D909A" w14:textId="77777777" w:rsidTr="005749E9">
              <w:trPr>
                <w:trHeight w:val="397"/>
              </w:trPr>
              <w:tc>
                <w:tcPr>
                  <w:tcW w:w="547" w:type="pct"/>
                  <w:vAlign w:val="center"/>
                </w:tcPr>
                <w:p w14:paraId="5B8DF5B0" w14:textId="144C5209" w:rsidR="00E37F34" w:rsidRDefault="00E37F34" w:rsidP="00E37F34">
                  <w:pPr>
                    <w:pStyle w:val="aff1"/>
                    <w:rPr>
                      <w:sz w:val="22"/>
                      <w:szCs w:val="22"/>
                    </w:rPr>
                  </w:pPr>
                  <w:r>
                    <w:rPr>
                      <w:rFonts w:hint="eastAsia"/>
                      <w:sz w:val="22"/>
                      <w:szCs w:val="22"/>
                    </w:rPr>
                    <w:lastRenderedPageBreak/>
                    <w:t>4</w:t>
                  </w:r>
                  <w:r>
                    <w:rPr>
                      <w:sz w:val="22"/>
                      <w:szCs w:val="22"/>
                    </w:rPr>
                    <w:t>5</w:t>
                  </w:r>
                </w:p>
              </w:tc>
              <w:tc>
                <w:tcPr>
                  <w:tcW w:w="2043" w:type="pct"/>
                  <w:vAlign w:val="center"/>
                </w:tcPr>
                <w:p w14:paraId="70174351" w14:textId="58926EB2" w:rsidR="00E37F34" w:rsidRPr="00E37F34" w:rsidRDefault="00E37F34" w:rsidP="00E37F34">
                  <w:pPr>
                    <w:pStyle w:val="aff1"/>
                    <w:rPr>
                      <w:sz w:val="22"/>
                      <w:szCs w:val="22"/>
                    </w:rPr>
                  </w:pPr>
                  <w:r w:rsidRPr="00E37F34">
                    <w:rPr>
                      <w:rFonts w:hint="eastAsia"/>
                      <w:sz w:val="22"/>
                      <w:szCs w:val="22"/>
                    </w:rPr>
                    <w:t>压防水条机</w:t>
                  </w:r>
                </w:p>
              </w:tc>
              <w:tc>
                <w:tcPr>
                  <w:tcW w:w="1205" w:type="pct"/>
                  <w:vAlign w:val="center"/>
                </w:tcPr>
                <w:p w14:paraId="477E6739" w14:textId="0894E1BA"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74AC5A8" w14:textId="38754CCF"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18</w:t>
                  </w:r>
                </w:p>
              </w:tc>
            </w:tr>
            <w:tr w:rsidR="00E37F34" w:rsidRPr="00997D7B" w14:paraId="67CBF887" w14:textId="77777777" w:rsidTr="005749E9">
              <w:trPr>
                <w:trHeight w:val="397"/>
              </w:trPr>
              <w:tc>
                <w:tcPr>
                  <w:tcW w:w="547" w:type="pct"/>
                  <w:vAlign w:val="center"/>
                </w:tcPr>
                <w:p w14:paraId="53F1443A" w14:textId="7A293E93" w:rsidR="00E37F34" w:rsidRDefault="00E37F34" w:rsidP="00E37F34">
                  <w:pPr>
                    <w:pStyle w:val="aff1"/>
                    <w:rPr>
                      <w:sz w:val="22"/>
                      <w:szCs w:val="22"/>
                    </w:rPr>
                  </w:pPr>
                  <w:r>
                    <w:rPr>
                      <w:rFonts w:hint="eastAsia"/>
                      <w:sz w:val="22"/>
                      <w:szCs w:val="22"/>
                    </w:rPr>
                    <w:t>4</w:t>
                  </w:r>
                  <w:r>
                    <w:rPr>
                      <w:sz w:val="22"/>
                      <w:szCs w:val="22"/>
                    </w:rPr>
                    <w:t>6</w:t>
                  </w:r>
                </w:p>
              </w:tc>
              <w:tc>
                <w:tcPr>
                  <w:tcW w:w="2043" w:type="pct"/>
                  <w:vAlign w:val="center"/>
                </w:tcPr>
                <w:p w14:paraId="69D34E91" w14:textId="04AD7F21" w:rsidR="00E37F34" w:rsidRPr="00E37F34" w:rsidRDefault="00E37F34" w:rsidP="00E37F34">
                  <w:pPr>
                    <w:pStyle w:val="aff1"/>
                    <w:rPr>
                      <w:sz w:val="22"/>
                      <w:szCs w:val="22"/>
                    </w:rPr>
                  </w:pPr>
                  <w:r w:rsidRPr="00E37F34">
                    <w:rPr>
                      <w:rFonts w:hint="eastAsia"/>
                      <w:sz w:val="22"/>
                      <w:szCs w:val="22"/>
                    </w:rPr>
                    <w:t>双头静水测试机</w:t>
                  </w:r>
                </w:p>
              </w:tc>
              <w:tc>
                <w:tcPr>
                  <w:tcW w:w="1205" w:type="pct"/>
                  <w:vAlign w:val="center"/>
                </w:tcPr>
                <w:p w14:paraId="6A7A0749" w14:textId="52A46207"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667669F6" w14:textId="07106D68"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6</w:t>
                  </w:r>
                </w:p>
              </w:tc>
            </w:tr>
            <w:tr w:rsidR="00E37F34" w:rsidRPr="00997D7B" w14:paraId="32D84886" w14:textId="77777777" w:rsidTr="005749E9">
              <w:trPr>
                <w:trHeight w:val="397"/>
              </w:trPr>
              <w:tc>
                <w:tcPr>
                  <w:tcW w:w="547" w:type="pct"/>
                  <w:vAlign w:val="center"/>
                </w:tcPr>
                <w:p w14:paraId="170A3E0B" w14:textId="485D0D13" w:rsidR="00E37F34" w:rsidRDefault="00E37F34" w:rsidP="00E37F34">
                  <w:pPr>
                    <w:pStyle w:val="aff1"/>
                    <w:rPr>
                      <w:sz w:val="22"/>
                      <w:szCs w:val="22"/>
                    </w:rPr>
                  </w:pPr>
                  <w:r>
                    <w:rPr>
                      <w:rFonts w:hint="eastAsia"/>
                      <w:sz w:val="22"/>
                      <w:szCs w:val="22"/>
                    </w:rPr>
                    <w:t>4</w:t>
                  </w:r>
                  <w:r>
                    <w:rPr>
                      <w:sz w:val="22"/>
                      <w:szCs w:val="22"/>
                    </w:rPr>
                    <w:t>7</w:t>
                  </w:r>
                </w:p>
              </w:tc>
              <w:tc>
                <w:tcPr>
                  <w:tcW w:w="2043" w:type="pct"/>
                  <w:vAlign w:val="center"/>
                </w:tcPr>
                <w:p w14:paraId="7EFAEE27" w14:textId="0EF2CE03" w:rsidR="00E37F34" w:rsidRPr="00E37F34" w:rsidRDefault="00E37F34" w:rsidP="00E37F34">
                  <w:pPr>
                    <w:pStyle w:val="aff1"/>
                    <w:rPr>
                      <w:sz w:val="22"/>
                      <w:szCs w:val="22"/>
                    </w:rPr>
                  </w:pPr>
                  <w:r w:rsidRPr="00E37F34">
                    <w:rPr>
                      <w:rFonts w:hint="eastAsia"/>
                      <w:sz w:val="22"/>
                      <w:szCs w:val="22"/>
                    </w:rPr>
                    <w:t>冷冻箱</w:t>
                  </w:r>
                </w:p>
              </w:tc>
              <w:tc>
                <w:tcPr>
                  <w:tcW w:w="1205" w:type="pct"/>
                  <w:vAlign w:val="center"/>
                </w:tcPr>
                <w:p w14:paraId="7B8F5D47" w14:textId="07518EFF"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45FA6A99" w14:textId="1C41D7D8"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6</w:t>
                  </w:r>
                </w:p>
              </w:tc>
            </w:tr>
            <w:tr w:rsidR="00E37F34" w:rsidRPr="00997D7B" w14:paraId="34201B1D" w14:textId="77777777" w:rsidTr="005749E9">
              <w:trPr>
                <w:trHeight w:val="397"/>
              </w:trPr>
              <w:tc>
                <w:tcPr>
                  <w:tcW w:w="547" w:type="pct"/>
                  <w:vAlign w:val="center"/>
                </w:tcPr>
                <w:p w14:paraId="2E630776" w14:textId="79F714F2" w:rsidR="00E37F34" w:rsidRDefault="00E37F34" w:rsidP="00E37F34">
                  <w:pPr>
                    <w:pStyle w:val="aff1"/>
                    <w:rPr>
                      <w:sz w:val="22"/>
                      <w:szCs w:val="22"/>
                    </w:rPr>
                  </w:pPr>
                  <w:r>
                    <w:rPr>
                      <w:rFonts w:hint="eastAsia"/>
                      <w:sz w:val="22"/>
                      <w:szCs w:val="22"/>
                    </w:rPr>
                    <w:t>4</w:t>
                  </w:r>
                  <w:r>
                    <w:rPr>
                      <w:sz w:val="22"/>
                      <w:szCs w:val="22"/>
                    </w:rPr>
                    <w:t>8</w:t>
                  </w:r>
                </w:p>
              </w:tc>
              <w:tc>
                <w:tcPr>
                  <w:tcW w:w="2043" w:type="pct"/>
                  <w:vAlign w:val="center"/>
                </w:tcPr>
                <w:p w14:paraId="2821F7FC" w14:textId="13D60556" w:rsidR="00E37F34" w:rsidRPr="00E37F34" w:rsidRDefault="00E37F34" w:rsidP="00E37F34">
                  <w:pPr>
                    <w:pStyle w:val="aff1"/>
                    <w:rPr>
                      <w:sz w:val="22"/>
                      <w:szCs w:val="22"/>
                    </w:rPr>
                  </w:pPr>
                  <w:r w:rsidRPr="00E37F34">
                    <w:rPr>
                      <w:rFonts w:hint="eastAsia"/>
                      <w:sz w:val="22"/>
                      <w:szCs w:val="22"/>
                    </w:rPr>
                    <w:t>上下压机</w:t>
                  </w:r>
                </w:p>
              </w:tc>
              <w:tc>
                <w:tcPr>
                  <w:tcW w:w="1205" w:type="pct"/>
                  <w:vAlign w:val="center"/>
                </w:tcPr>
                <w:p w14:paraId="3A334847" w14:textId="5EE7880E"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5C689B71" w14:textId="250241A0"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6</w:t>
                  </w:r>
                </w:p>
              </w:tc>
            </w:tr>
            <w:tr w:rsidR="00E37F34" w:rsidRPr="00997D7B" w14:paraId="7AC2C00E" w14:textId="77777777" w:rsidTr="005749E9">
              <w:trPr>
                <w:trHeight w:val="397"/>
              </w:trPr>
              <w:tc>
                <w:tcPr>
                  <w:tcW w:w="547" w:type="pct"/>
                  <w:vAlign w:val="center"/>
                </w:tcPr>
                <w:p w14:paraId="4EBCF1F0" w14:textId="60FD84D2" w:rsidR="00E37F34" w:rsidRDefault="00E37F34" w:rsidP="00E37F34">
                  <w:pPr>
                    <w:pStyle w:val="aff1"/>
                    <w:rPr>
                      <w:sz w:val="22"/>
                      <w:szCs w:val="22"/>
                    </w:rPr>
                  </w:pPr>
                  <w:r>
                    <w:rPr>
                      <w:rFonts w:hint="eastAsia"/>
                      <w:sz w:val="22"/>
                      <w:szCs w:val="22"/>
                    </w:rPr>
                    <w:t>4</w:t>
                  </w:r>
                  <w:r>
                    <w:rPr>
                      <w:sz w:val="22"/>
                      <w:szCs w:val="22"/>
                    </w:rPr>
                    <w:t>9</w:t>
                  </w:r>
                </w:p>
              </w:tc>
              <w:tc>
                <w:tcPr>
                  <w:tcW w:w="2043" w:type="pct"/>
                  <w:vAlign w:val="center"/>
                </w:tcPr>
                <w:p w14:paraId="419A6C30" w14:textId="14976938" w:rsidR="00E37F34" w:rsidRPr="00E37F34" w:rsidRDefault="00E37F34" w:rsidP="00E37F34">
                  <w:pPr>
                    <w:pStyle w:val="aff1"/>
                    <w:rPr>
                      <w:sz w:val="22"/>
                      <w:szCs w:val="22"/>
                    </w:rPr>
                  </w:pPr>
                  <w:r w:rsidRPr="00E37F34">
                    <w:rPr>
                      <w:rFonts w:hint="eastAsia"/>
                      <w:sz w:val="22"/>
                      <w:szCs w:val="22"/>
                    </w:rPr>
                    <w:t>旋转活化机</w:t>
                  </w:r>
                </w:p>
              </w:tc>
              <w:tc>
                <w:tcPr>
                  <w:tcW w:w="1205" w:type="pct"/>
                  <w:vAlign w:val="center"/>
                </w:tcPr>
                <w:p w14:paraId="5C354BC5" w14:textId="735B5C7F" w:rsidR="00E37F34" w:rsidRPr="00E37F34" w:rsidRDefault="00E37F34" w:rsidP="00E37F34">
                  <w:pPr>
                    <w:jc w:val="center"/>
                    <w:textAlignment w:val="baseline"/>
                    <w:rPr>
                      <w:kern w:val="0"/>
                      <w:sz w:val="22"/>
                      <w:szCs w:val="22"/>
                      <w:lang w:val="zh-CN"/>
                    </w:rPr>
                  </w:pPr>
                  <w:r w:rsidRPr="00E37F34">
                    <w:rPr>
                      <w:rFonts w:hint="eastAsia"/>
                      <w:kern w:val="0"/>
                      <w:sz w:val="22"/>
                      <w:szCs w:val="22"/>
                      <w:lang w:val="zh-CN"/>
                    </w:rPr>
                    <w:t>台</w:t>
                  </w:r>
                </w:p>
              </w:tc>
              <w:tc>
                <w:tcPr>
                  <w:tcW w:w="1205" w:type="pct"/>
                  <w:vAlign w:val="center"/>
                </w:tcPr>
                <w:p w14:paraId="03A8B8B6" w14:textId="629C6DE4" w:rsidR="00E37F34" w:rsidRPr="00D1075A" w:rsidRDefault="00E37F34" w:rsidP="00E37F34">
                  <w:pPr>
                    <w:jc w:val="center"/>
                    <w:textAlignment w:val="baseline"/>
                    <w:rPr>
                      <w:kern w:val="0"/>
                      <w:sz w:val="22"/>
                      <w:szCs w:val="22"/>
                      <w:lang w:val="zh-CN"/>
                    </w:rPr>
                  </w:pPr>
                  <w:r w:rsidRPr="00E37F34">
                    <w:rPr>
                      <w:rFonts w:hint="eastAsia"/>
                      <w:kern w:val="0"/>
                      <w:sz w:val="22"/>
                      <w:szCs w:val="22"/>
                      <w:lang w:val="zh-CN"/>
                    </w:rPr>
                    <w:t>6</w:t>
                  </w:r>
                </w:p>
              </w:tc>
            </w:tr>
            <w:tr w:rsidR="00E37F34" w:rsidRPr="00997D7B" w14:paraId="757A769D" w14:textId="77777777" w:rsidTr="005749E9">
              <w:trPr>
                <w:trHeight w:val="397"/>
              </w:trPr>
              <w:tc>
                <w:tcPr>
                  <w:tcW w:w="547" w:type="pct"/>
                  <w:vAlign w:val="center"/>
                </w:tcPr>
                <w:p w14:paraId="1C4EE428" w14:textId="5BBE52D3" w:rsidR="00E37F34" w:rsidRDefault="00E37F34" w:rsidP="00E37F34">
                  <w:pPr>
                    <w:pStyle w:val="aff1"/>
                    <w:rPr>
                      <w:sz w:val="22"/>
                      <w:szCs w:val="22"/>
                    </w:rPr>
                  </w:pPr>
                  <w:r>
                    <w:rPr>
                      <w:rFonts w:hint="eastAsia"/>
                      <w:sz w:val="22"/>
                      <w:szCs w:val="22"/>
                    </w:rPr>
                    <w:t>5</w:t>
                  </w:r>
                  <w:r>
                    <w:rPr>
                      <w:sz w:val="22"/>
                      <w:szCs w:val="22"/>
                    </w:rPr>
                    <w:t>0</w:t>
                  </w:r>
                </w:p>
              </w:tc>
              <w:tc>
                <w:tcPr>
                  <w:tcW w:w="2043" w:type="pct"/>
                  <w:vAlign w:val="center"/>
                </w:tcPr>
                <w:p w14:paraId="19938ACE" w14:textId="0FAC4CEF" w:rsidR="00E37F34" w:rsidRPr="00444419" w:rsidRDefault="00E37F34" w:rsidP="00E37F34">
                  <w:pPr>
                    <w:pStyle w:val="aff1"/>
                    <w:rPr>
                      <w:sz w:val="21"/>
                      <w:szCs w:val="21"/>
                    </w:rPr>
                  </w:pPr>
                  <w:r w:rsidRPr="00444419">
                    <w:rPr>
                      <w:rFonts w:hint="eastAsia"/>
                      <w:sz w:val="21"/>
                      <w:szCs w:val="21"/>
                    </w:rPr>
                    <w:t>烘干机</w:t>
                  </w:r>
                </w:p>
              </w:tc>
              <w:tc>
                <w:tcPr>
                  <w:tcW w:w="1205" w:type="pct"/>
                  <w:vAlign w:val="center"/>
                </w:tcPr>
                <w:p w14:paraId="4C40C41F" w14:textId="12F8650F" w:rsidR="00E37F34" w:rsidRPr="00444419" w:rsidRDefault="00E37F34" w:rsidP="00E37F34">
                  <w:pPr>
                    <w:jc w:val="center"/>
                    <w:textAlignment w:val="baseline"/>
                    <w:rPr>
                      <w:kern w:val="0"/>
                      <w:szCs w:val="21"/>
                      <w:lang w:val="zh-CN"/>
                    </w:rPr>
                  </w:pPr>
                  <w:r w:rsidRPr="00444419">
                    <w:rPr>
                      <w:rFonts w:hint="eastAsia"/>
                      <w:kern w:val="0"/>
                      <w:szCs w:val="21"/>
                      <w:lang w:val="zh-CN"/>
                    </w:rPr>
                    <w:t>台</w:t>
                  </w:r>
                </w:p>
              </w:tc>
              <w:tc>
                <w:tcPr>
                  <w:tcW w:w="1205" w:type="pct"/>
                  <w:vAlign w:val="center"/>
                </w:tcPr>
                <w:p w14:paraId="6BB0B772" w14:textId="2630AAB5" w:rsidR="00E37F34" w:rsidRPr="00444419" w:rsidRDefault="00E37F34" w:rsidP="00E37F34">
                  <w:pPr>
                    <w:jc w:val="center"/>
                    <w:textAlignment w:val="baseline"/>
                    <w:rPr>
                      <w:kern w:val="0"/>
                      <w:szCs w:val="21"/>
                      <w:lang w:val="zh-CN"/>
                    </w:rPr>
                  </w:pPr>
                  <w:r w:rsidRPr="00444419">
                    <w:rPr>
                      <w:rFonts w:hint="eastAsia"/>
                      <w:kern w:val="0"/>
                      <w:szCs w:val="21"/>
                      <w:lang w:val="zh-CN"/>
                    </w:rPr>
                    <w:t>6</w:t>
                  </w:r>
                </w:p>
              </w:tc>
            </w:tr>
            <w:tr w:rsidR="00E37F34" w:rsidRPr="00997D7B" w14:paraId="5A61E8D6" w14:textId="77777777" w:rsidTr="005749E9">
              <w:trPr>
                <w:trHeight w:val="397"/>
              </w:trPr>
              <w:tc>
                <w:tcPr>
                  <w:tcW w:w="547" w:type="pct"/>
                  <w:vAlign w:val="center"/>
                </w:tcPr>
                <w:p w14:paraId="76255BF2" w14:textId="4CD0704A" w:rsidR="00E37F34" w:rsidRDefault="00E37F34" w:rsidP="00E37F34">
                  <w:pPr>
                    <w:pStyle w:val="aff1"/>
                    <w:rPr>
                      <w:sz w:val="22"/>
                      <w:szCs w:val="22"/>
                    </w:rPr>
                  </w:pPr>
                  <w:r>
                    <w:rPr>
                      <w:rFonts w:hint="eastAsia"/>
                      <w:sz w:val="22"/>
                      <w:szCs w:val="22"/>
                    </w:rPr>
                    <w:t>5</w:t>
                  </w:r>
                  <w:r>
                    <w:rPr>
                      <w:sz w:val="22"/>
                      <w:szCs w:val="22"/>
                    </w:rPr>
                    <w:t>1</w:t>
                  </w:r>
                </w:p>
              </w:tc>
              <w:tc>
                <w:tcPr>
                  <w:tcW w:w="2043" w:type="pct"/>
                  <w:vAlign w:val="center"/>
                </w:tcPr>
                <w:p w14:paraId="124536F2" w14:textId="60101A27" w:rsidR="00E37F34" w:rsidRPr="00444419" w:rsidRDefault="00E37F34" w:rsidP="00E37F34">
                  <w:pPr>
                    <w:pStyle w:val="aff1"/>
                    <w:rPr>
                      <w:sz w:val="21"/>
                      <w:szCs w:val="21"/>
                    </w:rPr>
                  </w:pPr>
                  <w:r w:rsidRPr="00444419">
                    <w:rPr>
                      <w:rFonts w:hint="eastAsia"/>
                      <w:sz w:val="21"/>
                      <w:szCs w:val="21"/>
                    </w:rPr>
                    <w:t>十字架测试机</w:t>
                  </w:r>
                </w:p>
              </w:tc>
              <w:tc>
                <w:tcPr>
                  <w:tcW w:w="1205" w:type="pct"/>
                  <w:vAlign w:val="center"/>
                </w:tcPr>
                <w:p w14:paraId="0459A847" w14:textId="5E4999BC" w:rsidR="00E37F34" w:rsidRPr="00444419" w:rsidRDefault="00E37F34" w:rsidP="00E37F34">
                  <w:pPr>
                    <w:jc w:val="center"/>
                    <w:textAlignment w:val="baseline"/>
                    <w:rPr>
                      <w:kern w:val="0"/>
                      <w:szCs w:val="21"/>
                      <w:lang w:val="zh-CN"/>
                    </w:rPr>
                  </w:pPr>
                  <w:r w:rsidRPr="00444419">
                    <w:rPr>
                      <w:rFonts w:hint="eastAsia"/>
                      <w:kern w:val="0"/>
                      <w:szCs w:val="21"/>
                      <w:lang w:val="zh-CN"/>
                    </w:rPr>
                    <w:t>台</w:t>
                  </w:r>
                </w:p>
              </w:tc>
              <w:tc>
                <w:tcPr>
                  <w:tcW w:w="1205" w:type="pct"/>
                  <w:vAlign w:val="center"/>
                </w:tcPr>
                <w:p w14:paraId="7E994E68" w14:textId="3411A44B" w:rsidR="00E37F34" w:rsidRPr="00444419" w:rsidRDefault="00E37F34" w:rsidP="00E37F34">
                  <w:pPr>
                    <w:jc w:val="center"/>
                    <w:textAlignment w:val="baseline"/>
                    <w:rPr>
                      <w:kern w:val="0"/>
                      <w:szCs w:val="21"/>
                      <w:lang w:val="zh-CN"/>
                    </w:rPr>
                  </w:pPr>
                  <w:r w:rsidRPr="00444419">
                    <w:rPr>
                      <w:rFonts w:hint="eastAsia"/>
                      <w:kern w:val="0"/>
                      <w:szCs w:val="21"/>
                      <w:lang w:val="zh-CN"/>
                    </w:rPr>
                    <w:t>6</w:t>
                  </w:r>
                </w:p>
              </w:tc>
            </w:tr>
            <w:tr w:rsidR="00444419" w:rsidRPr="00997D7B" w14:paraId="2A374A3D" w14:textId="77777777" w:rsidTr="005749E9">
              <w:trPr>
                <w:trHeight w:val="397"/>
              </w:trPr>
              <w:tc>
                <w:tcPr>
                  <w:tcW w:w="547" w:type="pct"/>
                  <w:vAlign w:val="center"/>
                </w:tcPr>
                <w:p w14:paraId="136F18F9" w14:textId="22689116" w:rsidR="00444419" w:rsidRDefault="00444419" w:rsidP="00444419">
                  <w:pPr>
                    <w:pStyle w:val="aff1"/>
                    <w:rPr>
                      <w:sz w:val="22"/>
                      <w:szCs w:val="22"/>
                    </w:rPr>
                  </w:pPr>
                  <w:r>
                    <w:rPr>
                      <w:rFonts w:hint="eastAsia"/>
                      <w:sz w:val="22"/>
                      <w:szCs w:val="22"/>
                    </w:rPr>
                    <w:t>5</w:t>
                  </w:r>
                  <w:r>
                    <w:rPr>
                      <w:sz w:val="22"/>
                      <w:szCs w:val="22"/>
                    </w:rPr>
                    <w:t>2</w:t>
                  </w:r>
                </w:p>
              </w:tc>
              <w:tc>
                <w:tcPr>
                  <w:tcW w:w="2043" w:type="pct"/>
                  <w:vAlign w:val="center"/>
                </w:tcPr>
                <w:p w14:paraId="281DC5E6" w14:textId="6E29E0E7" w:rsidR="00444419" w:rsidRPr="00444419" w:rsidRDefault="00444419" w:rsidP="00444419">
                  <w:pPr>
                    <w:pStyle w:val="aff1"/>
                    <w:rPr>
                      <w:sz w:val="22"/>
                      <w:szCs w:val="22"/>
                    </w:rPr>
                  </w:pPr>
                  <w:r w:rsidRPr="00444419">
                    <w:rPr>
                      <w:sz w:val="22"/>
                      <w:szCs w:val="22"/>
                    </w:rPr>
                    <w:t>高频机</w:t>
                  </w:r>
                  <w:r w:rsidRPr="00444419">
                    <w:rPr>
                      <w:rFonts w:hint="eastAsia"/>
                      <w:sz w:val="22"/>
                      <w:szCs w:val="22"/>
                    </w:rPr>
                    <w:t>（高周波）</w:t>
                  </w:r>
                </w:p>
              </w:tc>
              <w:tc>
                <w:tcPr>
                  <w:tcW w:w="1205" w:type="pct"/>
                  <w:vAlign w:val="center"/>
                </w:tcPr>
                <w:p w14:paraId="193DE04C" w14:textId="61C70C99" w:rsidR="00444419" w:rsidRPr="00444419" w:rsidRDefault="00444419" w:rsidP="00444419">
                  <w:pPr>
                    <w:jc w:val="center"/>
                    <w:textAlignment w:val="baseline"/>
                    <w:rPr>
                      <w:kern w:val="0"/>
                      <w:sz w:val="22"/>
                      <w:szCs w:val="22"/>
                      <w:lang w:val="zh-CN"/>
                    </w:rPr>
                  </w:pPr>
                  <w:r w:rsidRPr="00444419">
                    <w:rPr>
                      <w:kern w:val="0"/>
                      <w:sz w:val="22"/>
                      <w:szCs w:val="22"/>
                      <w:lang w:val="zh-CN"/>
                    </w:rPr>
                    <w:t>台</w:t>
                  </w:r>
                </w:p>
              </w:tc>
              <w:tc>
                <w:tcPr>
                  <w:tcW w:w="1205" w:type="pct"/>
                  <w:vAlign w:val="center"/>
                </w:tcPr>
                <w:p w14:paraId="75D291FB" w14:textId="2C3B24EC" w:rsidR="00444419" w:rsidRPr="00444419" w:rsidRDefault="00444419" w:rsidP="00444419">
                  <w:pPr>
                    <w:jc w:val="center"/>
                    <w:textAlignment w:val="baseline"/>
                    <w:rPr>
                      <w:kern w:val="0"/>
                      <w:sz w:val="22"/>
                      <w:szCs w:val="22"/>
                      <w:lang w:val="zh-CN"/>
                    </w:rPr>
                  </w:pPr>
                  <w:r w:rsidRPr="00444419">
                    <w:rPr>
                      <w:kern w:val="0"/>
                      <w:sz w:val="22"/>
                      <w:szCs w:val="22"/>
                      <w:lang w:val="zh-CN"/>
                    </w:rPr>
                    <w:t>30</w:t>
                  </w:r>
                </w:p>
              </w:tc>
            </w:tr>
            <w:tr w:rsidR="00444419" w:rsidRPr="00997D7B" w14:paraId="354AD837" w14:textId="77777777" w:rsidTr="005749E9">
              <w:trPr>
                <w:trHeight w:val="397"/>
              </w:trPr>
              <w:tc>
                <w:tcPr>
                  <w:tcW w:w="547" w:type="pct"/>
                  <w:vAlign w:val="center"/>
                </w:tcPr>
                <w:p w14:paraId="2627C9F9" w14:textId="39536236" w:rsidR="00444419" w:rsidRDefault="00444419" w:rsidP="00444419">
                  <w:pPr>
                    <w:pStyle w:val="aff1"/>
                    <w:rPr>
                      <w:sz w:val="22"/>
                      <w:szCs w:val="22"/>
                    </w:rPr>
                  </w:pPr>
                  <w:r>
                    <w:rPr>
                      <w:rFonts w:hint="eastAsia"/>
                      <w:sz w:val="22"/>
                      <w:szCs w:val="22"/>
                    </w:rPr>
                    <w:t>5</w:t>
                  </w:r>
                  <w:r>
                    <w:rPr>
                      <w:sz w:val="22"/>
                      <w:szCs w:val="22"/>
                    </w:rPr>
                    <w:t>3</w:t>
                  </w:r>
                </w:p>
              </w:tc>
              <w:tc>
                <w:tcPr>
                  <w:tcW w:w="2043" w:type="pct"/>
                  <w:vAlign w:val="center"/>
                </w:tcPr>
                <w:p w14:paraId="5F7C17B1" w14:textId="14695027" w:rsidR="00444419" w:rsidRPr="00444419" w:rsidRDefault="00444419" w:rsidP="00444419">
                  <w:pPr>
                    <w:pStyle w:val="aff1"/>
                    <w:rPr>
                      <w:sz w:val="22"/>
                      <w:szCs w:val="22"/>
                    </w:rPr>
                  </w:pPr>
                  <w:r w:rsidRPr="00444419">
                    <w:rPr>
                      <w:sz w:val="22"/>
                      <w:szCs w:val="22"/>
                    </w:rPr>
                    <w:t>平烫机</w:t>
                  </w:r>
                </w:p>
              </w:tc>
              <w:tc>
                <w:tcPr>
                  <w:tcW w:w="1205" w:type="pct"/>
                  <w:vAlign w:val="center"/>
                </w:tcPr>
                <w:p w14:paraId="36A5D105" w14:textId="6AFB90D6" w:rsidR="00444419" w:rsidRPr="00444419" w:rsidRDefault="00444419" w:rsidP="00444419">
                  <w:pPr>
                    <w:jc w:val="center"/>
                    <w:textAlignment w:val="baseline"/>
                    <w:rPr>
                      <w:kern w:val="0"/>
                      <w:sz w:val="22"/>
                      <w:szCs w:val="22"/>
                      <w:lang w:val="zh-CN"/>
                    </w:rPr>
                  </w:pPr>
                  <w:r w:rsidRPr="00444419">
                    <w:rPr>
                      <w:kern w:val="0"/>
                      <w:sz w:val="22"/>
                      <w:szCs w:val="22"/>
                      <w:lang w:val="zh-CN"/>
                    </w:rPr>
                    <w:t>台</w:t>
                  </w:r>
                </w:p>
              </w:tc>
              <w:tc>
                <w:tcPr>
                  <w:tcW w:w="1205" w:type="pct"/>
                  <w:vAlign w:val="center"/>
                </w:tcPr>
                <w:p w14:paraId="12507FFD" w14:textId="4FF0611F" w:rsidR="00444419" w:rsidRPr="00444419" w:rsidRDefault="00444419" w:rsidP="00444419">
                  <w:pPr>
                    <w:jc w:val="center"/>
                    <w:textAlignment w:val="baseline"/>
                    <w:rPr>
                      <w:kern w:val="0"/>
                      <w:sz w:val="22"/>
                      <w:szCs w:val="22"/>
                      <w:lang w:val="zh-CN"/>
                    </w:rPr>
                  </w:pPr>
                  <w:r w:rsidRPr="00444419">
                    <w:rPr>
                      <w:kern w:val="0"/>
                      <w:sz w:val="22"/>
                      <w:szCs w:val="22"/>
                      <w:lang w:val="zh-CN"/>
                    </w:rPr>
                    <w:t>21</w:t>
                  </w:r>
                </w:p>
              </w:tc>
            </w:tr>
            <w:tr w:rsidR="00444419" w:rsidRPr="00997D7B" w14:paraId="27080A53" w14:textId="77777777" w:rsidTr="005749E9">
              <w:trPr>
                <w:trHeight w:val="397"/>
              </w:trPr>
              <w:tc>
                <w:tcPr>
                  <w:tcW w:w="547" w:type="pct"/>
                  <w:vAlign w:val="center"/>
                </w:tcPr>
                <w:p w14:paraId="15C9985C" w14:textId="2F59BAA5" w:rsidR="00444419" w:rsidRDefault="00444419" w:rsidP="00444419">
                  <w:pPr>
                    <w:pStyle w:val="aff1"/>
                    <w:rPr>
                      <w:sz w:val="22"/>
                      <w:szCs w:val="22"/>
                    </w:rPr>
                  </w:pPr>
                  <w:r>
                    <w:rPr>
                      <w:rFonts w:hint="eastAsia"/>
                      <w:sz w:val="22"/>
                      <w:szCs w:val="22"/>
                    </w:rPr>
                    <w:t>5</w:t>
                  </w:r>
                  <w:r>
                    <w:rPr>
                      <w:sz w:val="22"/>
                      <w:szCs w:val="22"/>
                    </w:rPr>
                    <w:t>4</w:t>
                  </w:r>
                </w:p>
              </w:tc>
              <w:tc>
                <w:tcPr>
                  <w:tcW w:w="2043" w:type="pct"/>
                  <w:vAlign w:val="center"/>
                </w:tcPr>
                <w:p w14:paraId="71E6CEE5" w14:textId="5447A8DB" w:rsidR="00444419" w:rsidRPr="00444419" w:rsidRDefault="00444419" w:rsidP="00444419">
                  <w:pPr>
                    <w:pStyle w:val="aff1"/>
                    <w:rPr>
                      <w:sz w:val="22"/>
                      <w:szCs w:val="22"/>
                    </w:rPr>
                  </w:pPr>
                  <w:r w:rsidRPr="00444419">
                    <w:rPr>
                      <w:sz w:val="22"/>
                      <w:szCs w:val="22"/>
                    </w:rPr>
                    <w:t>印刷台</w:t>
                  </w:r>
                </w:p>
              </w:tc>
              <w:tc>
                <w:tcPr>
                  <w:tcW w:w="1205" w:type="pct"/>
                  <w:vAlign w:val="center"/>
                </w:tcPr>
                <w:p w14:paraId="3E9C205A" w14:textId="497B89AD" w:rsidR="00444419" w:rsidRPr="00444419" w:rsidRDefault="00444419" w:rsidP="00444419">
                  <w:pPr>
                    <w:jc w:val="center"/>
                    <w:textAlignment w:val="baseline"/>
                    <w:rPr>
                      <w:kern w:val="0"/>
                      <w:sz w:val="22"/>
                      <w:szCs w:val="22"/>
                      <w:lang w:val="zh-CN"/>
                    </w:rPr>
                  </w:pPr>
                  <w:r w:rsidRPr="00444419">
                    <w:rPr>
                      <w:kern w:val="0"/>
                      <w:sz w:val="22"/>
                      <w:szCs w:val="22"/>
                      <w:lang w:val="zh-CN"/>
                    </w:rPr>
                    <w:t>米</w:t>
                  </w:r>
                </w:p>
              </w:tc>
              <w:tc>
                <w:tcPr>
                  <w:tcW w:w="1205" w:type="pct"/>
                  <w:vAlign w:val="center"/>
                </w:tcPr>
                <w:p w14:paraId="0691EB99" w14:textId="235D9295" w:rsidR="00444419" w:rsidRPr="00444419" w:rsidRDefault="00444419" w:rsidP="00444419">
                  <w:pPr>
                    <w:jc w:val="center"/>
                    <w:textAlignment w:val="baseline"/>
                    <w:rPr>
                      <w:kern w:val="0"/>
                      <w:sz w:val="22"/>
                      <w:szCs w:val="22"/>
                      <w:lang w:val="zh-CN"/>
                    </w:rPr>
                  </w:pPr>
                  <w:r w:rsidRPr="00444419">
                    <w:rPr>
                      <w:kern w:val="0"/>
                      <w:sz w:val="22"/>
                      <w:szCs w:val="22"/>
                      <w:lang w:val="zh-CN"/>
                    </w:rPr>
                    <w:t>300</w:t>
                  </w:r>
                </w:p>
              </w:tc>
            </w:tr>
            <w:tr w:rsidR="00444419" w:rsidRPr="00997D7B" w14:paraId="0F32A2B3" w14:textId="77777777" w:rsidTr="005749E9">
              <w:trPr>
                <w:trHeight w:val="397"/>
              </w:trPr>
              <w:tc>
                <w:tcPr>
                  <w:tcW w:w="547" w:type="pct"/>
                  <w:vAlign w:val="center"/>
                </w:tcPr>
                <w:p w14:paraId="42C63045" w14:textId="3B519362" w:rsidR="00444419" w:rsidRDefault="00444419" w:rsidP="00444419">
                  <w:pPr>
                    <w:pStyle w:val="aff1"/>
                    <w:rPr>
                      <w:sz w:val="22"/>
                      <w:szCs w:val="22"/>
                    </w:rPr>
                  </w:pPr>
                  <w:r>
                    <w:rPr>
                      <w:rFonts w:hint="eastAsia"/>
                      <w:sz w:val="22"/>
                      <w:szCs w:val="22"/>
                    </w:rPr>
                    <w:t>5</w:t>
                  </w:r>
                  <w:r>
                    <w:rPr>
                      <w:sz w:val="22"/>
                      <w:szCs w:val="22"/>
                    </w:rPr>
                    <w:t>5</w:t>
                  </w:r>
                </w:p>
              </w:tc>
              <w:tc>
                <w:tcPr>
                  <w:tcW w:w="2043" w:type="pct"/>
                  <w:vAlign w:val="center"/>
                </w:tcPr>
                <w:p w14:paraId="48369BE3" w14:textId="649794F5" w:rsidR="00444419" w:rsidRPr="00E37F34" w:rsidRDefault="00444419" w:rsidP="00444419">
                  <w:pPr>
                    <w:pStyle w:val="aff1"/>
                    <w:rPr>
                      <w:sz w:val="22"/>
                      <w:szCs w:val="22"/>
                    </w:rPr>
                  </w:pPr>
                  <w:r>
                    <w:rPr>
                      <w:rFonts w:hint="eastAsia"/>
                      <w:sz w:val="22"/>
                      <w:szCs w:val="22"/>
                    </w:rPr>
                    <w:t>打磨机</w:t>
                  </w:r>
                </w:p>
              </w:tc>
              <w:tc>
                <w:tcPr>
                  <w:tcW w:w="1205" w:type="pct"/>
                  <w:vAlign w:val="center"/>
                </w:tcPr>
                <w:p w14:paraId="72071E9D" w14:textId="263A6554" w:rsidR="00444419" w:rsidRPr="00E37F34" w:rsidRDefault="00444419" w:rsidP="00444419">
                  <w:pPr>
                    <w:jc w:val="center"/>
                    <w:textAlignment w:val="baseline"/>
                    <w:rPr>
                      <w:kern w:val="0"/>
                      <w:sz w:val="22"/>
                      <w:szCs w:val="22"/>
                      <w:lang w:val="zh-CN"/>
                    </w:rPr>
                  </w:pPr>
                  <w:r>
                    <w:rPr>
                      <w:rFonts w:hint="eastAsia"/>
                      <w:kern w:val="0"/>
                      <w:sz w:val="22"/>
                      <w:szCs w:val="22"/>
                      <w:lang w:val="zh-CN"/>
                    </w:rPr>
                    <w:t>台</w:t>
                  </w:r>
                </w:p>
              </w:tc>
              <w:tc>
                <w:tcPr>
                  <w:tcW w:w="1205" w:type="pct"/>
                  <w:vAlign w:val="center"/>
                </w:tcPr>
                <w:p w14:paraId="162E745C" w14:textId="294E17B1" w:rsidR="00444419" w:rsidRPr="00E37F34" w:rsidRDefault="00444419" w:rsidP="00444419">
                  <w:pPr>
                    <w:jc w:val="center"/>
                    <w:textAlignment w:val="baseline"/>
                    <w:rPr>
                      <w:kern w:val="0"/>
                      <w:sz w:val="22"/>
                      <w:szCs w:val="22"/>
                      <w:lang w:val="zh-CN"/>
                    </w:rPr>
                  </w:pPr>
                  <w:r>
                    <w:rPr>
                      <w:rFonts w:hint="eastAsia"/>
                      <w:kern w:val="0"/>
                      <w:sz w:val="22"/>
                      <w:szCs w:val="22"/>
                      <w:lang w:val="zh-CN"/>
                    </w:rPr>
                    <w:t>6</w:t>
                  </w:r>
                </w:p>
              </w:tc>
            </w:tr>
          </w:tbl>
          <w:bookmarkEnd w:id="10"/>
          <w:p w14:paraId="08500F85" w14:textId="60F91A0B" w:rsidR="004E650B" w:rsidRPr="00997D7B" w:rsidRDefault="005B0768">
            <w:pPr>
              <w:adjustRightInd w:val="0"/>
              <w:snapToGrid w:val="0"/>
              <w:spacing w:line="360" w:lineRule="auto"/>
              <w:rPr>
                <w:b/>
                <w:bCs/>
                <w:sz w:val="24"/>
              </w:rPr>
            </w:pPr>
            <w:r w:rsidRPr="00997D7B">
              <w:rPr>
                <w:b/>
                <w:bCs/>
                <w:sz w:val="24"/>
              </w:rPr>
              <w:t>2.1.</w:t>
            </w:r>
            <w:r w:rsidR="003F657A" w:rsidRPr="00997D7B">
              <w:rPr>
                <w:b/>
                <w:bCs/>
                <w:sz w:val="24"/>
              </w:rPr>
              <w:t>4</w:t>
            </w:r>
            <w:r w:rsidR="003F657A" w:rsidRPr="00997D7B">
              <w:rPr>
                <w:b/>
                <w:bCs/>
                <w:sz w:val="24"/>
              </w:rPr>
              <w:t>、主要原辅材料及燃料的种类和用量</w:t>
            </w:r>
          </w:p>
          <w:p w14:paraId="027003DD" w14:textId="580D0E08" w:rsidR="004E650B" w:rsidRPr="00997D7B" w:rsidRDefault="003F657A">
            <w:pPr>
              <w:pStyle w:val="a6"/>
              <w:spacing w:after="0" w:line="360" w:lineRule="auto"/>
              <w:ind w:firstLineChars="200" w:firstLine="480"/>
              <w:rPr>
                <w:sz w:val="24"/>
              </w:rPr>
            </w:pPr>
            <w:r w:rsidRPr="00997D7B">
              <w:rPr>
                <w:sz w:val="24"/>
              </w:rPr>
              <w:t>本项目原辅材料消耗情况详见表</w:t>
            </w:r>
            <w:r w:rsidRPr="00997D7B">
              <w:rPr>
                <w:sz w:val="24"/>
              </w:rPr>
              <w:t>2</w:t>
            </w:r>
            <w:r w:rsidR="005B0768" w:rsidRPr="00997D7B">
              <w:rPr>
                <w:sz w:val="24"/>
              </w:rPr>
              <w:t>.1</w:t>
            </w:r>
            <w:r w:rsidRPr="00997D7B">
              <w:rPr>
                <w:sz w:val="24"/>
              </w:rPr>
              <w:t>-4</w:t>
            </w:r>
            <w:r w:rsidR="00D82118">
              <w:rPr>
                <w:rFonts w:hint="eastAsia"/>
                <w:sz w:val="24"/>
              </w:rPr>
              <w:t>，</w:t>
            </w:r>
            <w:r w:rsidR="00D82118" w:rsidRPr="00D82118">
              <w:rPr>
                <w:rFonts w:hint="eastAsia"/>
                <w:sz w:val="24"/>
              </w:rPr>
              <w:t>物理化学特性</w:t>
            </w:r>
            <w:r w:rsidR="00D82118">
              <w:rPr>
                <w:rFonts w:hint="eastAsia"/>
                <w:sz w:val="24"/>
              </w:rPr>
              <w:t>详见表</w:t>
            </w:r>
            <w:r w:rsidR="00D82118">
              <w:rPr>
                <w:rFonts w:hint="eastAsia"/>
                <w:sz w:val="24"/>
              </w:rPr>
              <w:t>2</w:t>
            </w:r>
            <w:r w:rsidR="00D82118">
              <w:rPr>
                <w:sz w:val="24"/>
              </w:rPr>
              <w:t>.1-5</w:t>
            </w:r>
            <w:r w:rsidRPr="00997D7B">
              <w:rPr>
                <w:sz w:val="24"/>
              </w:rPr>
              <w:t>。</w:t>
            </w:r>
          </w:p>
          <w:p w14:paraId="1E50DEA6" w14:textId="1CDC94FC" w:rsidR="004E650B" w:rsidRPr="00997D7B" w:rsidRDefault="003F657A">
            <w:pPr>
              <w:pStyle w:val="a5"/>
              <w:ind w:firstLine="210"/>
              <w:rPr>
                <w:szCs w:val="24"/>
              </w:rPr>
            </w:pPr>
            <w:r w:rsidRPr="00997D7B">
              <w:rPr>
                <w:szCs w:val="24"/>
              </w:rPr>
              <w:t>表</w:t>
            </w:r>
            <w:r w:rsidRPr="00997D7B">
              <w:rPr>
                <w:szCs w:val="24"/>
              </w:rPr>
              <w:t>2</w:t>
            </w:r>
            <w:r w:rsidR="005B0768" w:rsidRPr="00997D7B">
              <w:rPr>
                <w:szCs w:val="24"/>
              </w:rPr>
              <w:t>.1</w:t>
            </w:r>
            <w:r w:rsidRPr="00997D7B">
              <w:rPr>
                <w:szCs w:val="24"/>
              </w:rPr>
              <w:t xml:space="preserve">-4  </w:t>
            </w:r>
            <w:r w:rsidRPr="00997D7B">
              <w:rPr>
                <w:szCs w:val="24"/>
              </w:rPr>
              <w:t>项目原辅材料消耗一览表</w:t>
            </w:r>
          </w:p>
          <w:tbl>
            <w:tblPr>
              <w:tblStyle w:val="afb"/>
              <w:tblW w:w="5000" w:type="pct"/>
              <w:tblLook w:val="04A0" w:firstRow="1" w:lastRow="0" w:firstColumn="1" w:lastColumn="0" w:noHBand="0" w:noVBand="1"/>
            </w:tblPr>
            <w:tblGrid>
              <w:gridCol w:w="675"/>
              <w:gridCol w:w="2070"/>
              <w:gridCol w:w="1412"/>
              <w:gridCol w:w="1679"/>
              <w:gridCol w:w="2063"/>
            </w:tblGrid>
            <w:tr w:rsidR="00716775" w:rsidRPr="00997D7B" w14:paraId="284B3DCE" w14:textId="77777777" w:rsidTr="00A80877">
              <w:trPr>
                <w:trHeight w:val="397"/>
                <w:tblHeader/>
              </w:trPr>
              <w:tc>
                <w:tcPr>
                  <w:tcW w:w="427" w:type="pct"/>
                  <w:vAlign w:val="center"/>
                </w:tcPr>
                <w:p w14:paraId="1F7A43FA" w14:textId="77777777" w:rsidR="00716775" w:rsidRPr="007B2B5C" w:rsidRDefault="00716775">
                  <w:pPr>
                    <w:pStyle w:val="aff1"/>
                    <w:rPr>
                      <w:sz w:val="22"/>
                      <w:szCs w:val="22"/>
                    </w:rPr>
                  </w:pPr>
                  <w:bookmarkStart w:id="11" w:name="_Hlk99788449"/>
                  <w:r w:rsidRPr="007B2B5C">
                    <w:rPr>
                      <w:rFonts w:hint="eastAsia"/>
                      <w:sz w:val="22"/>
                      <w:szCs w:val="22"/>
                    </w:rPr>
                    <w:t>序号</w:t>
                  </w:r>
                </w:p>
              </w:tc>
              <w:tc>
                <w:tcPr>
                  <w:tcW w:w="1310" w:type="pct"/>
                  <w:vAlign w:val="center"/>
                </w:tcPr>
                <w:p w14:paraId="308E84BE" w14:textId="77777777" w:rsidR="00716775" w:rsidRPr="007B2B5C" w:rsidRDefault="00716775">
                  <w:pPr>
                    <w:pStyle w:val="aff1"/>
                    <w:rPr>
                      <w:sz w:val="22"/>
                      <w:szCs w:val="22"/>
                    </w:rPr>
                  </w:pPr>
                  <w:r w:rsidRPr="007B2B5C">
                    <w:rPr>
                      <w:rFonts w:hint="eastAsia"/>
                      <w:sz w:val="22"/>
                      <w:szCs w:val="22"/>
                    </w:rPr>
                    <w:t>原料名称</w:t>
                  </w:r>
                </w:p>
              </w:tc>
              <w:tc>
                <w:tcPr>
                  <w:tcW w:w="894" w:type="pct"/>
                  <w:vAlign w:val="center"/>
                </w:tcPr>
                <w:p w14:paraId="66874C55" w14:textId="0980D3ED" w:rsidR="00716775" w:rsidRPr="007B2B5C" w:rsidRDefault="00716775">
                  <w:pPr>
                    <w:pStyle w:val="aff1"/>
                    <w:rPr>
                      <w:sz w:val="22"/>
                      <w:szCs w:val="22"/>
                    </w:rPr>
                  </w:pPr>
                  <w:r w:rsidRPr="007B2B5C">
                    <w:rPr>
                      <w:rFonts w:hint="eastAsia"/>
                      <w:sz w:val="22"/>
                      <w:szCs w:val="22"/>
                    </w:rPr>
                    <w:t>年消耗量</w:t>
                  </w:r>
                </w:p>
              </w:tc>
              <w:tc>
                <w:tcPr>
                  <w:tcW w:w="1063" w:type="pct"/>
                  <w:vAlign w:val="center"/>
                </w:tcPr>
                <w:p w14:paraId="6F883483" w14:textId="2E4EEC36" w:rsidR="00716775" w:rsidRPr="007B2B5C" w:rsidRDefault="00716775">
                  <w:pPr>
                    <w:pStyle w:val="aff1"/>
                    <w:rPr>
                      <w:sz w:val="22"/>
                      <w:szCs w:val="22"/>
                    </w:rPr>
                  </w:pPr>
                  <w:r w:rsidRPr="007B2B5C">
                    <w:rPr>
                      <w:rFonts w:hint="eastAsia"/>
                      <w:sz w:val="22"/>
                      <w:szCs w:val="22"/>
                    </w:rPr>
                    <w:t>最大暂存量</w:t>
                  </w:r>
                </w:p>
              </w:tc>
              <w:tc>
                <w:tcPr>
                  <w:tcW w:w="1306" w:type="pct"/>
                  <w:vAlign w:val="center"/>
                </w:tcPr>
                <w:p w14:paraId="3B1824DE" w14:textId="54376F32" w:rsidR="00716775" w:rsidRPr="007B2B5C" w:rsidRDefault="00716775">
                  <w:pPr>
                    <w:pStyle w:val="aff1"/>
                    <w:rPr>
                      <w:sz w:val="22"/>
                      <w:szCs w:val="22"/>
                    </w:rPr>
                  </w:pPr>
                  <w:r w:rsidRPr="007B2B5C">
                    <w:rPr>
                      <w:rFonts w:hint="eastAsia"/>
                      <w:sz w:val="22"/>
                      <w:szCs w:val="22"/>
                    </w:rPr>
                    <w:t>备注</w:t>
                  </w:r>
                </w:p>
              </w:tc>
            </w:tr>
            <w:tr w:rsidR="005B5174" w:rsidRPr="00997D7B" w14:paraId="6671C3EB" w14:textId="77777777" w:rsidTr="00A80877">
              <w:trPr>
                <w:trHeight w:val="397"/>
              </w:trPr>
              <w:tc>
                <w:tcPr>
                  <w:tcW w:w="427" w:type="pct"/>
                  <w:vAlign w:val="center"/>
                </w:tcPr>
                <w:p w14:paraId="698EC38D" w14:textId="05185E43" w:rsidR="005B5174" w:rsidRPr="007B2B5C" w:rsidRDefault="005B5174" w:rsidP="005B5174">
                  <w:pPr>
                    <w:pStyle w:val="aff1"/>
                    <w:rPr>
                      <w:sz w:val="22"/>
                      <w:szCs w:val="22"/>
                    </w:rPr>
                  </w:pPr>
                  <w:r w:rsidRPr="007B2B5C">
                    <w:rPr>
                      <w:rFonts w:hint="eastAsia"/>
                      <w:sz w:val="22"/>
                      <w:szCs w:val="22"/>
                    </w:rPr>
                    <w:t>1</w:t>
                  </w:r>
                </w:p>
              </w:tc>
              <w:tc>
                <w:tcPr>
                  <w:tcW w:w="1310" w:type="pct"/>
                  <w:vAlign w:val="center"/>
                </w:tcPr>
                <w:p w14:paraId="24F0EF83" w14:textId="4E858F88" w:rsidR="005B5174" w:rsidRPr="007B2B5C" w:rsidRDefault="005B5174" w:rsidP="005B5174">
                  <w:pPr>
                    <w:pStyle w:val="aff1"/>
                    <w:rPr>
                      <w:sz w:val="22"/>
                      <w:szCs w:val="22"/>
                    </w:rPr>
                  </w:pPr>
                  <w:r w:rsidRPr="007B2B5C">
                    <w:rPr>
                      <w:rFonts w:hint="eastAsia"/>
                      <w:sz w:val="22"/>
                      <w:szCs w:val="22"/>
                    </w:rPr>
                    <w:t>人造革</w:t>
                  </w:r>
                </w:p>
              </w:tc>
              <w:tc>
                <w:tcPr>
                  <w:tcW w:w="894" w:type="pct"/>
                  <w:vAlign w:val="center"/>
                </w:tcPr>
                <w:p w14:paraId="4A212EA9" w14:textId="02CF81F3" w:rsidR="005B5174" w:rsidRPr="007B2B5C" w:rsidRDefault="005B5174" w:rsidP="005B5174">
                  <w:pPr>
                    <w:pStyle w:val="aff1"/>
                    <w:rPr>
                      <w:sz w:val="22"/>
                      <w:szCs w:val="22"/>
                    </w:rPr>
                  </w:pPr>
                  <w:r w:rsidRPr="007B2B5C">
                    <w:rPr>
                      <w:rFonts w:hint="eastAsia"/>
                      <w:sz w:val="22"/>
                      <w:szCs w:val="22"/>
                    </w:rPr>
                    <w:t>109</w:t>
                  </w:r>
                  <w:r w:rsidR="003B2CFA" w:rsidRPr="007B2B5C">
                    <w:rPr>
                      <w:rFonts w:hint="eastAsia"/>
                      <w:sz w:val="22"/>
                      <w:szCs w:val="22"/>
                    </w:rPr>
                    <w:t>t</w:t>
                  </w:r>
                </w:p>
              </w:tc>
              <w:tc>
                <w:tcPr>
                  <w:tcW w:w="1063" w:type="pct"/>
                  <w:vAlign w:val="center"/>
                </w:tcPr>
                <w:p w14:paraId="7607DA77" w14:textId="03161FD3" w:rsidR="005B5174" w:rsidRPr="007B2B5C" w:rsidRDefault="005B5174" w:rsidP="005B5174">
                  <w:pPr>
                    <w:pStyle w:val="aff1"/>
                    <w:rPr>
                      <w:sz w:val="22"/>
                      <w:szCs w:val="22"/>
                    </w:rPr>
                  </w:pPr>
                  <w:r w:rsidRPr="007B2B5C">
                    <w:rPr>
                      <w:sz w:val="22"/>
                      <w:szCs w:val="22"/>
                    </w:rPr>
                    <w:t>10</w:t>
                  </w:r>
                  <w:r w:rsidR="003B2CFA" w:rsidRPr="007B2B5C">
                    <w:rPr>
                      <w:rFonts w:hint="eastAsia"/>
                      <w:sz w:val="22"/>
                      <w:szCs w:val="22"/>
                    </w:rPr>
                    <w:t>t</w:t>
                  </w:r>
                </w:p>
              </w:tc>
              <w:tc>
                <w:tcPr>
                  <w:tcW w:w="1306" w:type="pct"/>
                  <w:vAlign w:val="center"/>
                </w:tcPr>
                <w:p w14:paraId="245EDDDA" w14:textId="47592CAA" w:rsidR="005B5174" w:rsidRPr="007B2B5C" w:rsidRDefault="005B5174" w:rsidP="005B5174">
                  <w:pPr>
                    <w:pStyle w:val="aff1"/>
                    <w:rPr>
                      <w:sz w:val="22"/>
                      <w:szCs w:val="22"/>
                    </w:rPr>
                  </w:pPr>
                  <w:r w:rsidRPr="007B2B5C">
                    <w:rPr>
                      <w:rFonts w:hint="eastAsia"/>
                      <w:sz w:val="22"/>
                      <w:szCs w:val="22"/>
                    </w:rPr>
                    <w:t>外购</w:t>
                  </w:r>
                </w:p>
              </w:tc>
            </w:tr>
            <w:tr w:rsidR="005B5174" w:rsidRPr="00997D7B" w14:paraId="4016AAAD" w14:textId="77777777" w:rsidTr="00A80877">
              <w:trPr>
                <w:trHeight w:val="397"/>
              </w:trPr>
              <w:tc>
                <w:tcPr>
                  <w:tcW w:w="427" w:type="pct"/>
                  <w:vAlign w:val="center"/>
                </w:tcPr>
                <w:p w14:paraId="3575F267" w14:textId="6D9E9DE8" w:rsidR="005B5174" w:rsidRPr="007B2B5C" w:rsidRDefault="005B5174" w:rsidP="005B5174">
                  <w:pPr>
                    <w:pStyle w:val="aff1"/>
                    <w:rPr>
                      <w:sz w:val="22"/>
                      <w:szCs w:val="22"/>
                    </w:rPr>
                  </w:pPr>
                  <w:bookmarkStart w:id="12" w:name="_Hlk71210986"/>
                  <w:r w:rsidRPr="007B2B5C">
                    <w:rPr>
                      <w:rFonts w:hint="eastAsia"/>
                      <w:sz w:val="22"/>
                      <w:szCs w:val="22"/>
                    </w:rPr>
                    <w:t>2</w:t>
                  </w:r>
                </w:p>
              </w:tc>
              <w:tc>
                <w:tcPr>
                  <w:tcW w:w="1310" w:type="pct"/>
                  <w:vAlign w:val="center"/>
                </w:tcPr>
                <w:p w14:paraId="08E11FB4" w14:textId="3A3F98F3" w:rsidR="005B5174" w:rsidRPr="007B2B5C" w:rsidRDefault="005B5174" w:rsidP="005B5174">
                  <w:pPr>
                    <w:pStyle w:val="aff1"/>
                    <w:rPr>
                      <w:sz w:val="22"/>
                      <w:szCs w:val="22"/>
                    </w:rPr>
                  </w:pPr>
                  <w:r w:rsidRPr="007B2B5C">
                    <w:rPr>
                      <w:rFonts w:hint="eastAsia"/>
                      <w:sz w:val="22"/>
                      <w:szCs w:val="22"/>
                    </w:rPr>
                    <w:t>面料</w:t>
                  </w:r>
                </w:p>
              </w:tc>
              <w:tc>
                <w:tcPr>
                  <w:tcW w:w="894" w:type="pct"/>
                  <w:vAlign w:val="center"/>
                </w:tcPr>
                <w:p w14:paraId="3F89FE67" w14:textId="146A418B" w:rsidR="005B5174" w:rsidRPr="007B2B5C" w:rsidRDefault="005B5174" w:rsidP="005B5174">
                  <w:pPr>
                    <w:pStyle w:val="aff1"/>
                    <w:rPr>
                      <w:sz w:val="22"/>
                      <w:szCs w:val="22"/>
                    </w:rPr>
                  </w:pPr>
                  <w:r w:rsidRPr="007B2B5C">
                    <w:rPr>
                      <w:rFonts w:hint="eastAsia"/>
                      <w:sz w:val="22"/>
                      <w:szCs w:val="22"/>
                    </w:rPr>
                    <w:t>21</w:t>
                  </w:r>
                  <w:r w:rsidR="003B2CFA" w:rsidRPr="007B2B5C">
                    <w:rPr>
                      <w:rFonts w:hint="eastAsia"/>
                      <w:sz w:val="22"/>
                      <w:szCs w:val="22"/>
                    </w:rPr>
                    <w:t>t</w:t>
                  </w:r>
                </w:p>
              </w:tc>
              <w:tc>
                <w:tcPr>
                  <w:tcW w:w="1063" w:type="pct"/>
                  <w:vAlign w:val="center"/>
                </w:tcPr>
                <w:p w14:paraId="2BF1903C" w14:textId="43CF4EFD" w:rsidR="005B5174" w:rsidRPr="007B2B5C" w:rsidRDefault="005B5174" w:rsidP="005B5174">
                  <w:pPr>
                    <w:pStyle w:val="aff1"/>
                    <w:rPr>
                      <w:sz w:val="22"/>
                      <w:szCs w:val="22"/>
                    </w:rPr>
                  </w:pPr>
                  <w:r w:rsidRPr="007B2B5C">
                    <w:rPr>
                      <w:rFonts w:hint="eastAsia"/>
                      <w:sz w:val="22"/>
                      <w:szCs w:val="22"/>
                    </w:rPr>
                    <w:t>5</w:t>
                  </w:r>
                  <w:r w:rsidR="003B2CFA" w:rsidRPr="007B2B5C">
                    <w:rPr>
                      <w:rFonts w:hint="eastAsia"/>
                      <w:sz w:val="22"/>
                      <w:szCs w:val="22"/>
                    </w:rPr>
                    <w:t>t</w:t>
                  </w:r>
                </w:p>
              </w:tc>
              <w:tc>
                <w:tcPr>
                  <w:tcW w:w="1306" w:type="pct"/>
                  <w:vAlign w:val="center"/>
                </w:tcPr>
                <w:p w14:paraId="73132245" w14:textId="2F1C1A66" w:rsidR="005B5174" w:rsidRPr="007B2B5C" w:rsidRDefault="005B5174" w:rsidP="005B5174">
                  <w:pPr>
                    <w:pStyle w:val="aff1"/>
                    <w:rPr>
                      <w:sz w:val="22"/>
                      <w:szCs w:val="22"/>
                    </w:rPr>
                  </w:pPr>
                  <w:r w:rsidRPr="007B2B5C">
                    <w:rPr>
                      <w:rFonts w:hint="eastAsia"/>
                      <w:sz w:val="22"/>
                      <w:szCs w:val="22"/>
                    </w:rPr>
                    <w:t>外购</w:t>
                  </w:r>
                </w:p>
              </w:tc>
            </w:tr>
            <w:tr w:rsidR="005B5174" w:rsidRPr="00997D7B" w14:paraId="79B251FD" w14:textId="77777777" w:rsidTr="00A80877">
              <w:trPr>
                <w:trHeight w:val="397"/>
              </w:trPr>
              <w:tc>
                <w:tcPr>
                  <w:tcW w:w="427" w:type="pct"/>
                  <w:vAlign w:val="center"/>
                </w:tcPr>
                <w:p w14:paraId="409E8132" w14:textId="791CCD7B" w:rsidR="005B5174" w:rsidRPr="007B2B5C" w:rsidRDefault="005B5174" w:rsidP="005B5174">
                  <w:pPr>
                    <w:pStyle w:val="aff1"/>
                    <w:rPr>
                      <w:sz w:val="22"/>
                      <w:szCs w:val="22"/>
                    </w:rPr>
                  </w:pPr>
                  <w:r w:rsidRPr="007B2B5C">
                    <w:rPr>
                      <w:rFonts w:hint="eastAsia"/>
                      <w:sz w:val="22"/>
                      <w:szCs w:val="22"/>
                    </w:rPr>
                    <w:t>3</w:t>
                  </w:r>
                </w:p>
              </w:tc>
              <w:tc>
                <w:tcPr>
                  <w:tcW w:w="1310" w:type="pct"/>
                  <w:vAlign w:val="center"/>
                </w:tcPr>
                <w:p w14:paraId="1BCF268B" w14:textId="0D688801" w:rsidR="005B5174" w:rsidRPr="007B2B5C" w:rsidRDefault="005B5174" w:rsidP="005B5174">
                  <w:pPr>
                    <w:pStyle w:val="aff1"/>
                    <w:rPr>
                      <w:sz w:val="22"/>
                      <w:szCs w:val="22"/>
                    </w:rPr>
                  </w:pPr>
                  <w:r w:rsidRPr="007B2B5C">
                    <w:rPr>
                      <w:rFonts w:hint="eastAsia"/>
                      <w:sz w:val="22"/>
                      <w:szCs w:val="22"/>
                    </w:rPr>
                    <w:t>纺织品</w:t>
                  </w:r>
                </w:p>
              </w:tc>
              <w:tc>
                <w:tcPr>
                  <w:tcW w:w="894" w:type="pct"/>
                  <w:vAlign w:val="center"/>
                </w:tcPr>
                <w:p w14:paraId="750671FE" w14:textId="4B613502" w:rsidR="005B5174" w:rsidRPr="007B2B5C" w:rsidRDefault="005B5174" w:rsidP="005B5174">
                  <w:pPr>
                    <w:pStyle w:val="aff1"/>
                    <w:rPr>
                      <w:sz w:val="22"/>
                      <w:szCs w:val="22"/>
                    </w:rPr>
                  </w:pPr>
                  <w:r w:rsidRPr="007B2B5C">
                    <w:rPr>
                      <w:rFonts w:hint="eastAsia"/>
                      <w:sz w:val="22"/>
                      <w:szCs w:val="22"/>
                    </w:rPr>
                    <w:t>93</w:t>
                  </w:r>
                  <w:r w:rsidR="003B2CFA" w:rsidRPr="007B2B5C">
                    <w:rPr>
                      <w:rFonts w:hint="eastAsia"/>
                      <w:sz w:val="22"/>
                      <w:szCs w:val="22"/>
                    </w:rPr>
                    <w:t>t</w:t>
                  </w:r>
                </w:p>
              </w:tc>
              <w:tc>
                <w:tcPr>
                  <w:tcW w:w="1063" w:type="pct"/>
                  <w:vAlign w:val="center"/>
                </w:tcPr>
                <w:p w14:paraId="135012C4" w14:textId="42C2BCBC" w:rsidR="005B5174" w:rsidRPr="007B2B5C" w:rsidRDefault="005B5174" w:rsidP="005B5174">
                  <w:pPr>
                    <w:pStyle w:val="aff1"/>
                    <w:rPr>
                      <w:sz w:val="22"/>
                      <w:szCs w:val="22"/>
                    </w:rPr>
                  </w:pPr>
                  <w:r w:rsidRPr="007B2B5C">
                    <w:rPr>
                      <w:sz w:val="22"/>
                      <w:szCs w:val="22"/>
                    </w:rPr>
                    <w:t>10</w:t>
                  </w:r>
                  <w:r w:rsidR="003B2CFA" w:rsidRPr="007B2B5C">
                    <w:rPr>
                      <w:rFonts w:hint="eastAsia"/>
                      <w:sz w:val="22"/>
                      <w:szCs w:val="22"/>
                    </w:rPr>
                    <w:t>t</w:t>
                  </w:r>
                </w:p>
              </w:tc>
              <w:tc>
                <w:tcPr>
                  <w:tcW w:w="1306" w:type="pct"/>
                  <w:vAlign w:val="center"/>
                </w:tcPr>
                <w:p w14:paraId="6C2F9D4C" w14:textId="642D9245" w:rsidR="005B5174" w:rsidRPr="007B2B5C" w:rsidRDefault="005B5174" w:rsidP="005B5174">
                  <w:pPr>
                    <w:pStyle w:val="aff1"/>
                    <w:rPr>
                      <w:sz w:val="22"/>
                      <w:szCs w:val="22"/>
                    </w:rPr>
                  </w:pPr>
                  <w:r w:rsidRPr="007B2B5C">
                    <w:rPr>
                      <w:rFonts w:hint="eastAsia"/>
                      <w:sz w:val="22"/>
                      <w:szCs w:val="22"/>
                    </w:rPr>
                    <w:t>外购</w:t>
                  </w:r>
                </w:p>
              </w:tc>
            </w:tr>
            <w:bookmarkEnd w:id="12"/>
            <w:tr w:rsidR="005B5174" w:rsidRPr="00997D7B" w14:paraId="5CBF721F" w14:textId="77777777" w:rsidTr="00A80877">
              <w:trPr>
                <w:trHeight w:val="397"/>
              </w:trPr>
              <w:tc>
                <w:tcPr>
                  <w:tcW w:w="427" w:type="pct"/>
                  <w:vAlign w:val="center"/>
                </w:tcPr>
                <w:p w14:paraId="74587729" w14:textId="6103DFCB" w:rsidR="005B5174" w:rsidRPr="007B2B5C" w:rsidRDefault="005B5174" w:rsidP="005B5174">
                  <w:pPr>
                    <w:pStyle w:val="aff1"/>
                    <w:rPr>
                      <w:sz w:val="22"/>
                      <w:szCs w:val="22"/>
                    </w:rPr>
                  </w:pPr>
                  <w:r w:rsidRPr="007B2B5C">
                    <w:rPr>
                      <w:rFonts w:hint="eastAsia"/>
                      <w:sz w:val="22"/>
                      <w:szCs w:val="22"/>
                    </w:rPr>
                    <w:t>4</w:t>
                  </w:r>
                </w:p>
              </w:tc>
              <w:tc>
                <w:tcPr>
                  <w:tcW w:w="1310" w:type="pct"/>
                  <w:vAlign w:val="center"/>
                </w:tcPr>
                <w:p w14:paraId="00E044E7" w14:textId="27054DDF" w:rsidR="005B5174" w:rsidRPr="007B2B5C" w:rsidRDefault="005B5174" w:rsidP="005B5174">
                  <w:pPr>
                    <w:pStyle w:val="aff1"/>
                    <w:rPr>
                      <w:sz w:val="22"/>
                      <w:szCs w:val="22"/>
                    </w:rPr>
                  </w:pPr>
                  <w:r w:rsidRPr="007B2B5C">
                    <w:rPr>
                      <w:rFonts w:hint="eastAsia"/>
                      <w:sz w:val="22"/>
                      <w:szCs w:val="22"/>
                    </w:rPr>
                    <w:t>车线</w:t>
                  </w:r>
                </w:p>
              </w:tc>
              <w:tc>
                <w:tcPr>
                  <w:tcW w:w="894" w:type="pct"/>
                  <w:vAlign w:val="center"/>
                </w:tcPr>
                <w:p w14:paraId="36BFFFB3" w14:textId="6B3B5A73" w:rsidR="005B5174" w:rsidRPr="007B2B5C" w:rsidRDefault="005B5174" w:rsidP="005B5174">
                  <w:pPr>
                    <w:pStyle w:val="aff1"/>
                    <w:rPr>
                      <w:sz w:val="22"/>
                      <w:szCs w:val="22"/>
                    </w:rPr>
                  </w:pPr>
                  <w:r w:rsidRPr="007B2B5C">
                    <w:rPr>
                      <w:rFonts w:hint="eastAsia"/>
                      <w:sz w:val="22"/>
                      <w:szCs w:val="22"/>
                    </w:rPr>
                    <w:t>1.6</w:t>
                  </w:r>
                  <w:r w:rsidR="003B2CFA" w:rsidRPr="007B2B5C">
                    <w:rPr>
                      <w:rFonts w:hint="eastAsia"/>
                      <w:sz w:val="22"/>
                      <w:szCs w:val="22"/>
                    </w:rPr>
                    <w:t>t</w:t>
                  </w:r>
                </w:p>
              </w:tc>
              <w:tc>
                <w:tcPr>
                  <w:tcW w:w="1063" w:type="pct"/>
                  <w:vAlign w:val="center"/>
                </w:tcPr>
                <w:p w14:paraId="7EC14F31" w14:textId="6430E4B4" w:rsidR="005B5174" w:rsidRPr="007B2B5C" w:rsidRDefault="005B5174" w:rsidP="005B5174">
                  <w:pPr>
                    <w:pStyle w:val="aff1"/>
                    <w:rPr>
                      <w:sz w:val="22"/>
                      <w:szCs w:val="22"/>
                    </w:rPr>
                  </w:pPr>
                  <w:r w:rsidRPr="007B2B5C">
                    <w:rPr>
                      <w:rFonts w:hint="eastAsia"/>
                      <w:sz w:val="22"/>
                      <w:szCs w:val="22"/>
                    </w:rPr>
                    <w:t>0</w:t>
                  </w:r>
                  <w:r w:rsidRPr="007B2B5C">
                    <w:rPr>
                      <w:sz w:val="22"/>
                      <w:szCs w:val="22"/>
                    </w:rPr>
                    <w:t>.1</w:t>
                  </w:r>
                  <w:r w:rsidR="003B2CFA" w:rsidRPr="007B2B5C">
                    <w:rPr>
                      <w:rFonts w:hint="eastAsia"/>
                      <w:sz w:val="22"/>
                      <w:szCs w:val="22"/>
                    </w:rPr>
                    <w:t>t</w:t>
                  </w:r>
                </w:p>
              </w:tc>
              <w:tc>
                <w:tcPr>
                  <w:tcW w:w="1306" w:type="pct"/>
                  <w:vAlign w:val="center"/>
                </w:tcPr>
                <w:p w14:paraId="21733B87" w14:textId="43514B64" w:rsidR="005B5174" w:rsidRPr="007B2B5C" w:rsidRDefault="005B5174" w:rsidP="005B5174">
                  <w:pPr>
                    <w:pStyle w:val="aff1"/>
                    <w:rPr>
                      <w:sz w:val="22"/>
                      <w:szCs w:val="22"/>
                    </w:rPr>
                  </w:pPr>
                  <w:r w:rsidRPr="007B2B5C">
                    <w:rPr>
                      <w:rFonts w:hint="eastAsia"/>
                      <w:sz w:val="22"/>
                      <w:szCs w:val="22"/>
                    </w:rPr>
                    <w:t>外购</w:t>
                  </w:r>
                </w:p>
              </w:tc>
            </w:tr>
            <w:tr w:rsidR="006D12C3" w:rsidRPr="00997D7B" w14:paraId="38481E78" w14:textId="77777777" w:rsidTr="00A80877">
              <w:trPr>
                <w:trHeight w:val="397"/>
              </w:trPr>
              <w:tc>
                <w:tcPr>
                  <w:tcW w:w="427" w:type="pct"/>
                  <w:vAlign w:val="center"/>
                </w:tcPr>
                <w:p w14:paraId="378A056D" w14:textId="1237A188" w:rsidR="006D12C3" w:rsidRPr="007B2B5C" w:rsidRDefault="006D12C3" w:rsidP="006D12C3">
                  <w:pPr>
                    <w:pStyle w:val="aff1"/>
                    <w:rPr>
                      <w:sz w:val="22"/>
                      <w:szCs w:val="22"/>
                    </w:rPr>
                  </w:pPr>
                  <w:bookmarkStart w:id="13" w:name="_Hlk105683093"/>
                  <w:bookmarkStart w:id="14" w:name="_Hlk108081306"/>
                  <w:bookmarkStart w:id="15" w:name="_Hlk108106042"/>
                  <w:bookmarkStart w:id="16" w:name="_Hlk108097608"/>
                  <w:r w:rsidRPr="007B2B5C">
                    <w:rPr>
                      <w:rFonts w:hint="eastAsia"/>
                      <w:sz w:val="22"/>
                      <w:szCs w:val="22"/>
                    </w:rPr>
                    <w:t>5</w:t>
                  </w:r>
                </w:p>
              </w:tc>
              <w:tc>
                <w:tcPr>
                  <w:tcW w:w="1310" w:type="pct"/>
                  <w:vAlign w:val="center"/>
                </w:tcPr>
                <w:p w14:paraId="44FEEB3B" w14:textId="70339E54" w:rsidR="006D12C3" w:rsidRPr="007B2B5C" w:rsidRDefault="006D12C3" w:rsidP="006D12C3">
                  <w:pPr>
                    <w:pStyle w:val="aff1"/>
                    <w:rPr>
                      <w:sz w:val="22"/>
                      <w:szCs w:val="22"/>
                      <w:u w:val="single"/>
                    </w:rPr>
                  </w:pPr>
                  <w:r w:rsidRPr="007B2B5C">
                    <w:rPr>
                      <w:rFonts w:hint="eastAsia"/>
                      <w:sz w:val="22"/>
                      <w:szCs w:val="22"/>
                      <w:u w:val="single"/>
                    </w:rPr>
                    <w:t>水性胶</w:t>
                  </w:r>
                </w:p>
              </w:tc>
              <w:tc>
                <w:tcPr>
                  <w:tcW w:w="894" w:type="pct"/>
                  <w:vAlign w:val="center"/>
                </w:tcPr>
                <w:p w14:paraId="02931EF6" w14:textId="73577D14" w:rsidR="006D12C3" w:rsidRPr="007B2B5C" w:rsidRDefault="00D12C59" w:rsidP="006D12C3">
                  <w:pPr>
                    <w:pStyle w:val="aff1"/>
                    <w:rPr>
                      <w:sz w:val="22"/>
                      <w:szCs w:val="22"/>
                      <w:u w:val="single"/>
                    </w:rPr>
                  </w:pPr>
                  <w:r>
                    <w:rPr>
                      <w:sz w:val="22"/>
                      <w:szCs w:val="22"/>
                      <w:u w:val="single"/>
                    </w:rPr>
                    <w:t>50</w:t>
                  </w:r>
                  <w:r w:rsidR="006D12C3" w:rsidRPr="007B2B5C">
                    <w:rPr>
                      <w:sz w:val="22"/>
                      <w:szCs w:val="22"/>
                      <w:u w:val="single"/>
                    </w:rPr>
                    <w:t>t/a</w:t>
                  </w:r>
                </w:p>
              </w:tc>
              <w:tc>
                <w:tcPr>
                  <w:tcW w:w="1063" w:type="pct"/>
                  <w:vAlign w:val="center"/>
                </w:tcPr>
                <w:p w14:paraId="611785C1" w14:textId="477AE150" w:rsidR="006D12C3" w:rsidRPr="007B2B5C" w:rsidRDefault="005F666A" w:rsidP="006D12C3">
                  <w:pPr>
                    <w:pStyle w:val="aff1"/>
                    <w:rPr>
                      <w:sz w:val="22"/>
                      <w:szCs w:val="22"/>
                      <w:u w:val="single"/>
                    </w:rPr>
                  </w:pPr>
                  <w:r w:rsidRPr="007B2B5C">
                    <w:rPr>
                      <w:rFonts w:hint="eastAsia"/>
                      <w:sz w:val="22"/>
                      <w:szCs w:val="22"/>
                      <w:u w:val="single"/>
                    </w:rPr>
                    <w:t>5</w:t>
                  </w:r>
                  <w:r w:rsidRPr="007B2B5C">
                    <w:rPr>
                      <w:sz w:val="22"/>
                      <w:szCs w:val="22"/>
                      <w:u w:val="single"/>
                    </w:rPr>
                    <w:t>t/a</w:t>
                  </w:r>
                </w:p>
              </w:tc>
              <w:tc>
                <w:tcPr>
                  <w:tcW w:w="1306" w:type="pct"/>
                  <w:vAlign w:val="center"/>
                </w:tcPr>
                <w:p w14:paraId="7FE2BBB5" w14:textId="3D1C9A57" w:rsidR="006D12C3" w:rsidRPr="007B2B5C" w:rsidRDefault="006D12C3" w:rsidP="006D12C3">
                  <w:pPr>
                    <w:pStyle w:val="aff1"/>
                    <w:rPr>
                      <w:sz w:val="22"/>
                      <w:szCs w:val="22"/>
                    </w:rPr>
                  </w:pPr>
                  <w:r w:rsidRPr="007B2B5C">
                    <w:rPr>
                      <w:rFonts w:hint="eastAsia"/>
                      <w:sz w:val="22"/>
                      <w:szCs w:val="22"/>
                    </w:rPr>
                    <w:t>外购</w:t>
                  </w:r>
                </w:p>
              </w:tc>
            </w:tr>
            <w:bookmarkEnd w:id="13"/>
            <w:bookmarkEnd w:id="14"/>
            <w:tr w:rsidR="00B84671" w:rsidRPr="00997D7B" w14:paraId="5A0130FC" w14:textId="77777777" w:rsidTr="00A80877">
              <w:trPr>
                <w:trHeight w:val="397"/>
              </w:trPr>
              <w:tc>
                <w:tcPr>
                  <w:tcW w:w="427" w:type="pct"/>
                  <w:vAlign w:val="center"/>
                </w:tcPr>
                <w:p w14:paraId="480F760D" w14:textId="3FE09A86" w:rsidR="00B84671" w:rsidRPr="007B2B5C" w:rsidRDefault="00B84671" w:rsidP="00B84671">
                  <w:pPr>
                    <w:pStyle w:val="aff1"/>
                    <w:rPr>
                      <w:sz w:val="22"/>
                      <w:szCs w:val="22"/>
                    </w:rPr>
                  </w:pPr>
                  <w:r w:rsidRPr="007B2B5C">
                    <w:rPr>
                      <w:rFonts w:hint="eastAsia"/>
                      <w:sz w:val="22"/>
                      <w:szCs w:val="22"/>
                    </w:rPr>
                    <w:t>6</w:t>
                  </w:r>
                </w:p>
              </w:tc>
              <w:tc>
                <w:tcPr>
                  <w:tcW w:w="1310" w:type="pct"/>
                  <w:vAlign w:val="center"/>
                </w:tcPr>
                <w:p w14:paraId="1430A94A" w14:textId="7AC12AE8" w:rsidR="00B84671" w:rsidRPr="006E3673" w:rsidRDefault="00B84671" w:rsidP="00B84671">
                  <w:pPr>
                    <w:pStyle w:val="aff1"/>
                    <w:rPr>
                      <w:sz w:val="22"/>
                      <w:szCs w:val="22"/>
                      <w:u w:val="single"/>
                    </w:rPr>
                  </w:pPr>
                  <w:r w:rsidRPr="006E3673">
                    <w:rPr>
                      <w:rFonts w:hint="eastAsia"/>
                      <w:bCs/>
                      <w:spacing w:val="-10"/>
                      <w:sz w:val="22"/>
                      <w:szCs w:val="22"/>
                      <w:u w:val="single"/>
                    </w:rPr>
                    <w:t>水性硬化剂</w:t>
                  </w:r>
                </w:p>
              </w:tc>
              <w:tc>
                <w:tcPr>
                  <w:tcW w:w="894" w:type="pct"/>
                  <w:vAlign w:val="center"/>
                </w:tcPr>
                <w:p w14:paraId="29DB4A2F" w14:textId="4A0B8670" w:rsidR="00B84671" w:rsidRPr="007B2B5C" w:rsidRDefault="00AC60A6" w:rsidP="00B84671">
                  <w:pPr>
                    <w:pStyle w:val="aff1"/>
                    <w:rPr>
                      <w:sz w:val="22"/>
                      <w:szCs w:val="22"/>
                      <w:u w:val="single"/>
                    </w:rPr>
                  </w:pPr>
                  <w:r>
                    <w:rPr>
                      <w:sz w:val="22"/>
                      <w:szCs w:val="22"/>
                      <w:u w:val="single"/>
                    </w:rPr>
                    <w:t>1.</w:t>
                  </w:r>
                  <w:r w:rsidR="00D12C59">
                    <w:rPr>
                      <w:sz w:val="22"/>
                      <w:szCs w:val="22"/>
                      <w:u w:val="single"/>
                    </w:rPr>
                    <w:t>5</w:t>
                  </w:r>
                  <w:r w:rsidR="00B84671" w:rsidRPr="007B2B5C">
                    <w:rPr>
                      <w:sz w:val="22"/>
                      <w:szCs w:val="22"/>
                      <w:u w:val="single"/>
                    </w:rPr>
                    <w:t>t/a</w:t>
                  </w:r>
                </w:p>
              </w:tc>
              <w:tc>
                <w:tcPr>
                  <w:tcW w:w="1063" w:type="pct"/>
                  <w:vAlign w:val="center"/>
                </w:tcPr>
                <w:p w14:paraId="5CB9BFCB" w14:textId="12F74169"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.5t/a</w:t>
                  </w:r>
                </w:p>
              </w:tc>
              <w:tc>
                <w:tcPr>
                  <w:tcW w:w="1306" w:type="pct"/>
                  <w:vAlign w:val="center"/>
                </w:tcPr>
                <w:p w14:paraId="5CFFBCF7" w14:textId="7D28749F" w:rsidR="00B84671" w:rsidRPr="007B2B5C" w:rsidRDefault="00B84671" w:rsidP="00B84671">
                  <w:pPr>
                    <w:pStyle w:val="aff1"/>
                    <w:rPr>
                      <w:sz w:val="22"/>
                      <w:szCs w:val="22"/>
                    </w:rPr>
                  </w:pPr>
                  <w:r w:rsidRPr="007B2B5C">
                    <w:rPr>
                      <w:rFonts w:hint="eastAsia"/>
                      <w:sz w:val="22"/>
                      <w:szCs w:val="22"/>
                    </w:rPr>
                    <w:t>外购</w:t>
                  </w:r>
                </w:p>
              </w:tc>
            </w:tr>
            <w:tr w:rsidR="00B84671" w:rsidRPr="00997D7B" w14:paraId="1C3B250F" w14:textId="77777777" w:rsidTr="00A80877">
              <w:trPr>
                <w:trHeight w:val="397"/>
              </w:trPr>
              <w:tc>
                <w:tcPr>
                  <w:tcW w:w="427" w:type="pct"/>
                  <w:vAlign w:val="center"/>
                </w:tcPr>
                <w:p w14:paraId="44FB633C" w14:textId="2694D295" w:rsidR="00B84671" w:rsidRPr="007B2B5C" w:rsidRDefault="00B84671" w:rsidP="00B84671">
                  <w:pPr>
                    <w:pStyle w:val="aff1"/>
                    <w:rPr>
                      <w:sz w:val="22"/>
                      <w:szCs w:val="22"/>
                    </w:rPr>
                  </w:pPr>
                  <w:r w:rsidRPr="007B2B5C">
                    <w:rPr>
                      <w:rFonts w:hint="eastAsia"/>
                      <w:sz w:val="22"/>
                      <w:szCs w:val="22"/>
                    </w:rPr>
                    <w:t>7</w:t>
                  </w:r>
                </w:p>
              </w:tc>
              <w:tc>
                <w:tcPr>
                  <w:tcW w:w="1310" w:type="pct"/>
                  <w:vAlign w:val="center"/>
                </w:tcPr>
                <w:p w14:paraId="7B1ACB43" w14:textId="22CFE08C" w:rsidR="00B84671" w:rsidRPr="007B2B5C" w:rsidRDefault="00B84671" w:rsidP="00B84671">
                  <w:pPr>
                    <w:pStyle w:val="aff1"/>
                    <w:rPr>
                      <w:sz w:val="22"/>
                      <w:szCs w:val="22"/>
                      <w:u w:val="single"/>
                    </w:rPr>
                  </w:pPr>
                  <w:r w:rsidRPr="007B2B5C">
                    <w:rPr>
                      <w:sz w:val="22"/>
                      <w:szCs w:val="22"/>
                      <w:u w:val="single"/>
                    </w:rPr>
                    <w:t>PU</w:t>
                  </w:r>
                  <w:r w:rsidRPr="007B2B5C">
                    <w:rPr>
                      <w:rFonts w:hint="eastAsia"/>
                      <w:sz w:val="22"/>
                      <w:szCs w:val="22"/>
                      <w:u w:val="single"/>
                    </w:rPr>
                    <w:t>胶</w:t>
                  </w:r>
                </w:p>
              </w:tc>
              <w:tc>
                <w:tcPr>
                  <w:tcW w:w="894" w:type="pct"/>
                  <w:vAlign w:val="center"/>
                </w:tcPr>
                <w:p w14:paraId="4DF4BAB5" w14:textId="4AF9FC82" w:rsidR="00B84671" w:rsidRPr="007B2B5C" w:rsidRDefault="00D12C59" w:rsidP="00B84671">
                  <w:pPr>
                    <w:pStyle w:val="aff1"/>
                    <w:rPr>
                      <w:sz w:val="22"/>
                      <w:szCs w:val="22"/>
                      <w:u w:val="single"/>
                    </w:rPr>
                  </w:pPr>
                  <w:r>
                    <w:rPr>
                      <w:sz w:val="22"/>
                      <w:szCs w:val="22"/>
                      <w:u w:val="single"/>
                    </w:rPr>
                    <w:t>10</w:t>
                  </w:r>
                  <w:r w:rsidR="00B84671" w:rsidRPr="007B2B5C">
                    <w:rPr>
                      <w:sz w:val="22"/>
                      <w:szCs w:val="22"/>
                      <w:u w:val="single"/>
                    </w:rPr>
                    <w:t>t/a</w:t>
                  </w:r>
                </w:p>
              </w:tc>
              <w:tc>
                <w:tcPr>
                  <w:tcW w:w="1063" w:type="pct"/>
                  <w:vAlign w:val="center"/>
                </w:tcPr>
                <w:p w14:paraId="40AB84DA" w14:textId="3396DCA9" w:rsidR="00B84671" w:rsidRPr="007B2B5C" w:rsidRDefault="00D12C59" w:rsidP="00B84671">
                  <w:pPr>
                    <w:pStyle w:val="aff1"/>
                    <w:rPr>
                      <w:sz w:val="22"/>
                      <w:szCs w:val="22"/>
                      <w:u w:val="single"/>
                    </w:rPr>
                  </w:pPr>
                  <w:r>
                    <w:rPr>
                      <w:sz w:val="22"/>
                      <w:szCs w:val="22"/>
                      <w:u w:val="single"/>
                    </w:rPr>
                    <w:t>2</w:t>
                  </w:r>
                  <w:r w:rsidR="00B84671" w:rsidRPr="007B2B5C">
                    <w:rPr>
                      <w:sz w:val="22"/>
                      <w:szCs w:val="22"/>
                      <w:u w:val="single"/>
                    </w:rPr>
                    <w:t>t/a</w:t>
                  </w:r>
                </w:p>
              </w:tc>
              <w:tc>
                <w:tcPr>
                  <w:tcW w:w="1306" w:type="pct"/>
                  <w:vAlign w:val="center"/>
                </w:tcPr>
                <w:p w14:paraId="0F146389" w14:textId="0B750A3B" w:rsidR="00B84671" w:rsidRPr="007B2B5C" w:rsidRDefault="00B84671" w:rsidP="00B84671">
                  <w:pPr>
                    <w:pStyle w:val="aff1"/>
                    <w:rPr>
                      <w:sz w:val="22"/>
                      <w:szCs w:val="22"/>
                    </w:rPr>
                  </w:pPr>
                  <w:r w:rsidRPr="007B2B5C">
                    <w:rPr>
                      <w:rFonts w:hint="eastAsia"/>
                      <w:sz w:val="22"/>
                      <w:szCs w:val="22"/>
                    </w:rPr>
                    <w:t>外购</w:t>
                  </w:r>
                </w:p>
              </w:tc>
            </w:tr>
            <w:tr w:rsidR="00B84671" w:rsidRPr="00997D7B" w14:paraId="55D64350" w14:textId="77777777" w:rsidTr="00A80877">
              <w:trPr>
                <w:trHeight w:val="397"/>
              </w:trPr>
              <w:tc>
                <w:tcPr>
                  <w:tcW w:w="427" w:type="pct"/>
                  <w:vAlign w:val="center"/>
                </w:tcPr>
                <w:p w14:paraId="4A652270" w14:textId="365F780B" w:rsidR="00B84671" w:rsidRPr="007B2B5C" w:rsidRDefault="00B84671" w:rsidP="00B84671">
                  <w:pPr>
                    <w:pStyle w:val="aff1"/>
                    <w:rPr>
                      <w:sz w:val="22"/>
                      <w:szCs w:val="22"/>
                    </w:rPr>
                  </w:pPr>
                  <w:r w:rsidRPr="007B2B5C">
                    <w:rPr>
                      <w:rFonts w:hint="eastAsia"/>
                      <w:sz w:val="22"/>
                      <w:szCs w:val="22"/>
                    </w:rPr>
                    <w:t>8</w:t>
                  </w:r>
                </w:p>
              </w:tc>
              <w:tc>
                <w:tcPr>
                  <w:tcW w:w="1310" w:type="pct"/>
                  <w:vAlign w:val="center"/>
                </w:tcPr>
                <w:p w14:paraId="24E6F2DD" w14:textId="2BB72C9D" w:rsidR="00B84671" w:rsidRPr="007B2B5C" w:rsidRDefault="00B84671" w:rsidP="00B84671">
                  <w:pPr>
                    <w:pStyle w:val="aff1"/>
                    <w:rPr>
                      <w:sz w:val="22"/>
                      <w:szCs w:val="22"/>
                      <w:u w:val="single"/>
                    </w:rPr>
                  </w:pPr>
                  <w:r w:rsidRPr="007B2B5C">
                    <w:rPr>
                      <w:rFonts w:hint="eastAsia"/>
                      <w:sz w:val="22"/>
                      <w:szCs w:val="22"/>
                      <w:u w:val="single"/>
                    </w:rPr>
                    <w:t>油性硬化剂</w:t>
                  </w:r>
                </w:p>
              </w:tc>
              <w:tc>
                <w:tcPr>
                  <w:tcW w:w="894" w:type="pct"/>
                  <w:vAlign w:val="center"/>
                </w:tcPr>
                <w:p w14:paraId="4AFFC966" w14:textId="661114E7" w:rsidR="00B84671" w:rsidRPr="007B2B5C" w:rsidRDefault="00D12C59" w:rsidP="00B84671">
                  <w:pPr>
                    <w:pStyle w:val="aff1"/>
                    <w:rPr>
                      <w:sz w:val="22"/>
                      <w:szCs w:val="22"/>
                      <w:u w:val="single"/>
                    </w:rPr>
                  </w:pPr>
                  <w:r>
                    <w:rPr>
                      <w:sz w:val="22"/>
                      <w:szCs w:val="22"/>
                      <w:u w:val="single"/>
                    </w:rPr>
                    <w:t>0.4</w:t>
                  </w:r>
                  <w:r w:rsidR="00B84671" w:rsidRPr="007B2B5C">
                    <w:rPr>
                      <w:sz w:val="22"/>
                      <w:szCs w:val="22"/>
                      <w:u w:val="single"/>
                    </w:rPr>
                    <w:t>t/a</w:t>
                  </w:r>
                </w:p>
              </w:tc>
              <w:tc>
                <w:tcPr>
                  <w:tcW w:w="1063" w:type="pct"/>
                  <w:vAlign w:val="center"/>
                </w:tcPr>
                <w:p w14:paraId="51DE21F9" w14:textId="60615DCF"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.2t/a</w:t>
                  </w:r>
                </w:p>
              </w:tc>
              <w:tc>
                <w:tcPr>
                  <w:tcW w:w="1306" w:type="pct"/>
                  <w:vAlign w:val="center"/>
                </w:tcPr>
                <w:p w14:paraId="51CA3814" w14:textId="620D5F86" w:rsidR="00B84671" w:rsidRPr="007B2B5C" w:rsidRDefault="00B84671" w:rsidP="00B84671">
                  <w:pPr>
                    <w:pStyle w:val="aff1"/>
                    <w:rPr>
                      <w:sz w:val="22"/>
                      <w:szCs w:val="22"/>
                    </w:rPr>
                  </w:pPr>
                  <w:r w:rsidRPr="007B2B5C">
                    <w:rPr>
                      <w:rFonts w:hint="eastAsia"/>
                      <w:sz w:val="22"/>
                      <w:szCs w:val="22"/>
                    </w:rPr>
                    <w:t>外购</w:t>
                  </w:r>
                </w:p>
              </w:tc>
            </w:tr>
            <w:tr w:rsidR="00B84671" w:rsidRPr="00997D7B" w14:paraId="1DA6F9F6" w14:textId="77777777" w:rsidTr="00A80877">
              <w:trPr>
                <w:trHeight w:val="397"/>
              </w:trPr>
              <w:tc>
                <w:tcPr>
                  <w:tcW w:w="427" w:type="pct"/>
                  <w:vAlign w:val="center"/>
                </w:tcPr>
                <w:p w14:paraId="657CBCBA" w14:textId="078D16A4" w:rsidR="00B84671" w:rsidRPr="007B2B5C" w:rsidRDefault="00B84671" w:rsidP="00B84671">
                  <w:pPr>
                    <w:pStyle w:val="aff1"/>
                    <w:rPr>
                      <w:sz w:val="22"/>
                      <w:szCs w:val="22"/>
                    </w:rPr>
                  </w:pPr>
                  <w:r w:rsidRPr="007B2B5C">
                    <w:rPr>
                      <w:rFonts w:hint="eastAsia"/>
                      <w:sz w:val="22"/>
                      <w:szCs w:val="22"/>
                      <w:u w:val="single"/>
                    </w:rPr>
                    <w:t>9</w:t>
                  </w:r>
                </w:p>
              </w:tc>
              <w:tc>
                <w:tcPr>
                  <w:tcW w:w="1310" w:type="pct"/>
                  <w:vAlign w:val="center"/>
                </w:tcPr>
                <w:p w14:paraId="7D6116CA" w14:textId="1B796264" w:rsidR="00B84671" w:rsidRPr="007B2B5C" w:rsidRDefault="00B84671" w:rsidP="00B84671">
                  <w:pPr>
                    <w:pStyle w:val="aff1"/>
                    <w:rPr>
                      <w:sz w:val="22"/>
                      <w:szCs w:val="22"/>
                      <w:u w:val="single"/>
                    </w:rPr>
                  </w:pPr>
                  <w:r w:rsidRPr="007B2B5C">
                    <w:rPr>
                      <w:rFonts w:hint="eastAsia"/>
                      <w:sz w:val="22"/>
                      <w:szCs w:val="22"/>
                      <w:u w:val="single"/>
                    </w:rPr>
                    <w:t>油漆</w:t>
                  </w:r>
                </w:p>
              </w:tc>
              <w:tc>
                <w:tcPr>
                  <w:tcW w:w="894" w:type="pct"/>
                  <w:vAlign w:val="center"/>
                </w:tcPr>
                <w:p w14:paraId="10B440D1" w14:textId="363E0043" w:rsidR="00B84671" w:rsidRPr="007B2B5C" w:rsidRDefault="00B84671" w:rsidP="00B84671">
                  <w:pPr>
                    <w:pStyle w:val="aff1"/>
                    <w:rPr>
                      <w:sz w:val="22"/>
                      <w:szCs w:val="22"/>
                      <w:u w:val="single"/>
                    </w:rPr>
                  </w:pPr>
                  <w:r w:rsidRPr="007B2B5C">
                    <w:rPr>
                      <w:sz w:val="22"/>
                      <w:szCs w:val="22"/>
                      <w:u w:val="single"/>
                    </w:rPr>
                    <w:t>2t/a</w:t>
                  </w:r>
                </w:p>
              </w:tc>
              <w:tc>
                <w:tcPr>
                  <w:tcW w:w="1063" w:type="pct"/>
                  <w:vAlign w:val="center"/>
                </w:tcPr>
                <w:p w14:paraId="6E274819" w14:textId="3254993B"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.5t/a</w:t>
                  </w:r>
                </w:p>
              </w:tc>
              <w:tc>
                <w:tcPr>
                  <w:tcW w:w="1306" w:type="pct"/>
                  <w:vAlign w:val="center"/>
                </w:tcPr>
                <w:p w14:paraId="7405CD6E" w14:textId="1E1EF251" w:rsidR="00B84671" w:rsidRPr="007B2B5C" w:rsidRDefault="00B84671" w:rsidP="00B84671">
                  <w:pPr>
                    <w:pStyle w:val="aff1"/>
                    <w:rPr>
                      <w:sz w:val="22"/>
                      <w:szCs w:val="22"/>
                    </w:rPr>
                  </w:pPr>
                  <w:r w:rsidRPr="007B2B5C">
                    <w:rPr>
                      <w:rFonts w:hint="eastAsia"/>
                      <w:sz w:val="22"/>
                      <w:szCs w:val="22"/>
                    </w:rPr>
                    <w:t>外购</w:t>
                  </w:r>
                </w:p>
              </w:tc>
            </w:tr>
            <w:tr w:rsidR="00B84671" w:rsidRPr="00997D7B" w14:paraId="2774DA6D" w14:textId="77777777" w:rsidTr="00A80877">
              <w:trPr>
                <w:trHeight w:val="397"/>
              </w:trPr>
              <w:tc>
                <w:tcPr>
                  <w:tcW w:w="427" w:type="pct"/>
                  <w:vAlign w:val="center"/>
                </w:tcPr>
                <w:p w14:paraId="78DBA4BF" w14:textId="4AAA407C" w:rsidR="00B84671" w:rsidRPr="007B2B5C" w:rsidRDefault="00B84671" w:rsidP="00B84671">
                  <w:pPr>
                    <w:pStyle w:val="aff1"/>
                    <w:rPr>
                      <w:sz w:val="22"/>
                      <w:szCs w:val="22"/>
                    </w:rPr>
                  </w:pPr>
                  <w:r w:rsidRPr="007B2B5C">
                    <w:rPr>
                      <w:rFonts w:hint="eastAsia"/>
                      <w:sz w:val="22"/>
                      <w:szCs w:val="22"/>
                      <w:u w:val="single"/>
                    </w:rPr>
                    <w:t>1</w:t>
                  </w:r>
                  <w:r w:rsidRPr="007B2B5C">
                    <w:rPr>
                      <w:sz w:val="22"/>
                      <w:szCs w:val="22"/>
                      <w:u w:val="single"/>
                    </w:rPr>
                    <w:t>0</w:t>
                  </w:r>
                </w:p>
              </w:tc>
              <w:tc>
                <w:tcPr>
                  <w:tcW w:w="1310" w:type="pct"/>
                  <w:vAlign w:val="center"/>
                </w:tcPr>
                <w:p w14:paraId="1D4C2F52" w14:textId="61DBDBB3" w:rsidR="00B84671" w:rsidRPr="007B2B5C" w:rsidRDefault="00B84671" w:rsidP="00B84671">
                  <w:pPr>
                    <w:pStyle w:val="aff1"/>
                    <w:rPr>
                      <w:sz w:val="22"/>
                      <w:szCs w:val="22"/>
                      <w:u w:val="single"/>
                    </w:rPr>
                  </w:pPr>
                  <w:r w:rsidRPr="007B2B5C">
                    <w:rPr>
                      <w:rFonts w:hint="eastAsia"/>
                      <w:sz w:val="22"/>
                      <w:szCs w:val="22"/>
                      <w:u w:val="single"/>
                    </w:rPr>
                    <w:t>稀释剂</w:t>
                  </w:r>
                </w:p>
              </w:tc>
              <w:tc>
                <w:tcPr>
                  <w:tcW w:w="894" w:type="pct"/>
                  <w:vAlign w:val="center"/>
                </w:tcPr>
                <w:p w14:paraId="0EC0210D" w14:textId="1F07040F" w:rsidR="00B84671" w:rsidRPr="007B2B5C" w:rsidRDefault="00B84671" w:rsidP="00B84671">
                  <w:pPr>
                    <w:pStyle w:val="aff1"/>
                    <w:rPr>
                      <w:sz w:val="22"/>
                      <w:szCs w:val="22"/>
                      <w:u w:val="single"/>
                    </w:rPr>
                  </w:pPr>
                  <w:r w:rsidRPr="007B2B5C">
                    <w:rPr>
                      <w:sz w:val="22"/>
                      <w:szCs w:val="22"/>
                      <w:u w:val="single"/>
                    </w:rPr>
                    <w:t>1t/a</w:t>
                  </w:r>
                </w:p>
              </w:tc>
              <w:tc>
                <w:tcPr>
                  <w:tcW w:w="1063" w:type="pct"/>
                  <w:vAlign w:val="center"/>
                </w:tcPr>
                <w:p w14:paraId="7BC0B567" w14:textId="5DC38F12"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.5t/a</w:t>
                  </w:r>
                </w:p>
              </w:tc>
              <w:tc>
                <w:tcPr>
                  <w:tcW w:w="1306" w:type="pct"/>
                  <w:vAlign w:val="center"/>
                </w:tcPr>
                <w:p w14:paraId="2AFC2DC6" w14:textId="5854B229" w:rsidR="00B84671" w:rsidRPr="007B2B5C" w:rsidRDefault="00B84671" w:rsidP="00B84671">
                  <w:pPr>
                    <w:pStyle w:val="aff1"/>
                    <w:rPr>
                      <w:sz w:val="22"/>
                      <w:szCs w:val="22"/>
                    </w:rPr>
                  </w:pPr>
                  <w:r w:rsidRPr="007B2B5C">
                    <w:rPr>
                      <w:rFonts w:hint="eastAsia"/>
                      <w:sz w:val="22"/>
                      <w:szCs w:val="22"/>
                    </w:rPr>
                    <w:t>外购</w:t>
                  </w:r>
                </w:p>
              </w:tc>
            </w:tr>
            <w:tr w:rsidR="00B84671" w:rsidRPr="00997D7B" w14:paraId="306BD806" w14:textId="77777777" w:rsidTr="00A80877">
              <w:trPr>
                <w:trHeight w:val="397"/>
              </w:trPr>
              <w:tc>
                <w:tcPr>
                  <w:tcW w:w="427" w:type="pct"/>
                  <w:vAlign w:val="center"/>
                </w:tcPr>
                <w:p w14:paraId="06F0A6D2" w14:textId="0078A3A7" w:rsidR="00B84671" w:rsidRPr="007B2B5C" w:rsidRDefault="00B84671" w:rsidP="00B84671">
                  <w:pPr>
                    <w:pStyle w:val="aff1"/>
                    <w:rPr>
                      <w:sz w:val="22"/>
                      <w:szCs w:val="22"/>
                      <w:u w:val="single"/>
                    </w:rPr>
                  </w:pPr>
                  <w:r w:rsidRPr="007B2B5C">
                    <w:rPr>
                      <w:rFonts w:hint="eastAsia"/>
                      <w:sz w:val="22"/>
                      <w:szCs w:val="22"/>
                      <w:u w:val="single"/>
                    </w:rPr>
                    <w:t>1</w:t>
                  </w:r>
                  <w:r w:rsidRPr="007B2B5C">
                    <w:rPr>
                      <w:sz w:val="22"/>
                      <w:szCs w:val="22"/>
                      <w:u w:val="single"/>
                    </w:rPr>
                    <w:t>1</w:t>
                  </w:r>
                </w:p>
              </w:tc>
              <w:tc>
                <w:tcPr>
                  <w:tcW w:w="1310" w:type="pct"/>
                  <w:vAlign w:val="center"/>
                </w:tcPr>
                <w:p w14:paraId="593C6B01" w14:textId="4048A32D" w:rsidR="00B84671" w:rsidRPr="007B2B5C" w:rsidRDefault="00B84671" w:rsidP="00B84671">
                  <w:pPr>
                    <w:pStyle w:val="aff1"/>
                    <w:rPr>
                      <w:sz w:val="22"/>
                      <w:szCs w:val="22"/>
                      <w:u w:val="single"/>
                    </w:rPr>
                  </w:pPr>
                  <w:r w:rsidRPr="007B2B5C">
                    <w:rPr>
                      <w:rFonts w:hint="eastAsia"/>
                      <w:sz w:val="22"/>
                      <w:szCs w:val="22"/>
                      <w:u w:val="single"/>
                    </w:rPr>
                    <w:t>固化剂</w:t>
                  </w:r>
                </w:p>
              </w:tc>
              <w:tc>
                <w:tcPr>
                  <w:tcW w:w="894" w:type="pct"/>
                  <w:vAlign w:val="center"/>
                </w:tcPr>
                <w:p w14:paraId="7DE1DF59" w14:textId="6B336F64" w:rsidR="00B84671" w:rsidRPr="007B2B5C" w:rsidRDefault="00B84671" w:rsidP="00B84671">
                  <w:pPr>
                    <w:pStyle w:val="aff1"/>
                    <w:rPr>
                      <w:sz w:val="22"/>
                      <w:szCs w:val="22"/>
                      <w:u w:val="single"/>
                    </w:rPr>
                  </w:pPr>
                  <w:r w:rsidRPr="007B2B5C">
                    <w:rPr>
                      <w:sz w:val="22"/>
                      <w:szCs w:val="22"/>
                      <w:u w:val="single"/>
                    </w:rPr>
                    <w:t>1t/a</w:t>
                  </w:r>
                </w:p>
              </w:tc>
              <w:tc>
                <w:tcPr>
                  <w:tcW w:w="1063" w:type="pct"/>
                  <w:vAlign w:val="center"/>
                </w:tcPr>
                <w:p w14:paraId="5D425F4D" w14:textId="598BA847" w:rsidR="00B84671" w:rsidRPr="007B2B5C" w:rsidRDefault="00B84671" w:rsidP="00B84671">
                  <w:pPr>
                    <w:pStyle w:val="aff1"/>
                    <w:rPr>
                      <w:sz w:val="22"/>
                      <w:szCs w:val="22"/>
                      <w:u w:val="single"/>
                      <w:lang w:val="en-US"/>
                    </w:rPr>
                  </w:pPr>
                  <w:r w:rsidRPr="007B2B5C">
                    <w:rPr>
                      <w:rFonts w:hint="eastAsia"/>
                      <w:sz w:val="22"/>
                      <w:szCs w:val="22"/>
                      <w:u w:val="single"/>
                      <w:lang w:val="en-US"/>
                    </w:rPr>
                    <w:t>0</w:t>
                  </w:r>
                  <w:r w:rsidRPr="007B2B5C">
                    <w:rPr>
                      <w:sz w:val="22"/>
                      <w:szCs w:val="22"/>
                      <w:u w:val="single"/>
                      <w:lang w:val="en-US"/>
                    </w:rPr>
                    <w:t>.5</w:t>
                  </w:r>
                  <w:r w:rsidRPr="007B2B5C">
                    <w:rPr>
                      <w:sz w:val="22"/>
                      <w:szCs w:val="22"/>
                      <w:u w:val="single"/>
                    </w:rPr>
                    <w:t>t/a</w:t>
                  </w:r>
                </w:p>
              </w:tc>
              <w:tc>
                <w:tcPr>
                  <w:tcW w:w="1306" w:type="pct"/>
                  <w:vAlign w:val="center"/>
                </w:tcPr>
                <w:p w14:paraId="564F047B" w14:textId="70BB7D0F" w:rsidR="00B84671" w:rsidRPr="007B2B5C" w:rsidRDefault="00B84671" w:rsidP="00B84671">
                  <w:pPr>
                    <w:pStyle w:val="aff1"/>
                    <w:rPr>
                      <w:sz w:val="22"/>
                      <w:szCs w:val="22"/>
                      <w:u w:val="single"/>
                    </w:rPr>
                  </w:pPr>
                  <w:r w:rsidRPr="007B2B5C">
                    <w:rPr>
                      <w:rFonts w:hint="eastAsia"/>
                      <w:sz w:val="22"/>
                      <w:szCs w:val="22"/>
                      <w:u w:val="single"/>
                    </w:rPr>
                    <w:t>外购</w:t>
                  </w:r>
                </w:p>
              </w:tc>
            </w:tr>
            <w:tr w:rsidR="00B84671" w:rsidRPr="00997D7B" w14:paraId="6C36BCD2" w14:textId="77777777" w:rsidTr="00A80877">
              <w:trPr>
                <w:trHeight w:val="397"/>
              </w:trPr>
              <w:tc>
                <w:tcPr>
                  <w:tcW w:w="427" w:type="pct"/>
                  <w:vAlign w:val="center"/>
                </w:tcPr>
                <w:p w14:paraId="015F7F56" w14:textId="2F2ADF89" w:rsidR="00B84671" w:rsidRPr="007B2B5C" w:rsidRDefault="00B84671" w:rsidP="00B84671">
                  <w:pPr>
                    <w:pStyle w:val="aff1"/>
                    <w:rPr>
                      <w:sz w:val="22"/>
                      <w:szCs w:val="22"/>
                      <w:u w:val="single"/>
                    </w:rPr>
                  </w:pPr>
                  <w:r w:rsidRPr="007B2B5C">
                    <w:rPr>
                      <w:rFonts w:hint="eastAsia"/>
                      <w:sz w:val="22"/>
                      <w:szCs w:val="22"/>
                    </w:rPr>
                    <w:t>1</w:t>
                  </w:r>
                  <w:r w:rsidRPr="007B2B5C">
                    <w:rPr>
                      <w:sz w:val="22"/>
                      <w:szCs w:val="22"/>
                    </w:rPr>
                    <w:t>2</w:t>
                  </w:r>
                </w:p>
              </w:tc>
              <w:tc>
                <w:tcPr>
                  <w:tcW w:w="1310" w:type="pct"/>
                  <w:vAlign w:val="center"/>
                </w:tcPr>
                <w:p w14:paraId="47A4B359" w14:textId="52AD2774" w:rsidR="00B84671" w:rsidRPr="007B2B5C" w:rsidRDefault="00B84671" w:rsidP="00B84671">
                  <w:pPr>
                    <w:pStyle w:val="aff1"/>
                    <w:rPr>
                      <w:sz w:val="22"/>
                      <w:szCs w:val="22"/>
                      <w:u w:val="single"/>
                    </w:rPr>
                  </w:pPr>
                  <w:r w:rsidRPr="007B2B5C">
                    <w:rPr>
                      <w:rFonts w:hint="eastAsia"/>
                      <w:sz w:val="22"/>
                      <w:szCs w:val="22"/>
                      <w:u w:val="single"/>
                    </w:rPr>
                    <w:t>环保油墨</w:t>
                  </w:r>
                </w:p>
              </w:tc>
              <w:tc>
                <w:tcPr>
                  <w:tcW w:w="894" w:type="pct"/>
                  <w:vAlign w:val="center"/>
                </w:tcPr>
                <w:p w14:paraId="14814483" w14:textId="7CA0AD02" w:rsidR="00B84671" w:rsidRPr="007B2B5C" w:rsidRDefault="00B84671" w:rsidP="00B84671">
                  <w:pPr>
                    <w:pStyle w:val="aff1"/>
                    <w:rPr>
                      <w:sz w:val="22"/>
                      <w:szCs w:val="22"/>
                      <w:u w:val="single"/>
                    </w:rPr>
                  </w:pPr>
                  <w:r w:rsidRPr="007B2B5C">
                    <w:rPr>
                      <w:sz w:val="22"/>
                      <w:szCs w:val="22"/>
                      <w:u w:val="single"/>
                    </w:rPr>
                    <w:t>6t/a</w:t>
                  </w:r>
                </w:p>
              </w:tc>
              <w:tc>
                <w:tcPr>
                  <w:tcW w:w="1063" w:type="pct"/>
                  <w:vAlign w:val="center"/>
                </w:tcPr>
                <w:p w14:paraId="3E2E191A" w14:textId="4F826C90" w:rsidR="00B84671" w:rsidRPr="007B2B5C" w:rsidRDefault="00B84671" w:rsidP="00B84671">
                  <w:pPr>
                    <w:pStyle w:val="aff1"/>
                    <w:rPr>
                      <w:sz w:val="22"/>
                      <w:szCs w:val="22"/>
                      <w:u w:val="single"/>
                    </w:rPr>
                  </w:pPr>
                  <w:r w:rsidRPr="007B2B5C">
                    <w:rPr>
                      <w:rFonts w:hint="eastAsia"/>
                      <w:sz w:val="22"/>
                      <w:szCs w:val="22"/>
                      <w:u w:val="single"/>
                    </w:rPr>
                    <w:t>1</w:t>
                  </w:r>
                  <w:r w:rsidRPr="007B2B5C">
                    <w:rPr>
                      <w:sz w:val="22"/>
                      <w:szCs w:val="22"/>
                      <w:u w:val="single"/>
                    </w:rPr>
                    <w:t>t/a</w:t>
                  </w:r>
                </w:p>
              </w:tc>
              <w:tc>
                <w:tcPr>
                  <w:tcW w:w="1306" w:type="pct"/>
                  <w:vAlign w:val="center"/>
                </w:tcPr>
                <w:p w14:paraId="0985C72D" w14:textId="5815BAF1" w:rsidR="00B84671" w:rsidRPr="007B2B5C" w:rsidRDefault="00B84671" w:rsidP="00B84671">
                  <w:pPr>
                    <w:pStyle w:val="aff1"/>
                    <w:rPr>
                      <w:sz w:val="22"/>
                      <w:szCs w:val="22"/>
                      <w:u w:val="single"/>
                    </w:rPr>
                  </w:pPr>
                  <w:r w:rsidRPr="007B2B5C">
                    <w:rPr>
                      <w:rFonts w:hint="eastAsia"/>
                      <w:sz w:val="22"/>
                      <w:szCs w:val="22"/>
                      <w:u w:val="single"/>
                    </w:rPr>
                    <w:t>外购</w:t>
                  </w:r>
                </w:p>
              </w:tc>
            </w:tr>
            <w:tr w:rsidR="00B84671" w:rsidRPr="00997D7B" w14:paraId="08FFFAAD" w14:textId="77777777" w:rsidTr="00A80877">
              <w:trPr>
                <w:trHeight w:val="397"/>
              </w:trPr>
              <w:tc>
                <w:tcPr>
                  <w:tcW w:w="427" w:type="pct"/>
                  <w:vAlign w:val="center"/>
                </w:tcPr>
                <w:p w14:paraId="2ECBDCA0" w14:textId="1ACE6882" w:rsidR="00B84671" w:rsidRPr="007B2B5C" w:rsidRDefault="00B84671" w:rsidP="00B84671">
                  <w:pPr>
                    <w:pStyle w:val="aff1"/>
                    <w:rPr>
                      <w:sz w:val="22"/>
                      <w:szCs w:val="22"/>
                      <w:u w:val="single"/>
                    </w:rPr>
                  </w:pPr>
                  <w:r w:rsidRPr="007B2B5C">
                    <w:rPr>
                      <w:rFonts w:hint="eastAsia"/>
                      <w:sz w:val="22"/>
                      <w:szCs w:val="22"/>
                    </w:rPr>
                    <w:t>1</w:t>
                  </w:r>
                  <w:r w:rsidRPr="007B2B5C">
                    <w:rPr>
                      <w:sz w:val="22"/>
                      <w:szCs w:val="22"/>
                    </w:rPr>
                    <w:t>3</w:t>
                  </w:r>
                </w:p>
              </w:tc>
              <w:tc>
                <w:tcPr>
                  <w:tcW w:w="1310" w:type="pct"/>
                  <w:vAlign w:val="center"/>
                </w:tcPr>
                <w:p w14:paraId="5DDBC0A3" w14:textId="4E719F9C" w:rsidR="00B84671" w:rsidRPr="007B2B5C" w:rsidRDefault="00B84671" w:rsidP="00B84671">
                  <w:pPr>
                    <w:pStyle w:val="aff1"/>
                    <w:rPr>
                      <w:sz w:val="22"/>
                      <w:szCs w:val="22"/>
                      <w:u w:val="single"/>
                    </w:rPr>
                  </w:pPr>
                  <w:r w:rsidRPr="007B2B5C">
                    <w:rPr>
                      <w:rFonts w:hint="eastAsia"/>
                      <w:sz w:val="22"/>
                      <w:szCs w:val="22"/>
                      <w:u w:val="single"/>
                    </w:rPr>
                    <w:t>真皮处理剂</w:t>
                  </w:r>
                </w:p>
              </w:tc>
              <w:tc>
                <w:tcPr>
                  <w:tcW w:w="894" w:type="pct"/>
                  <w:vAlign w:val="center"/>
                </w:tcPr>
                <w:p w14:paraId="527A173D" w14:textId="63A84BAD" w:rsidR="00B84671" w:rsidRPr="007B2B5C" w:rsidRDefault="00B84671" w:rsidP="00B84671">
                  <w:pPr>
                    <w:pStyle w:val="aff1"/>
                    <w:rPr>
                      <w:sz w:val="22"/>
                      <w:szCs w:val="22"/>
                      <w:u w:val="single"/>
                    </w:rPr>
                  </w:pPr>
                  <w:r w:rsidRPr="007B2B5C">
                    <w:rPr>
                      <w:sz w:val="22"/>
                      <w:szCs w:val="22"/>
                      <w:u w:val="single"/>
                    </w:rPr>
                    <w:t>0.</w:t>
                  </w:r>
                  <w:r w:rsidR="00D12C59">
                    <w:rPr>
                      <w:sz w:val="22"/>
                      <w:szCs w:val="22"/>
                      <w:u w:val="single"/>
                    </w:rPr>
                    <w:t>7</w:t>
                  </w:r>
                  <w:r w:rsidRPr="007B2B5C">
                    <w:rPr>
                      <w:sz w:val="22"/>
                      <w:szCs w:val="22"/>
                      <w:u w:val="single"/>
                    </w:rPr>
                    <w:t>t/a</w:t>
                  </w:r>
                </w:p>
              </w:tc>
              <w:tc>
                <w:tcPr>
                  <w:tcW w:w="1063" w:type="pct"/>
                  <w:vAlign w:val="center"/>
                </w:tcPr>
                <w:p w14:paraId="30DA59D3" w14:textId="2D8B2E78"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.2t/a</w:t>
                  </w:r>
                </w:p>
              </w:tc>
              <w:tc>
                <w:tcPr>
                  <w:tcW w:w="1306" w:type="pct"/>
                  <w:vAlign w:val="center"/>
                </w:tcPr>
                <w:p w14:paraId="43B4C540" w14:textId="63B9AC2C" w:rsidR="00B84671" w:rsidRPr="007B2B5C" w:rsidRDefault="00B84671" w:rsidP="00B84671">
                  <w:pPr>
                    <w:pStyle w:val="aff1"/>
                    <w:rPr>
                      <w:sz w:val="22"/>
                      <w:szCs w:val="22"/>
                      <w:u w:val="single"/>
                    </w:rPr>
                  </w:pPr>
                  <w:r w:rsidRPr="007B2B5C">
                    <w:rPr>
                      <w:rFonts w:hint="eastAsia"/>
                      <w:sz w:val="22"/>
                      <w:szCs w:val="22"/>
                      <w:u w:val="single"/>
                    </w:rPr>
                    <w:t>外购</w:t>
                  </w:r>
                </w:p>
              </w:tc>
            </w:tr>
            <w:tr w:rsidR="00B84671" w:rsidRPr="00997D7B" w14:paraId="7E678CFB" w14:textId="77777777" w:rsidTr="00A80877">
              <w:trPr>
                <w:trHeight w:val="397"/>
              </w:trPr>
              <w:tc>
                <w:tcPr>
                  <w:tcW w:w="427" w:type="pct"/>
                  <w:vAlign w:val="center"/>
                </w:tcPr>
                <w:p w14:paraId="4E86D4F2" w14:textId="7B8C0B1E" w:rsidR="00B84671" w:rsidRPr="007B2B5C" w:rsidRDefault="00B84671" w:rsidP="00B84671">
                  <w:pPr>
                    <w:pStyle w:val="aff1"/>
                    <w:rPr>
                      <w:sz w:val="22"/>
                      <w:szCs w:val="22"/>
                      <w:u w:val="single"/>
                    </w:rPr>
                  </w:pPr>
                  <w:r w:rsidRPr="007B2B5C">
                    <w:rPr>
                      <w:rFonts w:hint="eastAsia"/>
                      <w:sz w:val="22"/>
                      <w:szCs w:val="22"/>
                    </w:rPr>
                    <w:t>1</w:t>
                  </w:r>
                  <w:r w:rsidRPr="007B2B5C">
                    <w:rPr>
                      <w:sz w:val="22"/>
                      <w:szCs w:val="22"/>
                    </w:rPr>
                    <w:t>4</w:t>
                  </w:r>
                </w:p>
              </w:tc>
              <w:tc>
                <w:tcPr>
                  <w:tcW w:w="1310" w:type="pct"/>
                  <w:vAlign w:val="center"/>
                </w:tcPr>
                <w:p w14:paraId="25A42D12" w14:textId="3D4EFC8C" w:rsidR="00B84671" w:rsidRPr="007B2B5C" w:rsidRDefault="00B84671" w:rsidP="00B84671">
                  <w:pPr>
                    <w:pStyle w:val="aff1"/>
                    <w:rPr>
                      <w:sz w:val="22"/>
                      <w:szCs w:val="22"/>
                      <w:u w:val="single"/>
                    </w:rPr>
                  </w:pPr>
                  <w:r w:rsidRPr="007B2B5C">
                    <w:rPr>
                      <w:sz w:val="22"/>
                      <w:szCs w:val="22"/>
                      <w:u w:val="single"/>
                    </w:rPr>
                    <w:t>UV</w:t>
                  </w:r>
                  <w:r w:rsidRPr="007B2B5C">
                    <w:rPr>
                      <w:rFonts w:hint="eastAsia"/>
                      <w:sz w:val="22"/>
                      <w:szCs w:val="22"/>
                      <w:u w:val="single"/>
                    </w:rPr>
                    <w:t>照射剂</w:t>
                  </w:r>
                </w:p>
              </w:tc>
              <w:tc>
                <w:tcPr>
                  <w:tcW w:w="894" w:type="pct"/>
                  <w:vAlign w:val="center"/>
                </w:tcPr>
                <w:p w14:paraId="2661C742" w14:textId="482E23E4" w:rsidR="00B84671" w:rsidRPr="007B2B5C" w:rsidRDefault="00D12C59" w:rsidP="00B84671">
                  <w:pPr>
                    <w:pStyle w:val="aff1"/>
                    <w:rPr>
                      <w:sz w:val="22"/>
                      <w:szCs w:val="22"/>
                      <w:u w:val="single"/>
                    </w:rPr>
                  </w:pPr>
                  <w:r>
                    <w:rPr>
                      <w:sz w:val="22"/>
                      <w:szCs w:val="22"/>
                      <w:u w:val="single"/>
                    </w:rPr>
                    <w:t>2</w:t>
                  </w:r>
                  <w:r w:rsidR="00B84671" w:rsidRPr="007B2B5C">
                    <w:rPr>
                      <w:sz w:val="22"/>
                      <w:szCs w:val="22"/>
                      <w:u w:val="single"/>
                    </w:rPr>
                    <w:t>t/a</w:t>
                  </w:r>
                </w:p>
              </w:tc>
              <w:tc>
                <w:tcPr>
                  <w:tcW w:w="1063" w:type="pct"/>
                  <w:vAlign w:val="center"/>
                </w:tcPr>
                <w:p w14:paraId="1025FFE7" w14:textId="3A0BFC52" w:rsidR="00B84671" w:rsidRPr="007B2B5C" w:rsidRDefault="00D12C59" w:rsidP="00B84671">
                  <w:pPr>
                    <w:pStyle w:val="aff1"/>
                    <w:rPr>
                      <w:sz w:val="22"/>
                      <w:szCs w:val="22"/>
                      <w:u w:val="single"/>
                    </w:rPr>
                  </w:pPr>
                  <w:r>
                    <w:rPr>
                      <w:sz w:val="22"/>
                      <w:szCs w:val="22"/>
                      <w:u w:val="single"/>
                    </w:rPr>
                    <w:t>0.5</w:t>
                  </w:r>
                  <w:r w:rsidR="00B84671" w:rsidRPr="007B2B5C">
                    <w:rPr>
                      <w:sz w:val="22"/>
                      <w:szCs w:val="22"/>
                      <w:u w:val="single"/>
                    </w:rPr>
                    <w:t>t/a</w:t>
                  </w:r>
                </w:p>
              </w:tc>
              <w:tc>
                <w:tcPr>
                  <w:tcW w:w="1306" w:type="pct"/>
                  <w:vAlign w:val="center"/>
                </w:tcPr>
                <w:p w14:paraId="1CD6FAFD" w14:textId="447B6921" w:rsidR="00B84671" w:rsidRPr="007B2B5C" w:rsidRDefault="00B84671" w:rsidP="00B84671">
                  <w:pPr>
                    <w:pStyle w:val="aff1"/>
                    <w:rPr>
                      <w:sz w:val="22"/>
                      <w:szCs w:val="22"/>
                      <w:u w:val="single"/>
                    </w:rPr>
                  </w:pPr>
                  <w:r w:rsidRPr="007B2B5C">
                    <w:rPr>
                      <w:rFonts w:hint="eastAsia"/>
                      <w:sz w:val="22"/>
                      <w:szCs w:val="22"/>
                      <w:u w:val="single"/>
                    </w:rPr>
                    <w:t>外购</w:t>
                  </w:r>
                </w:p>
              </w:tc>
            </w:tr>
            <w:tr w:rsidR="00B84671" w:rsidRPr="00997D7B" w14:paraId="1D54F9CE" w14:textId="77777777" w:rsidTr="00A80877">
              <w:trPr>
                <w:trHeight w:val="397"/>
              </w:trPr>
              <w:tc>
                <w:tcPr>
                  <w:tcW w:w="427" w:type="pct"/>
                  <w:vAlign w:val="center"/>
                </w:tcPr>
                <w:p w14:paraId="0DAD5A52" w14:textId="469375D2" w:rsidR="00B84671" w:rsidRPr="007B2B5C" w:rsidRDefault="00B84671" w:rsidP="00B84671">
                  <w:pPr>
                    <w:pStyle w:val="aff1"/>
                    <w:rPr>
                      <w:sz w:val="22"/>
                      <w:szCs w:val="22"/>
                    </w:rPr>
                  </w:pPr>
                  <w:r w:rsidRPr="007B2B5C">
                    <w:rPr>
                      <w:rFonts w:hint="eastAsia"/>
                      <w:sz w:val="22"/>
                      <w:szCs w:val="22"/>
                    </w:rPr>
                    <w:t>1</w:t>
                  </w:r>
                  <w:r w:rsidRPr="007B2B5C">
                    <w:rPr>
                      <w:sz w:val="22"/>
                      <w:szCs w:val="22"/>
                    </w:rPr>
                    <w:t>5</w:t>
                  </w:r>
                </w:p>
              </w:tc>
              <w:tc>
                <w:tcPr>
                  <w:tcW w:w="1310" w:type="pct"/>
                  <w:vAlign w:val="center"/>
                </w:tcPr>
                <w:p w14:paraId="4E6EA97F" w14:textId="329346A1" w:rsidR="00B84671" w:rsidRPr="007B2B5C" w:rsidRDefault="00B84671" w:rsidP="00B84671">
                  <w:pPr>
                    <w:pStyle w:val="aff1"/>
                    <w:rPr>
                      <w:sz w:val="22"/>
                      <w:szCs w:val="22"/>
                      <w:u w:val="single"/>
                    </w:rPr>
                  </w:pPr>
                  <w:r w:rsidRPr="007B2B5C">
                    <w:rPr>
                      <w:rFonts w:hint="eastAsia"/>
                      <w:sz w:val="22"/>
                      <w:szCs w:val="22"/>
                      <w:u w:val="single"/>
                    </w:rPr>
                    <w:t>橡胶处理剂</w:t>
                  </w:r>
                </w:p>
              </w:tc>
              <w:tc>
                <w:tcPr>
                  <w:tcW w:w="894" w:type="pct"/>
                  <w:vAlign w:val="center"/>
                </w:tcPr>
                <w:p w14:paraId="06693F56" w14:textId="5610BAEA" w:rsidR="00B84671" w:rsidRPr="007B2B5C" w:rsidRDefault="00D12C59" w:rsidP="00B84671">
                  <w:pPr>
                    <w:pStyle w:val="aff1"/>
                    <w:rPr>
                      <w:sz w:val="22"/>
                      <w:szCs w:val="22"/>
                      <w:u w:val="single"/>
                    </w:rPr>
                  </w:pPr>
                  <w:r>
                    <w:rPr>
                      <w:sz w:val="22"/>
                      <w:szCs w:val="22"/>
                      <w:u w:val="single"/>
                    </w:rPr>
                    <w:t>1.8</w:t>
                  </w:r>
                  <w:r w:rsidR="00B84671" w:rsidRPr="007B2B5C">
                    <w:rPr>
                      <w:sz w:val="22"/>
                      <w:szCs w:val="22"/>
                      <w:u w:val="single"/>
                    </w:rPr>
                    <w:t>t/a</w:t>
                  </w:r>
                </w:p>
              </w:tc>
              <w:tc>
                <w:tcPr>
                  <w:tcW w:w="1063" w:type="pct"/>
                  <w:vAlign w:val="center"/>
                </w:tcPr>
                <w:p w14:paraId="0EAF83B0" w14:textId="67C97D25"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.5t/a</w:t>
                  </w:r>
                </w:p>
              </w:tc>
              <w:tc>
                <w:tcPr>
                  <w:tcW w:w="1306" w:type="pct"/>
                  <w:vAlign w:val="center"/>
                </w:tcPr>
                <w:p w14:paraId="7E5BA850" w14:textId="4392DA0E" w:rsidR="00B84671" w:rsidRPr="007B2B5C" w:rsidRDefault="00B84671" w:rsidP="00B84671">
                  <w:pPr>
                    <w:pStyle w:val="aff1"/>
                    <w:rPr>
                      <w:sz w:val="22"/>
                      <w:szCs w:val="22"/>
                      <w:u w:val="single"/>
                    </w:rPr>
                  </w:pPr>
                  <w:r w:rsidRPr="007B2B5C">
                    <w:rPr>
                      <w:rFonts w:hint="eastAsia"/>
                      <w:sz w:val="22"/>
                      <w:szCs w:val="22"/>
                      <w:u w:val="single"/>
                    </w:rPr>
                    <w:t>外购</w:t>
                  </w:r>
                </w:p>
              </w:tc>
            </w:tr>
            <w:tr w:rsidR="00B84671" w:rsidRPr="00997D7B" w14:paraId="7967E3F5" w14:textId="77777777" w:rsidTr="00A80877">
              <w:trPr>
                <w:trHeight w:val="397"/>
              </w:trPr>
              <w:tc>
                <w:tcPr>
                  <w:tcW w:w="427" w:type="pct"/>
                  <w:vAlign w:val="center"/>
                </w:tcPr>
                <w:p w14:paraId="6000074F" w14:textId="221BDB86" w:rsidR="00B84671" w:rsidRPr="007B2B5C" w:rsidRDefault="00B84671" w:rsidP="00B84671">
                  <w:pPr>
                    <w:pStyle w:val="aff1"/>
                    <w:rPr>
                      <w:sz w:val="22"/>
                      <w:szCs w:val="22"/>
                    </w:rPr>
                  </w:pPr>
                  <w:r w:rsidRPr="007B2B5C">
                    <w:rPr>
                      <w:rFonts w:hint="eastAsia"/>
                      <w:sz w:val="22"/>
                      <w:szCs w:val="22"/>
                    </w:rPr>
                    <w:t>1</w:t>
                  </w:r>
                  <w:r w:rsidRPr="007B2B5C">
                    <w:rPr>
                      <w:sz w:val="22"/>
                      <w:szCs w:val="22"/>
                    </w:rPr>
                    <w:t>6</w:t>
                  </w:r>
                </w:p>
              </w:tc>
              <w:tc>
                <w:tcPr>
                  <w:tcW w:w="1310" w:type="pct"/>
                  <w:vAlign w:val="center"/>
                </w:tcPr>
                <w:p w14:paraId="7C2559BB" w14:textId="7F968673" w:rsidR="00B84671" w:rsidRPr="007B2B5C" w:rsidRDefault="00B84671" w:rsidP="00B84671">
                  <w:pPr>
                    <w:pStyle w:val="aff1"/>
                    <w:rPr>
                      <w:sz w:val="22"/>
                      <w:szCs w:val="22"/>
                      <w:u w:val="single"/>
                    </w:rPr>
                  </w:pPr>
                  <w:r w:rsidRPr="007B2B5C">
                    <w:rPr>
                      <w:sz w:val="22"/>
                      <w:szCs w:val="22"/>
                      <w:u w:val="single"/>
                    </w:rPr>
                    <w:t>EVA</w:t>
                  </w:r>
                  <w:r w:rsidRPr="007B2B5C">
                    <w:rPr>
                      <w:rFonts w:hint="eastAsia"/>
                      <w:sz w:val="22"/>
                      <w:szCs w:val="22"/>
                      <w:u w:val="single"/>
                    </w:rPr>
                    <w:t>处理剂</w:t>
                  </w:r>
                </w:p>
              </w:tc>
              <w:tc>
                <w:tcPr>
                  <w:tcW w:w="894" w:type="pct"/>
                  <w:vAlign w:val="center"/>
                </w:tcPr>
                <w:p w14:paraId="3FF05AB0" w14:textId="4116239E" w:rsidR="00B84671" w:rsidRPr="007B2B5C" w:rsidRDefault="00D12C59" w:rsidP="00B84671">
                  <w:pPr>
                    <w:pStyle w:val="aff1"/>
                    <w:rPr>
                      <w:sz w:val="22"/>
                      <w:szCs w:val="22"/>
                      <w:u w:val="single"/>
                    </w:rPr>
                  </w:pPr>
                  <w:r>
                    <w:rPr>
                      <w:sz w:val="22"/>
                      <w:szCs w:val="22"/>
                      <w:u w:val="single"/>
                    </w:rPr>
                    <w:t>1.8</w:t>
                  </w:r>
                  <w:r w:rsidR="00B84671" w:rsidRPr="007B2B5C">
                    <w:rPr>
                      <w:sz w:val="22"/>
                      <w:szCs w:val="22"/>
                      <w:u w:val="single"/>
                    </w:rPr>
                    <w:t>t/a</w:t>
                  </w:r>
                </w:p>
              </w:tc>
              <w:tc>
                <w:tcPr>
                  <w:tcW w:w="1063" w:type="pct"/>
                  <w:vAlign w:val="center"/>
                </w:tcPr>
                <w:p w14:paraId="02D3E03E" w14:textId="262EADAD"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.5t/a</w:t>
                  </w:r>
                </w:p>
              </w:tc>
              <w:tc>
                <w:tcPr>
                  <w:tcW w:w="1306" w:type="pct"/>
                  <w:vAlign w:val="center"/>
                </w:tcPr>
                <w:p w14:paraId="154E56E2" w14:textId="4D54388D" w:rsidR="00B84671" w:rsidRPr="007B2B5C" w:rsidRDefault="00B84671" w:rsidP="00B84671">
                  <w:pPr>
                    <w:pStyle w:val="aff1"/>
                    <w:rPr>
                      <w:sz w:val="22"/>
                      <w:szCs w:val="22"/>
                      <w:u w:val="single"/>
                    </w:rPr>
                  </w:pPr>
                  <w:r w:rsidRPr="007B2B5C">
                    <w:rPr>
                      <w:rFonts w:hint="eastAsia"/>
                      <w:sz w:val="22"/>
                      <w:szCs w:val="22"/>
                      <w:u w:val="single"/>
                    </w:rPr>
                    <w:t>外购</w:t>
                  </w:r>
                </w:p>
              </w:tc>
            </w:tr>
            <w:tr w:rsidR="00B84671" w:rsidRPr="00997D7B" w14:paraId="5A880326" w14:textId="77777777" w:rsidTr="00A80877">
              <w:trPr>
                <w:trHeight w:val="397"/>
              </w:trPr>
              <w:tc>
                <w:tcPr>
                  <w:tcW w:w="427" w:type="pct"/>
                  <w:vAlign w:val="center"/>
                </w:tcPr>
                <w:p w14:paraId="197608EB" w14:textId="21C15C2E" w:rsidR="00B84671" w:rsidRPr="007B2B5C" w:rsidRDefault="00B84671" w:rsidP="00B84671">
                  <w:pPr>
                    <w:pStyle w:val="aff1"/>
                    <w:rPr>
                      <w:sz w:val="22"/>
                      <w:szCs w:val="22"/>
                    </w:rPr>
                  </w:pPr>
                  <w:r w:rsidRPr="007B2B5C">
                    <w:rPr>
                      <w:rFonts w:hint="eastAsia"/>
                      <w:sz w:val="22"/>
                      <w:szCs w:val="22"/>
                    </w:rPr>
                    <w:t>1</w:t>
                  </w:r>
                  <w:r w:rsidRPr="007B2B5C">
                    <w:rPr>
                      <w:sz w:val="22"/>
                      <w:szCs w:val="22"/>
                    </w:rPr>
                    <w:t>7</w:t>
                  </w:r>
                </w:p>
              </w:tc>
              <w:tc>
                <w:tcPr>
                  <w:tcW w:w="1310" w:type="pct"/>
                  <w:vAlign w:val="center"/>
                </w:tcPr>
                <w:p w14:paraId="6040EB46" w14:textId="31848327" w:rsidR="00B84671" w:rsidRPr="007B2B5C" w:rsidRDefault="00B84671" w:rsidP="00B84671">
                  <w:pPr>
                    <w:pStyle w:val="aff1"/>
                    <w:rPr>
                      <w:sz w:val="22"/>
                      <w:szCs w:val="22"/>
                      <w:u w:val="single"/>
                    </w:rPr>
                  </w:pPr>
                  <w:r w:rsidRPr="007B2B5C">
                    <w:rPr>
                      <w:rFonts w:hint="eastAsia"/>
                      <w:sz w:val="22"/>
                      <w:szCs w:val="22"/>
                      <w:u w:val="single"/>
                    </w:rPr>
                    <w:t>清洗剂</w:t>
                  </w:r>
                </w:p>
              </w:tc>
              <w:tc>
                <w:tcPr>
                  <w:tcW w:w="894" w:type="pct"/>
                  <w:vAlign w:val="center"/>
                </w:tcPr>
                <w:p w14:paraId="358EB658" w14:textId="1B4A2F10" w:rsidR="00B84671" w:rsidRPr="007B2B5C" w:rsidRDefault="00D12C59" w:rsidP="00B84671">
                  <w:pPr>
                    <w:pStyle w:val="aff1"/>
                    <w:rPr>
                      <w:sz w:val="22"/>
                      <w:szCs w:val="22"/>
                      <w:u w:val="single"/>
                    </w:rPr>
                  </w:pPr>
                  <w:r>
                    <w:rPr>
                      <w:sz w:val="22"/>
                      <w:szCs w:val="22"/>
                      <w:u w:val="single"/>
                    </w:rPr>
                    <w:t>4</w:t>
                  </w:r>
                  <w:r w:rsidR="00B84671" w:rsidRPr="007B2B5C">
                    <w:rPr>
                      <w:sz w:val="22"/>
                      <w:szCs w:val="22"/>
                      <w:u w:val="single"/>
                    </w:rPr>
                    <w:t>t/a</w:t>
                  </w:r>
                </w:p>
              </w:tc>
              <w:tc>
                <w:tcPr>
                  <w:tcW w:w="1063" w:type="pct"/>
                  <w:vAlign w:val="center"/>
                </w:tcPr>
                <w:p w14:paraId="3EF6269C" w14:textId="12AA3136"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.5t/a</w:t>
                  </w:r>
                </w:p>
              </w:tc>
              <w:tc>
                <w:tcPr>
                  <w:tcW w:w="1306" w:type="pct"/>
                  <w:vAlign w:val="center"/>
                </w:tcPr>
                <w:p w14:paraId="043403F2" w14:textId="330A4EDE" w:rsidR="00B84671" w:rsidRPr="007B2B5C" w:rsidRDefault="00B84671" w:rsidP="00B84671">
                  <w:pPr>
                    <w:pStyle w:val="aff1"/>
                    <w:rPr>
                      <w:sz w:val="22"/>
                      <w:szCs w:val="22"/>
                      <w:u w:val="single"/>
                    </w:rPr>
                  </w:pPr>
                  <w:r w:rsidRPr="007B2B5C">
                    <w:rPr>
                      <w:rFonts w:hint="eastAsia"/>
                      <w:sz w:val="22"/>
                      <w:szCs w:val="22"/>
                      <w:u w:val="single"/>
                    </w:rPr>
                    <w:t>外购</w:t>
                  </w:r>
                </w:p>
              </w:tc>
            </w:tr>
            <w:bookmarkEnd w:id="15"/>
            <w:tr w:rsidR="00B84671" w:rsidRPr="00997D7B" w14:paraId="6D4483F5" w14:textId="77777777" w:rsidTr="00A80877">
              <w:trPr>
                <w:trHeight w:val="397"/>
              </w:trPr>
              <w:tc>
                <w:tcPr>
                  <w:tcW w:w="427" w:type="pct"/>
                  <w:vAlign w:val="center"/>
                </w:tcPr>
                <w:p w14:paraId="79BD0313" w14:textId="11FA028B" w:rsidR="00B84671" w:rsidRPr="007B2B5C" w:rsidRDefault="00B84671" w:rsidP="00B84671">
                  <w:pPr>
                    <w:pStyle w:val="aff1"/>
                    <w:rPr>
                      <w:sz w:val="22"/>
                      <w:szCs w:val="22"/>
                    </w:rPr>
                  </w:pPr>
                  <w:r w:rsidRPr="007B2B5C">
                    <w:rPr>
                      <w:rFonts w:hint="eastAsia"/>
                      <w:sz w:val="22"/>
                      <w:szCs w:val="22"/>
                    </w:rPr>
                    <w:lastRenderedPageBreak/>
                    <w:t>1</w:t>
                  </w:r>
                  <w:r w:rsidRPr="007B2B5C">
                    <w:rPr>
                      <w:sz w:val="22"/>
                      <w:szCs w:val="22"/>
                    </w:rPr>
                    <w:t>8</w:t>
                  </w:r>
                </w:p>
              </w:tc>
              <w:tc>
                <w:tcPr>
                  <w:tcW w:w="1310" w:type="pct"/>
                  <w:vAlign w:val="center"/>
                </w:tcPr>
                <w:p w14:paraId="632BDBF2" w14:textId="207A8D39" w:rsidR="00B84671" w:rsidRPr="007B2B5C" w:rsidRDefault="00B84671" w:rsidP="00B84671">
                  <w:pPr>
                    <w:pStyle w:val="aff1"/>
                    <w:rPr>
                      <w:sz w:val="22"/>
                      <w:szCs w:val="22"/>
                      <w:u w:val="single"/>
                      <w:lang w:val="en-US"/>
                    </w:rPr>
                  </w:pPr>
                  <w:r w:rsidRPr="007B2B5C">
                    <w:rPr>
                      <w:rFonts w:hint="eastAsia"/>
                      <w:sz w:val="22"/>
                      <w:szCs w:val="22"/>
                      <w:u w:val="single"/>
                    </w:rPr>
                    <w:t>草酸水液</w:t>
                  </w:r>
                </w:p>
              </w:tc>
              <w:tc>
                <w:tcPr>
                  <w:tcW w:w="894" w:type="pct"/>
                  <w:vAlign w:val="center"/>
                </w:tcPr>
                <w:p w14:paraId="24A1D06C" w14:textId="2AC3ACF9" w:rsidR="00B84671" w:rsidRPr="007B2B5C" w:rsidRDefault="00B84671" w:rsidP="00B84671">
                  <w:pPr>
                    <w:pStyle w:val="aff1"/>
                    <w:rPr>
                      <w:sz w:val="22"/>
                      <w:szCs w:val="22"/>
                      <w:u w:val="single"/>
                    </w:rPr>
                  </w:pPr>
                  <w:r w:rsidRPr="007B2B5C">
                    <w:rPr>
                      <w:sz w:val="22"/>
                      <w:szCs w:val="22"/>
                      <w:u w:val="single"/>
                    </w:rPr>
                    <w:t>0.7kg/a</w:t>
                  </w:r>
                </w:p>
              </w:tc>
              <w:tc>
                <w:tcPr>
                  <w:tcW w:w="1063" w:type="pct"/>
                  <w:vAlign w:val="center"/>
                </w:tcPr>
                <w:p w14:paraId="6EC57C39" w14:textId="726E75CD"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.2t/a</w:t>
                  </w:r>
                </w:p>
              </w:tc>
              <w:tc>
                <w:tcPr>
                  <w:tcW w:w="1306" w:type="pct"/>
                  <w:vAlign w:val="center"/>
                </w:tcPr>
                <w:p w14:paraId="293B915E" w14:textId="7E78CE5A" w:rsidR="00B84671" w:rsidRPr="007B2B5C" w:rsidRDefault="00B84671" w:rsidP="00B84671">
                  <w:pPr>
                    <w:pStyle w:val="aff1"/>
                    <w:rPr>
                      <w:sz w:val="22"/>
                      <w:szCs w:val="22"/>
                      <w:u w:val="single"/>
                    </w:rPr>
                  </w:pPr>
                  <w:r w:rsidRPr="007B2B5C">
                    <w:rPr>
                      <w:rFonts w:hint="eastAsia"/>
                      <w:sz w:val="22"/>
                      <w:szCs w:val="22"/>
                      <w:u w:val="single"/>
                    </w:rPr>
                    <w:t>外购</w:t>
                  </w:r>
                </w:p>
              </w:tc>
            </w:tr>
            <w:tr w:rsidR="00B84671" w:rsidRPr="00997D7B" w14:paraId="1F04F376" w14:textId="77777777" w:rsidTr="00A80877">
              <w:trPr>
                <w:trHeight w:val="397"/>
              </w:trPr>
              <w:tc>
                <w:tcPr>
                  <w:tcW w:w="427" w:type="pct"/>
                  <w:vAlign w:val="center"/>
                </w:tcPr>
                <w:p w14:paraId="788752C6" w14:textId="3F4039F4" w:rsidR="00B84671" w:rsidRPr="007B2B5C" w:rsidRDefault="00B84671" w:rsidP="00B84671">
                  <w:pPr>
                    <w:pStyle w:val="aff1"/>
                    <w:rPr>
                      <w:sz w:val="22"/>
                      <w:szCs w:val="22"/>
                    </w:rPr>
                  </w:pPr>
                  <w:r w:rsidRPr="007B2B5C">
                    <w:rPr>
                      <w:rFonts w:hint="eastAsia"/>
                      <w:sz w:val="22"/>
                      <w:szCs w:val="22"/>
                    </w:rPr>
                    <w:t>1</w:t>
                  </w:r>
                  <w:r w:rsidRPr="007B2B5C">
                    <w:rPr>
                      <w:sz w:val="22"/>
                      <w:szCs w:val="22"/>
                    </w:rPr>
                    <w:t>9</w:t>
                  </w:r>
                </w:p>
              </w:tc>
              <w:tc>
                <w:tcPr>
                  <w:tcW w:w="1310" w:type="pct"/>
                  <w:vAlign w:val="center"/>
                </w:tcPr>
                <w:p w14:paraId="7A7F7109" w14:textId="1E302090" w:rsidR="00B84671" w:rsidRPr="007B2B5C" w:rsidRDefault="00B84671" w:rsidP="00B84671">
                  <w:pPr>
                    <w:pStyle w:val="aff1"/>
                    <w:rPr>
                      <w:sz w:val="22"/>
                      <w:szCs w:val="22"/>
                      <w:u w:val="single"/>
                      <w:lang w:val="en-US"/>
                    </w:rPr>
                  </w:pPr>
                  <w:r w:rsidRPr="007B2B5C">
                    <w:rPr>
                      <w:rFonts w:hint="eastAsia"/>
                      <w:sz w:val="22"/>
                      <w:szCs w:val="22"/>
                      <w:u w:val="single"/>
                    </w:rPr>
                    <w:t>碱液</w:t>
                  </w:r>
                </w:p>
              </w:tc>
              <w:tc>
                <w:tcPr>
                  <w:tcW w:w="894" w:type="pct"/>
                  <w:vAlign w:val="center"/>
                </w:tcPr>
                <w:p w14:paraId="062050E5" w14:textId="48F8B5FF" w:rsidR="00B84671" w:rsidRPr="007B2B5C" w:rsidRDefault="00B84671" w:rsidP="00B84671">
                  <w:pPr>
                    <w:pStyle w:val="aff1"/>
                    <w:rPr>
                      <w:sz w:val="22"/>
                      <w:szCs w:val="22"/>
                      <w:u w:val="single"/>
                    </w:rPr>
                  </w:pPr>
                  <w:r w:rsidRPr="007B2B5C">
                    <w:rPr>
                      <w:sz w:val="22"/>
                      <w:szCs w:val="22"/>
                      <w:u w:val="single"/>
                    </w:rPr>
                    <w:t>0.7kg/a</w:t>
                  </w:r>
                </w:p>
              </w:tc>
              <w:tc>
                <w:tcPr>
                  <w:tcW w:w="1063" w:type="pct"/>
                  <w:vAlign w:val="center"/>
                </w:tcPr>
                <w:p w14:paraId="20CC26F4" w14:textId="007DBAA8" w:rsidR="00B84671" w:rsidRPr="007B2B5C" w:rsidRDefault="00B84671" w:rsidP="00B84671">
                  <w:pPr>
                    <w:pStyle w:val="aff1"/>
                    <w:rPr>
                      <w:sz w:val="22"/>
                      <w:szCs w:val="22"/>
                      <w:u w:val="single"/>
                    </w:rPr>
                  </w:pPr>
                  <w:r w:rsidRPr="007B2B5C">
                    <w:rPr>
                      <w:rFonts w:hint="eastAsia"/>
                      <w:sz w:val="22"/>
                      <w:szCs w:val="22"/>
                      <w:u w:val="single"/>
                    </w:rPr>
                    <w:t>0</w:t>
                  </w:r>
                  <w:r w:rsidRPr="007B2B5C">
                    <w:rPr>
                      <w:sz w:val="22"/>
                      <w:szCs w:val="22"/>
                      <w:u w:val="single"/>
                    </w:rPr>
                    <w:t>.2t/a</w:t>
                  </w:r>
                </w:p>
              </w:tc>
              <w:tc>
                <w:tcPr>
                  <w:tcW w:w="1306" w:type="pct"/>
                  <w:vAlign w:val="center"/>
                </w:tcPr>
                <w:p w14:paraId="52FF163D" w14:textId="7B9157EA" w:rsidR="00B84671" w:rsidRPr="007B2B5C" w:rsidRDefault="00B84671" w:rsidP="00B84671">
                  <w:pPr>
                    <w:pStyle w:val="aff1"/>
                    <w:rPr>
                      <w:sz w:val="22"/>
                      <w:szCs w:val="22"/>
                      <w:u w:val="single"/>
                    </w:rPr>
                  </w:pPr>
                  <w:r w:rsidRPr="007B2B5C">
                    <w:rPr>
                      <w:rFonts w:hint="eastAsia"/>
                      <w:sz w:val="22"/>
                      <w:szCs w:val="22"/>
                      <w:u w:val="single"/>
                    </w:rPr>
                    <w:t>外购</w:t>
                  </w:r>
                </w:p>
              </w:tc>
            </w:tr>
            <w:bookmarkEnd w:id="16"/>
            <w:tr w:rsidR="00B84671" w:rsidRPr="00997D7B" w14:paraId="7E29C9BB" w14:textId="77777777" w:rsidTr="00A80877">
              <w:trPr>
                <w:trHeight w:val="397"/>
              </w:trPr>
              <w:tc>
                <w:tcPr>
                  <w:tcW w:w="427" w:type="pct"/>
                  <w:vAlign w:val="center"/>
                </w:tcPr>
                <w:p w14:paraId="2C04DA9E" w14:textId="1DFC2CF8" w:rsidR="00B84671" w:rsidRPr="007B2B5C" w:rsidRDefault="00B84671" w:rsidP="00B84671">
                  <w:pPr>
                    <w:pStyle w:val="aff1"/>
                    <w:rPr>
                      <w:sz w:val="22"/>
                      <w:szCs w:val="22"/>
                    </w:rPr>
                  </w:pPr>
                  <w:r w:rsidRPr="007B2B5C">
                    <w:rPr>
                      <w:rFonts w:hint="eastAsia"/>
                      <w:sz w:val="22"/>
                      <w:szCs w:val="22"/>
                    </w:rPr>
                    <w:t>2</w:t>
                  </w:r>
                  <w:r w:rsidRPr="007B2B5C">
                    <w:rPr>
                      <w:sz w:val="22"/>
                      <w:szCs w:val="22"/>
                    </w:rPr>
                    <w:t>0</w:t>
                  </w:r>
                </w:p>
              </w:tc>
              <w:tc>
                <w:tcPr>
                  <w:tcW w:w="1310" w:type="pct"/>
                  <w:vAlign w:val="center"/>
                </w:tcPr>
                <w:p w14:paraId="51439A37" w14:textId="307F059B" w:rsidR="00B84671" w:rsidRPr="007B2B5C" w:rsidRDefault="00B84671" w:rsidP="00B84671">
                  <w:pPr>
                    <w:pStyle w:val="aff1"/>
                    <w:rPr>
                      <w:sz w:val="22"/>
                      <w:szCs w:val="22"/>
                    </w:rPr>
                  </w:pPr>
                  <w:r w:rsidRPr="007B2B5C">
                    <w:rPr>
                      <w:sz w:val="22"/>
                      <w:szCs w:val="22"/>
                    </w:rPr>
                    <w:t>鞋带、鞋扣</w:t>
                  </w:r>
                  <w:r w:rsidRPr="007B2B5C">
                    <w:rPr>
                      <w:rFonts w:hint="eastAsia"/>
                      <w:sz w:val="22"/>
                      <w:szCs w:val="22"/>
                    </w:rPr>
                    <w:t>、鞋垫</w:t>
                  </w:r>
                </w:p>
              </w:tc>
              <w:tc>
                <w:tcPr>
                  <w:tcW w:w="894" w:type="pct"/>
                  <w:vAlign w:val="center"/>
                </w:tcPr>
                <w:p w14:paraId="29802060" w14:textId="1406CB86" w:rsidR="00B84671" w:rsidRPr="007B2B5C" w:rsidRDefault="00B84671" w:rsidP="00B84671">
                  <w:pPr>
                    <w:pStyle w:val="aff1"/>
                    <w:rPr>
                      <w:sz w:val="22"/>
                      <w:szCs w:val="22"/>
                    </w:rPr>
                  </w:pPr>
                  <w:r w:rsidRPr="007B2B5C">
                    <w:rPr>
                      <w:rFonts w:hint="eastAsia"/>
                      <w:sz w:val="22"/>
                      <w:szCs w:val="22"/>
                    </w:rPr>
                    <w:t>60</w:t>
                  </w:r>
                  <w:r w:rsidRPr="007B2B5C">
                    <w:rPr>
                      <w:sz w:val="22"/>
                      <w:szCs w:val="22"/>
                    </w:rPr>
                    <w:t>0</w:t>
                  </w:r>
                  <w:r w:rsidRPr="007B2B5C">
                    <w:rPr>
                      <w:sz w:val="22"/>
                      <w:szCs w:val="22"/>
                    </w:rPr>
                    <w:t>万套</w:t>
                  </w:r>
                </w:p>
              </w:tc>
              <w:tc>
                <w:tcPr>
                  <w:tcW w:w="1063" w:type="pct"/>
                  <w:vAlign w:val="center"/>
                </w:tcPr>
                <w:p w14:paraId="3366C809" w14:textId="63BAA0B4" w:rsidR="00B84671" w:rsidRPr="007B2B5C" w:rsidRDefault="00B84671" w:rsidP="00B84671">
                  <w:pPr>
                    <w:pStyle w:val="aff1"/>
                    <w:rPr>
                      <w:sz w:val="22"/>
                      <w:szCs w:val="22"/>
                    </w:rPr>
                  </w:pPr>
                  <w:r w:rsidRPr="007B2B5C">
                    <w:rPr>
                      <w:rFonts w:hint="eastAsia"/>
                      <w:sz w:val="22"/>
                      <w:szCs w:val="22"/>
                    </w:rPr>
                    <w:t>5</w:t>
                  </w:r>
                  <w:r w:rsidRPr="007B2B5C">
                    <w:rPr>
                      <w:sz w:val="22"/>
                      <w:szCs w:val="22"/>
                    </w:rPr>
                    <w:t>0</w:t>
                  </w:r>
                  <w:r w:rsidRPr="007B2B5C">
                    <w:rPr>
                      <w:sz w:val="22"/>
                      <w:szCs w:val="22"/>
                    </w:rPr>
                    <w:t>万套</w:t>
                  </w:r>
                </w:p>
              </w:tc>
              <w:tc>
                <w:tcPr>
                  <w:tcW w:w="1306" w:type="pct"/>
                  <w:vAlign w:val="center"/>
                </w:tcPr>
                <w:p w14:paraId="0914CDDA" w14:textId="09B40F1B" w:rsidR="00B84671" w:rsidRPr="007B2B5C" w:rsidRDefault="00B84671" w:rsidP="00B84671">
                  <w:pPr>
                    <w:pStyle w:val="aff1"/>
                    <w:rPr>
                      <w:sz w:val="22"/>
                      <w:szCs w:val="22"/>
                    </w:rPr>
                  </w:pPr>
                  <w:r w:rsidRPr="007B2B5C">
                    <w:rPr>
                      <w:rFonts w:hint="eastAsia"/>
                      <w:sz w:val="22"/>
                      <w:szCs w:val="22"/>
                    </w:rPr>
                    <w:t>外购</w:t>
                  </w:r>
                </w:p>
              </w:tc>
            </w:tr>
            <w:tr w:rsidR="00B84671" w:rsidRPr="00997D7B" w14:paraId="366B69D9" w14:textId="77777777" w:rsidTr="00A80877">
              <w:trPr>
                <w:trHeight w:val="397"/>
              </w:trPr>
              <w:tc>
                <w:tcPr>
                  <w:tcW w:w="427" w:type="pct"/>
                  <w:vAlign w:val="center"/>
                </w:tcPr>
                <w:p w14:paraId="014C35DF" w14:textId="6E55EC13" w:rsidR="00B84671" w:rsidRPr="007B2B5C" w:rsidRDefault="00B84671" w:rsidP="00B84671">
                  <w:pPr>
                    <w:pStyle w:val="aff1"/>
                    <w:rPr>
                      <w:sz w:val="22"/>
                      <w:szCs w:val="22"/>
                    </w:rPr>
                  </w:pPr>
                  <w:r w:rsidRPr="007B2B5C">
                    <w:rPr>
                      <w:rFonts w:hint="eastAsia"/>
                      <w:sz w:val="22"/>
                      <w:szCs w:val="22"/>
                    </w:rPr>
                    <w:t>2</w:t>
                  </w:r>
                  <w:r w:rsidRPr="007B2B5C">
                    <w:rPr>
                      <w:sz w:val="22"/>
                      <w:szCs w:val="22"/>
                    </w:rPr>
                    <w:t>1</w:t>
                  </w:r>
                </w:p>
              </w:tc>
              <w:tc>
                <w:tcPr>
                  <w:tcW w:w="1310" w:type="pct"/>
                  <w:vAlign w:val="center"/>
                </w:tcPr>
                <w:p w14:paraId="63BB56B8" w14:textId="2D07F487" w:rsidR="00B84671" w:rsidRPr="007B2B5C" w:rsidRDefault="00B84671" w:rsidP="00B84671">
                  <w:pPr>
                    <w:pStyle w:val="aff1"/>
                    <w:rPr>
                      <w:sz w:val="22"/>
                      <w:szCs w:val="22"/>
                    </w:rPr>
                  </w:pPr>
                  <w:r w:rsidRPr="007B2B5C">
                    <w:rPr>
                      <w:rFonts w:hint="eastAsia"/>
                      <w:sz w:val="22"/>
                      <w:szCs w:val="22"/>
                    </w:rPr>
                    <w:t>橡胶制品</w:t>
                  </w:r>
                </w:p>
              </w:tc>
              <w:tc>
                <w:tcPr>
                  <w:tcW w:w="894" w:type="pct"/>
                  <w:vAlign w:val="center"/>
                </w:tcPr>
                <w:p w14:paraId="24FABF37" w14:textId="253C9F2F" w:rsidR="00B84671" w:rsidRPr="007B2B5C" w:rsidRDefault="00B84671" w:rsidP="00B84671">
                  <w:pPr>
                    <w:pStyle w:val="aff1"/>
                    <w:rPr>
                      <w:sz w:val="22"/>
                      <w:szCs w:val="22"/>
                    </w:rPr>
                  </w:pPr>
                  <w:r w:rsidRPr="007B2B5C">
                    <w:rPr>
                      <w:rFonts w:hint="eastAsia"/>
                      <w:sz w:val="22"/>
                      <w:szCs w:val="22"/>
                    </w:rPr>
                    <w:t>138t</w:t>
                  </w:r>
                </w:p>
              </w:tc>
              <w:tc>
                <w:tcPr>
                  <w:tcW w:w="1063" w:type="pct"/>
                  <w:vAlign w:val="center"/>
                </w:tcPr>
                <w:p w14:paraId="42867546" w14:textId="21B39422" w:rsidR="00B84671" w:rsidRPr="007B2B5C" w:rsidRDefault="00B84671" w:rsidP="00B84671">
                  <w:pPr>
                    <w:pStyle w:val="aff1"/>
                    <w:rPr>
                      <w:sz w:val="22"/>
                      <w:szCs w:val="22"/>
                    </w:rPr>
                  </w:pPr>
                  <w:r w:rsidRPr="007B2B5C">
                    <w:rPr>
                      <w:sz w:val="22"/>
                      <w:szCs w:val="22"/>
                    </w:rPr>
                    <w:t>10</w:t>
                  </w:r>
                  <w:r w:rsidRPr="007B2B5C">
                    <w:rPr>
                      <w:rFonts w:hint="eastAsia"/>
                      <w:sz w:val="22"/>
                      <w:szCs w:val="22"/>
                    </w:rPr>
                    <w:t>t</w:t>
                  </w:r>
                </w:p>
              </w:tc>
              <w:tc>
                <w:tcPr>
                  <w:tcW w:w="1306" w:type="pct"/>
                  <w:vAlign w:val="center"/>
                </w:tcPr>
                <w:p w14:paraId="3B4DE588" w14:textId="0146AFD3" w:rsidR="00B84671" w:rsidRPr="007B2B5C" w:rsidRDefault="00B84671" w:rsidP="00B84671">
                  <w:pPr>
                    <w:pStyle w:val="aff1"/>
                    <w:rPr>
                      <w:sz w:val="22"/>
                      <w:szCs w:val="22"/>
                    </w:rPr>
                  </w:pPr>
                  <w:r w:rsidRPr="007B2B5C">
                    <w:rPr>
                      <w:rFonts w:hint="eastAsia"/>
                      <w:sz w:val="22"/>
                      <w:szCs w:val="22"/>
                    </w:rPr>
                    <w:t>外购</w:t>
                  </w:r>
                </w:p>
              </w:tc>
            </w:tr>
            <w:tr w:rsidR="00B84671" w:rsidRPr="00997D7B" w14:paraId="7F5CC2EE" w14:textId="77777777" w:rsidTr="00A80877">
              <w:trPr>
                <w:trHeight w:val="397"/>
              </w:trPr>
              <w:tc>
                <w:tcPr>
                  <w:tcW w:w="427" w:type="pct"/>
                  <w:vAlign w:val="center"/>
                </w:tcPr>
                <w:p w14:paraId="55F24A72" w14:textId="714E87C4" w:rsidR="00B84671" w:rsidRPr="007B2B5C" w:rsidRDefault="00B84671" w:rsidP="00B84671">
                  <w:pPr>
                    <w:pStyle w:val="aff1"/>
                    <w:rPr>
                      <w:sz w:val="22"/>
                      <w:szCs w:val="22"/>
                    </w:rPr>
                  </w:pPr>
                  <w:r w:rsidRPr="007B2B5C">
                    <w:rPr>
                      <w:rFonts w:hint="eastAsia"/>
                      <w:sz w:val="22"/>
                      <w:szCs w:val="22"/>
                    </w:rPr>
                    <w:t>2</w:t>
                  </w:r>
                  <w:r w:rsidRPr="007B2B5C">
                    <w:rPr>
                      <w:sz w:val="22"/>
                      <w:szCs w:val="22"/>
                    </w:rPr>
                    <w:t>2</w:t>
                  </w:r>
                </w:p>
              </w:tc>
              <w:tc>
                <w:tcPr>
                  <w:tcW w:w="1310" w:type="pct"/>
                  <w:vAlign w:val="center"/>
                </w:tcPr>
                <w:p w14:paraId="4B1EE363" w14:textId="24AF136F" w:rsidR="00B84671" w:rsidRPr="007B2B5C" w:rsidRDefault="00B84671" w:rsidP="00B84671">
                  <w:pPr>
                    <w:pStyle w:val="aff1"/>
                    <w:rPr>
                      <w:sz w:val="22"/>
                      <w:szCs w:val="22"/>
                    </w:rPr>
                  </w:pPr>
                  <w:r w:rsidRPr="007B2B5C">
                    <w:rPr>
                      <w:rFonts w:hint="eastAsia"/>
                      <w:sz w:val="22"/>
                      <w:szCs w:val="22"/>
                      <w:lang w:val="en-US"/>
                    </w:rPr>
                    <w:t>EVA</w:t>
                  </w:r>
                  <w:r w:rsidRPr="007B2B5C">
                    <w:rPr>
                      <w:rFonts w:hint="eastAsia"/>
                      <w:sz w:val="22"/>
                      <w:szCs w:val="22"/>
                      <w:lang w:val="en-US"/>
                    </w:rPr>
                    <w:t>发泡材料</w:t>
                  </w:r>
                </w:p>
              </w:tc>
              <w:tc>
                <w:tcPr>
                  <w:tcW w:w="894" w:type="pct"/>
                  <w:vAlign w:val="center"/>
                </w:tcPr>
                <w:p w14:paraId="7B061CFC" w14:textId="02A0E912" w:rsidR="00B84671" w:rsidRPr="007B2B5C" w:rsidRDefault="00B84671" w:rsidP="00B84671">
                  <w:pPr>
                    <w:pStyle w:val="aff1"/>
                    <w:rPr>
                      <w:sz w:val="22"/>
                      <w:szCs w:val="22"/>
                    </w:rPr>
                  </w:pPr>
                  <w:r w:rsidRPr="007B2B5C">
                    <w:rPr>
                      <w:rFonts w:hint="eastAsia"/>
                      <w:sz w:val="22"/>
                      <w:szCs w:val="22"/>
                    </w:rPr>
                    <w:t>3</w:t>
                  </w:r>
                  <w:r w:rsidRPr="007B2B5C">
                    <w:rPr>
                      <w:sz w:val="22"/>
                      <w:szCs w:val="22"/>
                    </w:rPr>
                    <w:t>0t</w:t>
                  </w:r>
                </w:p>
              </w:tc>
              <w:tc>
                <w:tcPr>
                  <w:tcW w:w="1063" w:type="pct"/>
                  <w:vAlign w:val="center"/>
                </w:tcPr>
                <w:p w14:paraId="3492EF73" w14:textId="373AACB8" w:rsidR="00B84671" w:rsidRPr="007B2B5C" w:rsidRDefault="00B84671" w:rsidP="00B84671">
                  <w:pPr>
                    <w:pStyle w:val="aff1"/>
                    <w:rPr>
                      <w:sz w:val="22"/>
                      <w:szCs w:val="22"/>
                    </w:rPr>
                  </w:pPr>
                  <w:r w:rsidRPr="007B2B5C">
                    <w:rPr>
                      <w:rFonts w:hint="eastAsia"/>
                      <w:sz w:val="22"/>
                      <w:szCs w:val="22"/>
                    </w:rPr>
                    <w:t>5</w:t>
                  </w:r>
                  <w:r w:rsidRPr="007B2B5C">
                    <w:rPr>
                      <w:sz w:val="22"/>
                      <w:szCs w:val="22"/>
                    </w:rPr>
                    <w:t>t</w:t>
                  </w:r>
                </w:p>
              </w:tc>
              <w:tc>
                <w:tcPr>
                  <w:tcW w:w="1306" w:type="pct"/>
                  <w:vAlign w:val="center"/>
                </w:tcPr>
                <w:p w14:paraId="03F8EB05" w14:textId="650FE0D5" w:rsidR="00B84671" w:rsidRPr="007B2B5C" w:rsidRDefault="00B84671" w:rsidP="00B84671">
                  <w:pPr>
                    <w:pStyle w:val="aff1"/>
                    <w:rPr>
                      <w:sz w:val="22"/>
                      <w:szCs w:val="22"/>
                    </w:rPr>
                  </w:pPr>
                  <w:r w:rsidRPr="007B2B5C">
                    <w:rPr>
                      <w:rFonts w:hint="eastAsia"/>
                      <w:sz w:val="22"/>
                      <w:szCs w:val="22"/>
                    </w:rPr>
                    <w:t>外购</w:t>
                  </w:r>
                </w:p>
              </w:tc>
            </w:tr>
            <w:tr w:rsidR="00B84671" w:rsidRPr="00997D7B" w14:paraId="685C09D1" w14:textId="77777777" w:rsidTr="00A80877">
              <w:trPr>
                <w:trHeight w:val="397"/>
              </w:trPr>
              <w:tc>
                <w:tcPr>
                  <w:tcW w:w="427" w:type="pct"/>
                  <w:vAlign w:val="center"/>
                </w:tcPr>
                <w:p w14:paraId="1D8A1D86" w14:textId="6CBB5593" w:rsidR="00B84671" w:rsidRPr="007B2B5C" w:rsidRDefault="00B84671" w:rsidP="00B84671">
                  <w:pPr>
                    <w:pStyle w:val="aff1"/>
                    <w:rPr>
                      <w:sz w:val="22"/>
                      <w:szCs w:val="22"/>
                    </w:rPr>
                  </w:pPr>
                  <w:r w:rsidRPr="007B2B5C">
                    <w:rPr>
                      <w:rFonts w:hint="eastAsia"/>
                      <w:sz w:val="22"/>
                      <w:szCs w:val="22"/>
                    </w:rPr>
                    <w:t>2</w:t>
                  </w:r>
                  <w:r w:rsidRPr="007B2B5C">
                    <w:rPr>
                      <w:sz w:val="22"/>
                      <w:szCs w:val="22"/>
                    </w:rPr>
                    <w:t>3</w:t>
                  </w:r>
                </w:p>
              </w:tc>
              <w:tc>
                <w:tcPr>
                  <w:tcW w:w="1310" w:type="pct"/>
                  <w:vAlign w:val="center"/>
                </w:tcPr>
                <w:p w14:paraId="569B5008" w14:textId="51099DA4" w:rsidR="00B84671" w:rsidRPr="007B2B5C" w:rsidRDefault="00B84671" w:rsidP="00B84671">
                  <w:pPr>
                    <w:pStyle w:val="aff1"/>
                    <w:rPr>
                      <w:sz w:val="22"/>
                      <w:szCs w:val="22"/>
                    </w:rPr>
                  </w:pPr>
                  <w:r w:rsidRPr="007B2B5C">
                    <w:rPr>
                      <w:rFonts w:hint="eastAsia"/>
                      <w:sz w:val="22"/>
                      <w:szCs w:val="22"/>
                    </w:rPr>
                    <w:t>铁铝制品</w:t>
                  </w:r>
                </w:p>
              </w:tc>
              <w:tc>
                <w:tcPr>
                  <w:tcW w:w="894" w:type="pct"/>
                  <w:vAlign w:val="center"/>
                </w:tcPr>
                <w:p w14:paraId="1F5A1F25" w14:textId="78F17CD2" w:rsidR="00B84671" w:rsidRPr="007B2B5C" w:rsidRDefault="00B84671" w:rsidP="00B84671">
                  <w:pPr>
                    <w:pStyle w:val="aff1"/>
                    <w:rPr>
                      <w:sz w:val="22"/>
                      <w:szCs w:val="22"/>
                    </w:rPr>
                  </w:pPr>
                  <w:r w:rsidRPr="007B2B5C">
                    <w:rPr>
                      <w:rFonts w:hint="eastAsia"/>
                      <w:sz w:val="22"/>
                      <w:szCs w:val="22"/>
                    </w:rPr>
                    <w:t>92t</w:t>
                  </w:r>
                </w:p>
              </w:tc>
              <w:tc>
                <w:tcPr>
                  <w:tcW w:w="1063" w:type="pct"/>
                  <w:vAlign w:val="center"/>
                </w:tcPr>
                <w:p w14:paraId="5F6998EB" w14:textId="634E7D85" w:rsidR="00B84671" w:rsidRPr="007B2B5C" w:rsidRDefault="00B84671" w:rsidP="00B84671">
                  <w:pPr>
                    <w:pStyle w:val="aff1"/>
                    <w:rPr>
                      <w:sz w:val="22"/>
                      <w:szCs w:val="22"/>
                    </w:rPr>
                  </w:pPr>
                  <w:r w:rsidRPr="007B2B5C">
                    <w:rPr>
                      <w:sz w:val="22"/>
                      <w:szCs w:val="22"/>
                    </w:rPr>
                    <w:t>10</w:t>
                  </w:r>
                  <w:r w:rsidRPr="007B2B5C">
                    <w:rPr>
                      <w:rFonts w:hint="eastAsia"/>
                      <w:sz w:val="22"/>
                      <w:szCs w:val="22"/>
                    </w:rPr>
                    <w:t>t</w:t>
                  </w:r>
                </w:p>
              </w:tc>
              <w:tc>
                <w:tcPr>
                  <w:tcW w:w="1306" w:type="pct"/>
                  <w:vAlign w:val="center"/>
                </w:tcPr>
                <w:p w14:paraId="711C5E56" w14:textId="5532539F" w:rsidR="00B84671" w:rsidRPr="007B2B5C" w:rsidRDefault="00B84671" w:rsidP="00B84671">
                  <w:pPr>
                    <w:pStyle w:val="aff1"/>
                    <w:rPr>
                      <w:sz w:val="22"/>
                      <w:szCs w:val="22"/>
                    </w:rPr>
                  </w:pPr>
                  <w:r w:rsidRPr="007B2B5C">
                    <w:rPr>
                      <w:rFonts w:hint="eastAsia"/>
                      <w:sz w:val="22"/>
                      <w:szCs w:val="22"/>
                    </w:rPr>
                    <w:t>外购</w:t>
                  </w:r>
                </w:p>
              </w:tc>
            </w:tr>
            <w:tr w:rsidR="00B84671" w:rsidRPr="00997D7B" w14:paraId="56E6900C" w14:textId="77777777" w:rsidTr="00A80877">
              <w:trPr>
                <w:trHeight w:val="397"/>
              </w:trPr>
              <w:tc>
                <w:tcPr>
                  <w:tcW w:w="427" w:type="pct"/>
                  <w:vAlign w:val="center"/>
                </w:tcPr>
                <w:p w14:paraId="5BD3C0AC" w14:textId="69CECD7A" w:rsidR="00B84671" w:rsidRPr="007B2B5C" w:rsidRDefault="00B84671" w:rsidP="00B84671">
                  <w:pPr>
                    <w:pStyle w:val="aff1"/>
                    <w:rPr>
                      <w:sz w:val="22"/>
                      <w:szCs w:val="22"/>
                    </w:rPr>
                  </w:pPr>
                  <w:r w:rsidRPr="007B2B5C">
                    <w:rPr>
                      <w:rFonts w:hint="eastAsia"/>
                      <w:sz w:val="22"/>
                      <w:szCs w:val="22"/>
                    </w:rPr>
                    <w:t>2</w:t>
                  </w:r>
                  <w:r w:rsidRPr="007B2B5C">
                    <w:rPr>
                      <w:sz w:val="22"/>
                      <w:szCs w:val="22"/>
                    </w:rPr>
                    <w:t>4</w:t>
                  </w:r>
                </w:p>
              </w:tc>
              <w:tc>
                <w:tcPr>
                  <w:tcW w:w="1310" w:type="pct"/>
                  <w:vAlign w:val="center"/>
                </w:tcPr>
                <w:p w14:paraId="65935A8D" w14:textId="63E5F2FC" w:rsidR="00B84671" w:rsidRPr="007B2B5C" w:rsidRDefault="00B84671" w:rsidP="00B84671">
                  <w:pPr>
                    <w:pStyle w:val="aff1"/>
                    <w:rPr>
                      <w:sz w:val="22"/>
                      <w:szCs w:val="22"/>
                    </w:rPr>
                  </w:pPr>
                  <w:r w:rsidRPr="007B2B5C">
                    <w:rPr>
                      <w:rFonts w:hint="eastAsia"/>
                      <w:sz w:val="22"/>
                      <w:szCs w:val="22"/>
                    </w:rPr>
                    <w:t>猪</w:t>
                  </w:r>
                  <w:r w:rsidRPr="007B2B5C">
                    <w:rPr>
                      <w:rFonts w:hint="eastAsia"/>
                      <w:sz w:val="22"/>
                      <w:szCs w:val="22"/>
                    </w:rPr>
                    <w:t>/</w:t>
                  </w:r>
                  <w:r w:rsidRPr="007B2B5C">
                    <w:rPr>
                      <w:rFonts w:hint="eastAsia"/>
                      <w:sz w:val="22"/>
                      <w:szCs w:val="22"/>
                    </w:rPr>
                    <w:t>牛</w:t>
                  </w:r>
                  <w:r w:rsidRPr="007B2B5C">
                    <w:rPr>
                      <w:rFonts w:hint="eastAsia"/>
                      <w:sz w:val="22"/>
                      <w:szCs w:val="22"/>
                    </w:rPr>
                    <w:t>/</w:t>
                  </w:r>
                  <w:r w:rsidRPr="007B2B5C">
                    <w:rPr>
                      <w:rFonts w:hint="eastAsia"/>
                      <w:sz w:val="22"/>
                      <w:szCs w:val="22"/>
                    </w:rPr>
                    <w:t>羊皮</w:t>
                  </w:r>
                </w:p>
              </w:tc>
              <w:tc>
                <w:tcPr>
                  <w:tcW w:w="894" w:type="pct"/>
                  <w:vAlign w:val="center"/>
                </w:tcPr>
                <w:p w14:paraId="6105CBC8" w14:textId="07A78EA8" w:rsidR="00B84671" w:rsidRPr="007B2B5C" w:rsidRDefault="00B84671" w:rsidP="00B84671">
                  <w:pPr>
                    <w:pStyle w:val="aff1"/>
                    <w:rPr>
                      <w:sz w:val="22"/>
                      <w:szCs w:val="22"/>
                    </w:rPr>
                  </w:pPr>
                  <w:r w:rsidRPr="007B2B5C">
                    <w:rPr>
                      <w:rFonts w:hint="eastAsia"/>
                      <w:sz w:val="22"/>
                      <w:szCs w:val="22"/>
                    </w:rPr>
                    <w:t>84t</w:t>
                  </w:r>
                </w:p>
              </w:tc>
              <w:tc>
                <w:tcPr>
                  <w:tcW w:w="1063" w:type="pct"/>
                  <w:vAlign w:val="center"/>
                </w:tcPr>
                <w:p w14:paraId="36679B76" w14:textId="42188618" w:rsidR="00B84671" w:rsidRPr="007B2B5C" w:rsidRDefault="00B84671" w:rsidP="00B84671">
                  <w:pPr>
                    <w:pStyle w:val="aff1"/>
                    <w:rPr>
                      <w:sz w:val="22"/>
                      <w:szCs w:val="22"/>
                    </w:rPr>
                  </w:pPr>
                  <w:r w:rsidRPr="007B2B5C">
                    <w:rPr>
                      <w:sz w:val="22"/>
                      <w:szCs w:val="22"/>
                    </w:rPr>
                    <w:t>10</w:t>
                  </w:r>
                  <w:r w:rsidRPr="007B2B5C">
                    <w:rPr>
                      <w:rFonts w:hint="eastAsia"/>
                      <w:sz w:val="22"/>
                      <w:szCs w:val="22"/>
                    </w:rPr>
                    <w:t>t</w:t>
                  </w:r>
                </w:p>
              </w:tc>
              <w:tc>
                <w:tcPr>
                  <w:tcW w:w="1306" w:type="pct"/>
                  <w:vAlign w:val="center"/>
                </w:tcPr>
                <w:p w14:paraId="3FC3D59C" w14:textId="41DD1000" w:rsidR="00B84671" w:rsidRPr="007B2B5C" w:rsidRDefault="00B84671" w:rsidP="00B84671">
                  <w:pPr>
                    <w:pStyle w:val="aff1"/>
                    <w:rPr>
                      <w:sz w:val="22"/>
                      <w:szCs w:val="22"/>
                    </w:rPr>
                  </w:pPr>
                  <w:r w:rsidRPr="007B2B5C">
                    <w:rPr>
                      <w:rFonts w:hint="eastAsia"/>
                      <w:sz w:val="22"/>
                      <w:szCs w:val="22"/>
                    </w:rPr>
                    <w:t>外购</w:t>
                  </w:r>
                </w:p>
              </w:tc>
            </w:tr>
            <w:tr w:rsidR="00B84671" w:rsidRPr="00997D7B" w14:paraId="69E169B5" w14:textId="77777777" w:rsidTr="00A80877">
              <w:trPr>
                <w:trHeight w:val="397"/>
              </w:trPr>
              <w:tc>
                <w:tcPr>
                  <w:tcW w:w="427" w:type="pct"/>
                  <w:vAlign w:val="center"/>
                </w:tcPr>
                <w:p w14:paraId="38A3CAA4" w14:textId="3DADC2DF" w:rsidR="00B84671" w:rsidRPr="007B2B5C" w:rsidRDefault="00B84671" w:rsidP="00B84671">
                  <w:pPr>
                    <w:pStyle w:val="aff1"/>
                    <w:rPr>
                      <w:sz w:val="22"/>
                      <w:szCs w:val="22"/>
                    </w:rPr>
                  </w:pPr>
                  <w:r w:rsidRPr="007B2B5C">
                    <w:rPr>
                      <w:rFonts w:hint="eastAsia"/>
                      <w:sz w:val="22"/>
                      <w:szCs w:val="22"/>
                    </w:rPr>
                    <w:t>2</w:t>
                  </w:r>
                  <w:r w:rsidRPr="007B2B5C">
                    <w:rPr>
                      <w:sz w:val="22"/>
                      <w:szCs w:val="22"/>
                    </w:rPr>
                    <w:t>5</w:t>
                  </w:r>
                </w:p>
              </w:tc>
              <w:tc>
                <w:tcPr>
                  <w:tcW w:w="1310" w:type="pct"/>
                  <w:vAlign w:val="center"/>
                </w:tcPr>
                <w:p w14:paraId="7EA1DA21" w14:textId="58A7E37B" w:rsidR="00B84671" w:rsidRPr="007B2B5C" w:rsidRDefault="00B84671" w:rsidP="00B84671">
                  <w:pPr>
                    <w:pStyle w:val="aff1"/>
                    <w:rPr>
                      <w:sz w:val="22"/>
                      <w:szCs w:val="22"/>
                    </w:rPr>
                  </w:pPr>
                  <w:r w:rsidRPr="007B2B5C">
                    <w:rPr>
                      <w:rFonts w:hint="eastAsia"/>
                      <w:sz w:val="22"/>
                      <w:szCs w:val="22"/>
                    </w:rPr>
                    <w:t>楦头</w:t>
                  </w:r>
                </w:p>
              </w:tc>
              <w:tc>
                <w:tcPr>
                  <w:tcW w:w="894" w:type="pct"/>
                  <w:vAlign w:val="center"/>
                </w:tcPr>
                <w:p w14:paraId="223A1B0D" w14:textId="1E7F6820" w:rsidR="00B84671" w:rsidRPr="007B2B5C" w:rsidRDefault="00B84671" w:rsidP="00B84671">
                  <w:pPr>
                    <w:pStyle w:val="aff1"/>
                    <w:rPr>
                      <w:sz w:val="22"/>
                      <w:szCs w:val="22"/>
                    </w:rPr>
                  </w:pPr>
                  <w:r w:rsidRPr="007B2B5C">
                    <w:rPr>
                      <w:sz w:val="22"/>
                      <w:szCs w:val="22"/>
                    </w:rPr>
                    <w:t>30</w:t>
                  </w:r>
                  <w:r w:rsidRPr="007B2B5C">
                    <w:rPr>
                      <w:rFonts w:hint="eastAsia"/>
                      <w:sz w:val="22"/>
                      <w:szCs w:val="22"/>
                    </w:rPr>
                    <w:t>万</w:t>
                  </w:r>
                  <w:r w:rsidRPr="007B2B5C">
                    <w:rPr>
                      <w:sz w:val="22"/>
                      <w:szCs w:val="22"/>
                    </w:rPr>
                    <w:t>双</w:t>
                  </w:r>
                </w:p>
              </w:tc>
              <w:tc>
                <w:tcPr>
                  <w:tcW w:w="1063" w:type="pct"/>
                  <w:vAlign w:val="center"/>
                </w:tcPr>
                <w:p w14:paraId="2A2C8D54" w14:textId="2289A875" w:rsidR="00B84671" w:rsidRPr="007B2B5C" w:rsidRDefault="00B84671" w:rsidP="00B84671">
                  <w:pPr>
                    <w:pStyle w:val="aff1"/>
                    <w:rPr>
                      <w:sz w:val="22"/>
                      <w:szCs w:val="22"/>
                    </w:rPr>
                  </w:pPr>
                  <w:r w:rsidRPr="007B2B5C">
                    <w:rPr>
                      <w:sz w:val="22"/>
                      <w:szCs w:val="22"/>
                    </w:rPr>
                    <w:t>3</w:t>
                  </w:r>
                  <w:r w:rsidRPr="007B2B5C">
                    <w:rPr>
                      <w:rFonts w:hint="eastAsia"/>
                      <w:sz w:val="22"/>
                      <w:szCs w:val="22"/>
                    </w:rPr>
                    <w:t>万</w:t>
                  </w:r>
                  <w:r w:rsidRPr="007B2B5C">
                    <w:rPr>
                      <w:sz w:val="22"/>
                      <w:szCs w:val="22"/>
                    </w:rPr>
                    <w:t>双</w:t>
                  </w:r>
                </w:p>
              </w:tc>
              <w:tc>
                <w:tcPr>
                  <w:tcW w:w="1306" w:type="pct"/>
                  <w:vAlign w:val="center"/>
                </w:tcPr>
                <w:p w14:paraId="0A368D8F" w14:textId="6EEDED37" w:rsidR="00B84671" w:rsidRPr="007B2B5C" w:rsidRDefault="00B84671" w:rsidP="00B84671">
                  <w:pPr>
                    <w:pStyle w:val="aff1"/>
                    <w:rPr>
                      <w:sz w:val="22"/>
                      <w:szCs w:val="22"/>
                    </w:rPr>
                  </w:pPr>
                  <w:r w:rsidRPr="007B2B5C">
                    <w:rPr>
                      <w:rFonts w:hint="eastAsia"/>
                      <w:sz w:val="22"/>
                      <w:szCs w:val="22"/>
                    </w:rPr>
                    <w:t>外购</w:t>
                  </w:r>
                </w:p>
              </w:tc>
            </w:tr>
            <w:tr w:rsidR="00B84671" w:rsidRPr="00997D7B" w14:paraId="14A13A4D" w14:textId="77777777" w:rsidTr="00A80877">
              <w:trPr>
                <w:trHeight w:val="397"/>
              </w:trPr>
              <w:tc>
                <w:tcPr>
                  <w:tcW w:w="427" w:type="pct"/>
                  <w:vAlign w:val="center"/>
                </w:tcPr>
                <w:p w14:paraId="6630F60C" w14:textId="4E19C106" w:rsidR="00B84671" w:rsidRPr="007B2B5C" w:rsidRDefault="00B84671" w:rsidP="00B84671">
                  <w:pPr>
                    <w:pStyle w:val="aff1"/>
                    <w:rPr>
                      <w:sz w:val="22"/>
                      <w:szCs w:val="22"/>
                    </w:rPr>
                  </w:pPr>
                  <w:r w:rsidRPr="007B2B5C">
                    <w:rPr>
                      <w:rFonts w:hint="eastAsia"/>
                      <w:sz w:val="22"/>
                      <w:szCs w:val="22"/>
                    </w:rPr>
                    <w:t>2</w:t>
                  </w:r>
                  <w:r w:rsidRPr="007B2B5C">
                    <w:rPr>
                      <w:sz w:val="22"/>
                      <w:szCs w:val="22"/>
                    </w:rPr>
                    <w:t>6</w:t>
                  </w:r>
                </w:p>
              </w:tc>
              <w:tc>
                <w:tcPr>
                  <w:tcW w:w="1310" w:type="pct"/>
                  <w:vAlign w:val="center"/>
                </w:tcPr>
                <w:p w14:paraId="7F5C1474" w14:textId="30644651" w:rsidR="00B84671" w:rsidRPr="007B2B5C" w:rsidRDefault="00B84671" w:rsidP="00B84671">
                  <w:pPr>
                    <w:pStyle w:val="aff1"/>
                    <w:rPr>
                      <w:sz w:val="22"/>
                      <w:szCs w:val="22"/>
                    </w:rPr>
                  </w:pPr>
                  <w:r w:rsidRPr="007B2B5C">
                    <w:rPr>
                      <w:rFonts w:hint="eastAsia"/>
                      <w:sz w:val="22"/>
                      <w:szCs w:val="22"/>
                    </w:rPr>
                    <w:t>防水膜</w:t>
                  </w:r>
                </w:p>
              </w:tc>
              <w:tc>
                <w:tcPr>
                  <w:tcW w:w="894" w:type="pct"/>
                  <w:vAlign w:val="center"/>
                </w:tcPr>
                <w:p w14:paraId="0A89AE24" w14:textId="11EA5996" w:rsidR="00B84671" w:rsidRPr="007B2B5C" w:rsidRDefault="00B84671" w:rsidP="00B84671">
                  <w:pPr>
                    <w:pStyle w:val="aff1"/>
                    <w:rPr>
                      <w:sz w:val="22"/>
                      <w:szCs w:val="22"/>
                    </w:rPr>
                  </w:pPr>
                  <w:r w:rsidRPr="007B2B5C">
                    <w:rPr>
                      <w:rFonts w:hint="eastAsia"/>
                      <w:sz w:val="22"/>
                      <w:szCs w:val="22"/>
                    </w:rPr>
                    <w:t>2</w:t>
                  </w:r>
                  <w:r w:rsidRPr="007B2B5C">
                    <w:rPr>
                      <w:sz w:val="22"/>
                      <w:szCs w:val="22"/>
                    </w:rPr>
                    <w:t>0000m</w:t>
                  </w:r>
                </w:p>
              </w:tc>
              <w:tc>
                <w:tcPr>
                  <w:tcW w:w="1063" w:type="pct"/>
                  <w:vAlign w:val="center"/>
                </w:tcPr>
                <w:p w14:paraId="5EEA4244" w14:textId="667B7FE5" w:rsidR="00B84671" w:rsidRPr="007B2B5C" w:rsidRDefault="00B84671" w:rsidP="00B84671">
                  <w:pPr>
                    <w:pStyle w:val="aff1"/>
                    <w:rPr>
                      <w:sz w:val="22"/>
                      <w:szCs w:val="22"/>
                    </w:rPr>
                  </w:pPr>
                  <w:r w:rsidRPr="007B2B5C">
                    <w:rPr>
                      <w:rFonts w:hint="eastAsia"/>
                      <w:sz w:val="22"/>
                      <w:szCs w:val="22"/>
                    </w:rPr>
                    <w:t>1</w:t>
                  </w:r>
                  <w:r w:rsidRPr="007B2B5C">
                    <w:rPr>
                      <w:sz w:val="22"/>
                      <w:szCs w:val="22"/>
                    </w:rPr>
                    <w:t>000m</w:t>
                  </w:r>
                </w:p>
              </w:tc>
              <w:tc>
                <w:tcPr>
                  <w:tcW w:w="1306" w:type="pct"/>
                  <w:vAlign w:val="center"/>
                </w:tcPr>
                <w:p w14:paraId="5BFD0477" w14:textId="2AE65B12" w:rsidR="00B84671" w:rsidRPr="007B2B5C" w:rsidRDefault="00B84671" w:rsidP="00B84671">
                  <w:pPr>
                    <w:pStyle w:val="aff1"/>
                    <w:rPr>
                      <w:sz w:val="22"/>
                      <w:szCs w:val="22"/>
                    </w:rPr>
                  </w:pPr>
                  <w:r w:rsidRPr="007B2B5C">
                    <w:rPr>
                      <w:rFonts w:hint="eastAsia"/>
                      <w:sz w:val="22"/>
                      <w:szCs w:val="22"/>
                    </w:rPr>
                    <w:t>外购</w:t>
                  </w:r>
                </w:p>
              </w:tc>
            </w:tr>
            <w:tr w:rsidR="00B84671" w:rsidRPr="00997D7B" w14:paraId="5DB42A0E" w14:textId="77777777" w:rsidTr="00A80877">
              <w:trPr>
                <w:trHeight w:val="397"/>
              </w:trPr>
              <w:tc>
                <w:tcPr>
                  <w:tcW w:w="427" w:type="pct"/>
                  <w:vAlign w:val="center"/>
                </w:tcPr>
                <w:p w14:paraId="00598CA9" w14:textId="4D0EDF1E" w:rsidR="00B84671" w:rsidRPr="007B2B5C" w:rsidRDefault="00B84671" w:rsidP="00B84671">
                  <w:pPr>
                    <w:pStyle w:val="aff1"/>
                    <w:rPr>
                      <w:sz w:val="22"/>
                      <w:szCs w:val="22"/>
                    </w:rPr>
                  </w:pPr>
                  <w:r w:rsidRPr="007B2B5C">
                    <w:rPr>
                      <w:rFonts w:hint="eastAsia"/>
                      <w:sz w:val="22"/>
                      <w:szCs w:val="22"/>
                    </w:rPr>
                    <w:t>2</w:t>
                  </w:r>
                  <w:r w:rsidRPr="007B2B5C">
                    <w:rPr>
                      <w:sz w:val="22"/>
                      <w:szCs w:val="22"/>
                    </w:rPr>
                    <w:t>7</w:t>
                  </w:r>
                </w:p>
              </w:tc>
              <w:tc>
                <w:tcPr>
                  <w:tcW w:w="1310" w:type="pct"/>
                  <w:vAlign w:val="center"/>
                </w:tcPr>
                <w:p w14:paraId="0675D0AB" w14:textId="6017B221" w:rsidR="00B84671" w:rsidRPr="007B2B5C" w:rsidRDefault="00B84671" w:rsidP="00B84671">
                  <w:pPr>
                    <w:pStyle w:val="aff1"/>
                    <w:rPr>
                      <w:sz w:val="22"/>
                      <w:szCs w:val="22"/>
                    </w:rPr>
                  </w:pPr>
                  <w:r w:rsidRPr="007B2B5C">
                    <w:rPr>
                      <w:rFonts w:hint="eastAsia"/>
                      <w:sz w:val="22"/>
                      <w:szCs w:val="22"/>
                    </w:rPr>
                    <w:t>防水条</w:t>
                  </w:r>
                </w:p>
              </w:tc>
              <w:tc>
                <w:tcPr>
                  <w:tcW w:w="894" w:type="pct"/>
                  <w:vAlign w:val="center"/>
                </w:tcPr>
                <w:p w14:paraId="70D2D61C" w14:textId="0819850B" w:rsidR="00B84671" w:rsidRPr="007B2B5C" w:rsidRDefault="00B84671" w:rsidP="00B84671">
                  <w:pPr>
                    <w:pStyle w:val="aff1"/>
                    <w:rPr>
                      <w:sz w:val="22"/>
                      <w:szCs w:val="22"/>
                    </w:rPr>
                  </w:pPr>
                  <w:r w:rsidRPr="007B2B5C">
                    <w:rPr>
                      <w:rFonts w:hint="eastAsia"/>
                      <w:sz w:val="22"/>
                      <w:szCs w:val="22"/>
                    </w:rPr>
                    <w:t>2</w:t>
                  </w:r>
                  <w:r w:rsidRPr="007B2B5C">
                    <w:rPr>
                      <w:sz w:val="22"/>
                      <w:szCs w:val="22"/>
                    </w:rPr>
                    <w:t>0000m</w:t>
                  </w:r>
                </w:p>
              </w:tc>
              <w:tc>
                <w:tcPr>
                  <w:tcW w:w="1063" w:type="pct"/>
                  <w:vAlign w:val="center"/>
                </w:tcPr>
                <w:p w14:paraId="636CDBE7" w14:textId="56119D6F" w:rsidR="00B84671" w:rsidRPr="007B2B5C" w:rsidRDefault="00B84671" w:rsidP="00B84671">
                  <w:pPr>
                    <w:pStyle w:val="aff1"/>
                    <w:rPr>
                      <w:sz w:val="22"/>
                      <w:szCs w:val="22"/>
                    </w:rPr>
                  </w:pPr>
                  <w:r w:rsidRPr="007B2B5C">
                    <w:rPr>
                      <w:rFonts w:hint="eastAsia"/>
                      <w:sz w:val="22"/>
                      <w:szCs w:val="22"/>
                    </w:rPr>
                    <w:t>1</w:t>
                  </w:r>
                  <w:r w:rsidRPr="007B2B5C">
                    <w:rPr>
                      <w:sz w:val="22"/>
                      <w:szCs w:val="22"/>
                    </w:rPr>
                    <w:t>000m</w:t>
                  </w:r>
                </w:p>
              </w:tc>
              <w:tc>
                <w:tcPr>
                  <w:tcW w:w="1306" w:type="pct"/>
                  <w:vAlign w:val="center"/>
                </w:tcPr>
                <w:p w14:paraId="623D1DFC" w14:textId="7CD18C21" w:rsidR="00B84671" w:rsidRPr="007B2B5C" w:rsidRDefault="00B84671" w:rsidP="00B84671">
                  <w:pPr>
                    <w:pStyle w:val="aff1"/>
                    <w:rPr>
                      <w:sz w:val="22"/>
                      <w:szCs w:val="22"/>
                    </w:rPr>
                  </w:pPr>
                  <w:r w:rsidRPr="007B2B5C">
                    <w:rPr>
                      <w:rFonts w:hint="eastAsia"/>
                      <w:sz w:val="22"/>
                      <w:szCs w:val="22"/>
                    </w:rPr>
                    <w:t>外购</w:t>
                  </w:r>
                </w:p>
              </w:tc>
            </w:tr>
            <w:tr w:rsidR="00B84671" w:rsidRPr="00997D7B" w14:paraId="76790BF3" w14:textId="77777777" w:rsidTr="00D86C3C">
              <w:trPr>
                <w:trHeight w:val="397"/>
              </w:trPr>
              <w:tc>
                <w:tcPr>
                  <w:tcW w:w="427" w:type="pct"/>
                  <w:vAlign w:val="center"/>
                </w:tcPr>
                <w:p w14:paraId="65C35305" w14:textId="4E9256DE" w:rsidR="00B84671" w:rsidRPr="007B2B5C" w:rsidRDefault="00B84671" w:rsidP="00B84671">
                  <w:pPr>
                    <w:pStyle w:val="aff1"/>
                    <w:rPr>
                      <w:sz w:val="22"/>
                      <w:szCs w:val="22"/>
                    </w:rPr>
                  </w:pPr>
                  <w:r w:rsidRPr="007B2B5C">
                    <w:rPr>
                      <w:rFonts w:hint="eastAsia"/>
                      <w:sz w:val="22"/>
                      <w:szCs w:val="22"/>
                    </w:rPr>
                    <w:t>2</w:t>
                  </w:r>
                  <w:r w:rsidRPr="007B2B5C">
                    <w:rPr>
                      <w:sz w:val="22"/>
                      <w:szCs w:val="22"/>
                    </w:rPr>
                    <w:t>8</w:t>
                  </w:r>
                </w:p>
              </w:tc>
              <w:tc>
                <w:tcPr>
                  <w:tcW w:w="1310" w:type="pct"/>
                  <w:vAlign w:val="center"/>
                </w:tcPr>
                <w:p w14:paraId="1154CD79" w14:textId="49D082C2" w:rsidR="00B84671" w:rsidRPr="007B2B5C" w:rsidRDefault="00B84671" w:rsidP="00B84671">
                  <w:pPr>
                    <w:pStyle w:val="aff1"/>
                    <w:rPr>
                      <w:sz w:val="22"/>
                      <w:szCs w:val="22"/>
                    </w:rPr>
                  </w:pPr>
                  <w:r w:rsidRPr="007B2B5C">
                    <w:rPr>
                      <w:rFonts w:hint="eastAsia"/>
                      <w:sz w:val="22"/>
                      <w:szCs w:val="22"/>
                    </w:rPr>
                    <w:t>水</w:t>
                  </w:r>
                </w:p>
              </w:tc>
              <w:tc>
                <w:tcPr>
                  <w:tcW w:w="1957" w:type="pct"/>
                  <w:gridSpan w:val="2"/>
                  <w:vAlign w:val="center"/>
                </w:tcPr>
                <w:p w14:paraId="31FC9416" w14:textId="7FA619F3" w:rsidR="00B84671" w:rsidRPr="007B2B5C" w:rsidRDefault="00B84671" w:rsidP="00B84671">
                  <w:pPr>
                    <w:pStyle w:val="aff1"/>
                    <w:rPr>
                      <w:sz w:val="22"/>
                      <w:szCs w:val="22"/>
                    </w:rPr>
                  </w:pPr>
                  <w:r w:rsidRPr="007B2B5C">
                    <w:rPr>
                      <w:sz w:val="22"/>
                      <w:szCs w:val="22"/>
                    </w:rPr>
                    <w:t>43087.32t/a</w:t>
                  </w:r>
                </w:p>
              </w:tc>
              <w:tc>
                <w:tcPr>
                  <w:tcW w:w="1306" w:type="pct"/>
                  <w:vAlign w:val="center"/>
                </w:tcPr>
                <w:p w14:paraId="41C9D18E" w14:textId="13487768" w:rsidR="00B84671" w:rsidRPr="007B2B5C" w:rsidRDefault="00B84671" w:rsidP="00B84671">
                  <w:pPr>
                    <w:pStyle w:val="aff1"/>
                    <w:rPr>
                      <w:sz w:val="22"/>
                      <w:szCs w:val="22"/>
                    </w:rPr>
                  </w:pPr>
                  <w:r w:rsidRPr="007B2B5C">
                    <w:rPr>
                      <w:sz w:val="22"/>
                      <w:szCs w:val="22"/>
                    </w:rPr>
                    <w:t>自来水</w:t>
                  </w:r>
                </w:p>
              </w:tc>
            </w:tr>
            <w:tr w:rsidR="00D108E9" w:rsidRPr="00997D7B" w14:paraId="1CF3132A" w14:textId="77777777" w:rsidTr="00D86C3C">
              <w:trPr>
                <w:trHeight w:val="397"/>
              </w:trPr>
              <w:tc>
                <w:tcPr>
                  <w:tcW w:w="427" w:type="pct"/>
                  <w:vAlign w:val="center"/>
                </w:tcPr>
                <w:p w14:paraId="1CCC618A" w14:textId="379B3A60" w:rsidR="00D108E9" w:rsidRPr="007B2B5C" w:rsidRDefault="00B84671" w:rsidP="00D108E9">
                  <w:pPr>
                    <w:pStyle w:val="aff1"/>
                    <w:rPr>
                      <w:sz w:val="22"/>
                      <w:szCs w:val="22"/>
                    </w:rPr>
                  </w:pPr>
                  <w:r w:rsidRPr="007B2B5C">
                    <w:rPr>
                      <w:rFonts w:hint="eastAsia"/>
                      <w:sz w:val="22"/>
                      <w:szCs w:val="22"/>
                    </w:rPr>
                    <w:t>2</w:t>
                  </w:r>
                  <w:r w:rsidRPr="007B2B5C">
                    <w:rPr>
                      <w:sz w:val="22"/>
                      <w:szCs w:val="22"/>
                    </w:rPr>
                    <w:t>9</w:t>
                  </w:r>
                </w:p>
              </w:tc>
              <w:tc>
                <w:tcPr>
                  <w:tcW w:w="1310" w:type="pct"/>
                  <w:vAlign w:val="center"/>
                </w:tcPr>
                <w:p w14:paraId="67C6B323" w14:textId="5E197EA3" w:rsidR="00D108E9" w:rsidRPr="007B2B5C" w:rsidRDefault="00D108E9" w:rsidP="00D108E9">
                  <w:pPr>
                    <w:pStyle w:val="aff1"/>
                    <w:rPr>
                      <w:sz w:val="22"/>
                      <w:szCs w:val="22"/>
                    </w:rPr>
                  </w:pPr>
                  <w:r w:rsidRPr="007B2B5C">
                    <w:rPr>
                      <w:rFonts w:hint="eastAsia"/>
                      <w:sz w:val="22"/>
                      <w:szCs w:val="22"/>
                    </w:rPr>
                    <w:t>电</w:t>
                  </w:r>
                </w:p>
              </w:tc>
              <w:tc>
                <w:tcPr>
                  <w:tcW w:w="1957" w:type="pct"/>
                  <w:gridSpan w:val="2"/>
                  <w:vAlign w:val="center"/>
                </w:tcPr>
                <w:p w14:paraId="5DA19766" w14:textId="10265B80" w:rsidR="00D108E9" w:rsidRPr="007B2B5C" w:rsidRDefault="006D12C3" w:rsidP="00D108E9">
                  <w:pPr>
                    <w:pStyle w:val="aff1"/>
                    <w:rPr>
                      <w:sz w:val="22"/>
                      <w:szCs w:val="22"/>
                    </w:rPr>
                  </w:pPr>
                  <w:r w:rsidRPr="007B2B5C">
                    <w:rPr>
                      <w:sz w:val="22"/>
                      <w:szCs w:val="22"/>
                    </w:rPr>
                    <w:t>300</w:t>
                  </w:r>
                  <w:r w:rsidR="00D108E9" w:rsidRPr="007B2B5C">
                    <w:rPr>
                      <w:sz w:val="22"/>
                      <w:szCs w:val="22"/>
                    </w:rPr>
                    <w:t>万</w:t>
                  </w:r>
                  <w:r w:rsidR="00D108E9" w:rsidRPr="007B2B5C">
                    <w:rPr>
                      <w:sz w:val="22"/>
                      <w:szCs w:val="22"/>
                    </w:rPr>
                    <w:t>KW·h</w:t>
                  </w:r>
                </w:p>
              </w:tc>
              <w:tc>
                <w:tcPr>
                  <w:tcW w:w="1306" w:type="pct"/>
                  <w:vAlign w:val="center"/>
                </w:tcPr>
                <w:p w14:paraId="1B3A0C35" w14:textId="6D5330B8" w:rsidR="00D108E9" w:rsidRPr="007B2B5C" w:rsidRDefault="00D108E9" w:rsidP="00D108E9">
                  <w:pPr>
                    <w:pStyle w:val="aff1"/>
                    <w:rPr>
                      <w:sz w:val="22"/>
                      <w:szCs w:val="22"/>
                    </w:rPr>
                  </w:pPr>
                  <w:r w:rsidRPr="007B2B5C">
                    <w:rPr>
                      <w:rFonts w:hint="eastAsia"/>
                      <w:sz w:val="22"/>
                      <w:szCs w:val="22"/>
                    </w:rPr>
                    <w:t>市政电网</w:t>
                  </w:r>
                </w:p>
              </w:tc>
            </w:tr>
          </w:tbl>
          <w:bookmarkEnd w:id="8"/>
          <w:bookmarkEnd w:id="11"/>
          <w:p w14:paraId="407E41EA" w14:textId="155D6F78" w:rsidR="005F666A" w:rsidRPr="007B2B5C" w:rsidRDefault="00D82118" w:rsidP="005F666A">
            <w:pPr>
              <w:pStyle w:val="23"/>
              <w:spacing w:after="0"/>
              <w:ind w:leftChars="0" w:left="0" w:firstLineChars="0" w:firstLine="0"/>
              <w:jc w:val="center"/>
              <w:rPr>
                <w:kern w:val="0"/>
                <w:sz w:val="32"/>
                <w:szCs w:val="22"/>
              </w:rPr>
            </w:pPr>
            <w:r w:rsidRPr="007B2B5C">
              <w:rPr>
                <w:rFonts w:hint="eastAsia"/>
                <w:b/>
                <w:sz w:val="24"/>
              </w:rPr>
              <w:t>表</w:t>
            </w:r>
            <w:r w:rsidRPr="007B2B5C">
              <w:rPr>
                <w:rFonts w:hint="eastAsia"/>
                <w:b/>
                <w:sz w:val="24"/>
              </w:rPr>
              <w:t>2</w:t>
            </w:r>
            <w:r w:rsidRPr="007B2B5C">
              <w:rPr>
                <w:b/>
                <w:sz w:val="24"/>
              </w:rPr>
              <w:t xml:space="preserve">.1-5 </w:t>
            </w:r>
            <w:r w:rsidR="005F666A" w:rsidRPr="007B2B5C">
              <w:rPr>
                <w:b/>
                <w:sz w:val="24"/>
              </w:rPr>
              <w:t xml:space="preserve"> </w:t>
            </w:r>
            <w:r w:rsidR="005F666A" w:rsidRPr="007B2B5C">
              <w:rPr>
                <w:rFonts w:hint="eastAsia"/>
                <w:b/>
                <w:sz w:val="24"/>
              </w:rPr>
              <w:t>主要原辅材料物理化学特性</w:t>
            </w:r>
          </w:p>
          <w:tbl>
            <w:tblPr>
              <w:tblStyle w:val="afb"/>
              <w:tblW w:w="0" w:type="auto"/>
              <w:jc w:val="center"/>
              <w:tblLook w:val="04A0" w:firstRow="1" w:lastRow="0" w:firstColumn="1" w:lastColumn="0" w:noHBand="0" w:noVBand="1"/>
            </w:tblPr>
            <w:tblGrid>
              <w:gridCol w:w="917"/>
              <w:gridCol w:w="6982"/>
            </w:tblGrid>
            <w:tr w:rsidR="005F666A" w14:paraId="5E1ECE1E" w14:textId="77777777" w:rsidTr="005F666A">
              <w:trPr>
                <w:trHeight w:val="397"/>
                <w:jc w:val="center"/>
              </w:trPr>
              <w:tc>
                <w:tcPr>
                  <w:tcW w:w="935" w:type="dxa"/>
                  <w:vAlign w:val="center"/>
                  <w:hideMark/>
                </w:tcPr>
                <w:p w14:paraId="46B394F6" w14:textId="77777777" w:rsidR="005F666A" w:rsidRPr="005F666A" w:rsidRDefault="005F666A" w:rsidP="005F666A">
                  <w:pPr>
                    <w:pStyle w:val="aff1"/>
                    <w:rPr>
                      <w:sz w:val="22"/>
                      <w:szCs w:val="22"/>
                    </w:rPr>
                  </w:pPr>
                  <w:r w:rsidRPr="005F666A">
                    <w:rPr>
                      <w:rFonts w:hint="eastAsia"/>
                      <w:sz w:val="22"/>
                      <w:szCs w:val="22"/>
                    </w:rPr>
                    <w:t>名称</w:t>
                  </w:r>
                </w:p>
              </w:tc>
              <w:tc>
                <w:tcPr>
                  <w:tcW w:w="7372" w:type="dxa"/>
                  <w:vAlign w:val="center"/>
                  <w:hideMark/>
                </w:tcPr>
                <w:p w14:paraId="72666ADE" w14:textId="77777777" w:rsidR="005F666A" w:rsidRPr="005F666A" w:rsidRDefault="005F666A" w:rsidP="005F666A">
                  <w:pPr>
                    <w:pStyle w:val="aff1"/>
                    <w:rPr>
                      <w:sz w:val="22"/>
                      <w:szCs w:val="22"/>
                    </w:rPr>
                  </w:pPr>
                  <w:r w:rsidRPr="005F666A">
                    <w:rPr>
                      <w:rFonts w:hint="eastAsia"/>
                      <w:sz w:val="22"/>
                      <w:szCs w:val="22"/>
                    </w:rPr>
                    <w:t>理化特性</w:t>
                  </w:r>
                </w:p>
              </w:tc>
            </w:tr>
            <w:tr w:rsidR="005F666A" w14:paraId="15B9D187" w14:textId="77777777" w:rsidTr="005F666A">
              <w:trPr>
                <w:trHeight w:val="397"/>
                <w:jc w:val="center"/>
              </w:trPr>
              <w:tc>
                <w:tcPr>
                  <w:tcW w:w="935" w:type="dxa"/>
                  <w:vAlign w:val="center"/>
                  <w:hideMark/>
                </w:tcPr>
                <w:p w14:paraId="5ED63E52" w14:textId="77777777" w:rsidR="005F666A" w:rsidRPr="005F666A" w:rsidRDefault="005F666A" w:rsidP="005F666A">
                  <w:pPr>
                    <w:pStyle w:val="aff1"/>
                    <w:rPr>
                      <w:sz w:val="22"/>
                      <w:szCs w:val="22"/>
                    </w:rPr>
                  </w:pPr>
                  <w:r w:rsidRPr="005F666A">
                    <w:rPr>
                      <w:rFonts w:hint="eastAsia"/>
                      <w:sz w:val="22"/>
                      <w:szCs w:val="22"/>
                    </w:rPr>
                    <w:t>环保油墨</w:t>
                  </w:r>
                </w:p>
              </w:tc>
              <w:tc>
                <w:tcPr>
                  <w:tcW w:w="7372" w:type="dxa"/>
                  <w:vAlign w:val="center"/>
                  <w:hideMark/>
                </w:tcPr>
                <w:p w14:paraId="5C21BF6E" w14:textId="125732B1" w:rsidR="005F666A" w:rsidRPr="005F666A" w:rsidRDefault="005F666A" w:rsidP="005F666A">
                  <w:pPr>
                    <w:pStyle w:val="aff1"/>
                    <w:jc w:val="both"/>
                    <w:rPr>
                      <w:sz w:val="22"/>
                      <w:szCs w:val="22"/>
                    </w:rPr>
                  </w:pPr>
                  <w:r w:rsidRPr="005F666A">
                    <w:rPr>
                      <w:rFonts w:hint="eastAsia"/>
                      <w:sz w:val="22"/>
                      <w:szCs w:val="22"/>
                    </w:rPr>
                    <w:t>普通的溶剂油墨一般含有芳香烃溶剂，本项目用于印刷的油性油墨，基本上无芳香烃，只存在少许挥发性有机溶剂，影响车间的空气质量。油墨中不含苯。</w:t>
                  </w:r>
                </w:p>
              </w:tc>
            </w:tr>
            <w:tr w:rsidR="005F666A" w14:paraId="08846285" w14:textId="77777777" w:rsidTr="005F666A">
              <w:trPr>
                <w:trHeight w:val="397"/>
                <w:jc w:val="center"/>
              </w:trPr>
              <w:tc>
                <w:tcPr>
                  <w:tcW w:w="935" w:type="dxa"/>
                  <w:vAlign w:val="center"/>
                  <w:hideMark/>
                </w:tcPr>
                <w:p w14:paraId="14A7F778" w14:textId="77777777" w:rsidR="005F666A" w:rsidRPr="005F666A" w:rsidRDefault="005F666A" w:rsidP="005F666A">
                  <w:pPr>
                    <w:pStyle w:val="aff1"/>
                    <w:rPr>
                      <w:sz w:val="22"/>
                      <w:szCs w:val="22"/>
                    </w:rPr>
                  </w:pPr>
                  <w:r w:rsidRPr="005F666A">
                    <w:rPr>
                      <w:rFonts w:hint="eastAsia"/>
                      <w:sz w:val="22"/>
                      <w:szCs w:val="22"/>
                    </w:rPr>
                    <w:t>草酸</w:t>
                  </w:r>
                </w:p>
              </w:tc>
              <w:tc>
                <w:tcPr>
                  <w:tcW w:w="7372" w:type="dxa"/>
                  <w:vAlign w:val="center"/>
                  <w:hideMark/>
                </w:tcPr>
                <w:p w14:paraId="0ACD7EC1" w14:textId="77777777" w:rsidR="005F666A" w:rsidRPr="005F666A" w:rsidRDefault="005F666A" w:rsidP="005F666A">
                  <w:pPr>
                    <w:pStyle w:val="aff1"/>
                    <w:jc w:val="both"/>
                    <w:rPr>
                      <w:sz w:val="22"/>
                      <w:szCs w:val="22"/>
                    </w:rPr>
                  </w:pPr>
                  <w:r w:rsidRPr="005F666A">
                    <w:rPr>
                      <w:rFonts w:hint="eastAsia"/>
                      <w:sz w:val="22"/>
                      <w:szCs w:val="22"/>
                    </w:rPr>
                    <w:t>结构简式</w:t>
                  </w:r>
                  <w:r w:rsidRPr="005F666A">
                    <w:rPr>
                      <w:sz w:val="22"/>
                      <w:szCs w:val="22"/>
                    </w:rPr>
                    <w:t>HOOCCOOH</w:t>
                  </w:r>
                  <w:r w:rsidRPr="005F666A">
                    <w:rPr>
                      <w:rFonts w:hint="eastAsia"/>
                      <w:sz w:val="22"/>
                      <w:szCs w:val="22"/>
                    </w:rPr>
                    <w:t>。它一般是无色透明结晶，对人体有害，会使人体内的酸碱度失去平衡，影响儿童的发育。草酸可以除锈，易溶于水而不溶于乙醚等有机溶剂。</w:t>
                  </w:r>
                </w:p>
              </w:tc>
            </w:tr>
            <w:tr w:rsidR="005F666A" w14:paraId="385D573D" w14:textId="77777777" w:rsidTr="005F666A">
              <w:trPr>
                <w:trHeight w:val="397"/>
                <w:jc w:val="center"/>
              </w:trPr>
              <w:tc>
                <w:tcPr>
                  <w:tcW w:w="935" w:type="dxa"/>
                  <w:vAlign w:val="center"/>
                  <w:hideMark/>
                </w:tcPr>
                <w:p w14:paraId="59C448D4" w14:textId="77777777" w:rsidR="005F666A" w:rsidRPr="005F666A" w:rsidRDefault="005F666A" w:rsidP="005F666A">
                  <w:pPr>
                    <w:pStyle w:val="aff1"/>
                    <w:rPr>
                      <w:sz w:val="22"/>
                      <w:szCs w:val="22"/>
                    </w:rPr>
                  </w:pPr>
                  <w:r w:rsidRPr="005F666A">
                    <w:rPr>
                      <w:rFonts w:hint="eastAsia"/>
                      <w:sz w:val="22"/>
                      <w:szCs w:val="22"/>
                    </w:rPr>
                    <w:t>碱液</w:t>
                  </w:r>
                </w:p>
              </w:tc>
              <w:tc>
                <w:tcPr>
                  <w:tcW w:w="7372" w:type="dxa"/>
                  <w:vAlign w:val="center"/>
                  <w:hideMark/>
                </w:tcPr>
                <w:p w14:paraId="5A2AD5EA" w14:textId="77777777" w:rsidR="005F666A" w:rsidRPr="005F666A" w:rsidRDefault="005F666A" w:rsidP="005F666A">
                  <w:pPr>
                    <w:pStyle w:val="aff1"/>
                    <w:jc w:val="both"/>
                    <w:rPr>
                      <w:sz w:val="22"/>
                      <w:szCs w:val="22"/>
                    </w:rPr>
                  </w:pPr>
                  <w:r w:rsidRPr="005F666A">
                    <w:rPr>
                      <w:rFonts w:hint="eastAsia"/>
                      <w:sz w:val="22"/>
                      <w:szCs w:val="22"/>
                    </w:rPr>
                    <w:t>碱液是一种具有很强</w:t>
                  </w:r>
                  <w:hyperlink r:id="rId12" w:tgtFrame="https://baike.so.com/doc/_blank" w:history="1">
                    <w:r w:rsidRPr="005F666A">
                      <w:rPr>
                        <w:rFonts w:hint="eastAsia"/>
                        <w:sz w:val="22"/>
                        <w:szCs w:val="22"/>
                      </w:rPr>
                      <w:t>腐蚀性</w:t>
                    </w:r>
                  </w:hyperlink>
                  <w:r w:rsidRPr="005F666A">
                    <w:rPr>
                      <w:rFonts w:hint="eastAsia"/>
                      <w:sz w:val="22"/>
                      <w:szCs w:val="22"/>
                    </w:rPr>
                    <w:t>的碱性</w:t>
                  </w:r>
                  <w:hyperlink r:id="rId13" w:tgtFrame="https://baike.so.com/doc/_blank" w:history="1">
                    <w:r w:rsidRPr="005F666A">
                      <w:rPr>
                        <w:rFonts w:hint="eastAsia"/>
                        <w:sz w:val="22"/>
                        <w:szCs w:val="22"/>
                      </w:rPr>
                      <w:t>化学品</w:t>
                    </w:r>
                  </w:hyperlink>
                  <w:r w:rsidRPr="005F666A">
                    <w:rPr>
                      <w:rFonts w:hint="eastAsia"/>
                      <w:sz w:val="22"/>
                      <w:szCs w:val="22"/>
                    </w:rPr>
                    <w:t>，能够溶解脂肪等粘性物质，并且对其他物质存在很高的</w:t>
                  </w:r>
                  <w:hyperlink r:id="rId14" w:tgtFrame="https://baike.so.com/doc/_blank" w:history="1">
                    <w:r w:rsidRPr="005F666A">
                      <w:rPr>
                        <w:rFonts w:hint="eastAsia"/>
                        <w:sz w:val="22"/>
                        <w:szCs w:val="22"/>
                      </w:rPr>
                      <w:t>化学反应</w:t>
                    </w:r>
                  </w:hyperlink>
                  <w:r w:rsidRPr="005F666A">
                    <w:rPr>
                      <w:rFonts w:hint="eastAsia"/>
                      <w:sz w:val="22"/>
                      <w:szCs w:val="22"/>
                    </w:rPr>
                    <w:t>能力。</w:t>
                  </w:r>
                </w:p>
              </w:tc>
            </w:tr>
            <w:tr w:rsidR="005F666A" w14:paraId="786BDDBB" w14:textId="77777777" w:rsidTr="005F666A">
              <w:trPr>
                <w:trHeight w:val="397"/>
                <w:jc w:val="center"/>
              </w:trPr>
              <w:tc>
                <w:tcPr>
                  <w:tcW w:w="935" w:type="dxa"/>
                  <w:vAlign w:val="center"/>
                  <w:hideMark/>
                </w:tcPr>
                <w:p w14:paraId="6FE881D8" w14:textId="77777777" w:rsidR="005F666A" w:rsidRPr="005F666A" w:rsidRDefault="005F666A" w:rsidP="005F666A">
                  <w:pPr>
                    <w:pStyle w:val="aff1"/>
                    <w:rPr>
                      <w:sz w:val="22"/>
                      <w:szCs w:val="22"/>
                    </w:rPr>
                  </w:pPr>
                  <w:r w:rsidRPr="005F666A">
                    <w:rPr>
                      <w:rFonts w:hint="eastAsia"/>
                      <w:sz w:val="22"/>
                      <w:szCs w:val="22"/>
                    </w:rPr>
                    <w:t>水性胶</w:t>
                  </w:r>
                </w:p>
              </w:tc>
              <w:tc>
                <w:tcPr>
                  <w:tcW w:w="7372" w:type="dxa"/>
                  <w:vAlign w:val="center"/>
                  <w:hideMark/>
                </w:tcPr>
                <w:p w14:paraId="45CA2EA2" w14:textId="55685804" w:rsidR="005F666A" w:rsidRPr="005F666A" w:rsidRDefault="005F666A" w:rsidP="005F666A">
                  <w:pPr>
                    <w:pStyle w:val="aff1"/>
                    <w:jc w:val="both"/>
                    <w:rPr>
                      <w:sz w:val="22"/>
                      <w:szCs w:val="22"/>
                    </w:rPr>
                  </w:pPr>
                  <w:r w:rsidRPr="005F666A">
                    <w:rPr>
                      <w:rFonts w:hint="eastAsia"/>
                      <w:sz w:val="22"/>
                      <w:szCs w:val="22"/>
                    </w:rPr>
                    <w:t>以聚氨酯树脂、水等为原料组成的水性胶，广泛用于木器、胶合板、水泥砂浆、纸张、布、皮革等的粘接。其在常温下是乳白色液体，属于环保型胶水，低毒、无腐蚀，可在室温下干燥、粘合面柔软、抗冲击、耐老化性能优良。</w:t>
                  </w:r>
                </w:p>
              </w:tc>
            </w:tr>
            <w:tr w:rsidR="005F666A" w14:paraId="65EB281D" w14:textId="77777777" w:rsidTr="005F666A">
              <w:trPr>
                <w:trHeight w:val="397"/>
                <w:jc w:val="center"/>
              </w:trPr>
              <w:tc>
                <w:tcPr>
                  <w:tcW w:w="935" w:type="dxa"/>
                  <w:vAlign w:val="center"/>
                  <w:hideMark/>
                </w:tcPr>
                <w:p w14:paraId="5D2649D1" w14:textId="77777777" w:rsidR="005F666A" w:rsidRPr="005F666A" w:rsidRDefault="005F666A" w:rsidP="005F666A">
                  <w:pPr>
                    <w:pStyle w:val="aff1"/>
                    <w:rPr>
                      <w:sz w:val="22"/>
                      <w:szCs w:val="22"/>
                    </w:rPr>
                  </w:pPr>
                  <w:r w:rsidRPr="005F666A">
                    <w:rPr>
                      <w:sz w:val="22"/>
                      <w:szCs w:val="22"/>
                    </w:rPr>
                    <w:t>PU</w:t>
                  </w:r>
                  <w:r w:rsidRPr="005F666A">
                    <w:rPr>
                      <w:rFonts w:hint="eastAsia"/>
                      <w:sz w:val="22"/>
                      <w:szCs w:val="22"/>
                    </w:rPr>
                    <w:t>胶</w:t>
                  </w:r>
                </w:p>
              </w:tc>
              <w:tc>
                <w:tcPr>
                  <w:tcW w:w="7372" w:type="dxa"/>
                  <w:vAlign w:val="center"/>
                  <w:hideMark/>
                </w:tcPr>
                <w:p w14:paraId="20EAAC92" w14:textId="329ED4D1" w:rsidR="005F666A" w:rsidRPr="005F666A" w:rsidRDefault="005F666A" w:rsidP="005F666A">
                  <w:pPr>
                    <w:pStyle w:val="aff1"/>
                    <w:jc w:val="both"/>
                    <w:rPr>
                      <w:sz w:val="22"/>
                      <w:szCs w:val="22"/>
                    </w:rPr>
                  </w:pPr>
                  <w:r w:rsidRPr="005F666A">
                    <w:rPr>
                      <w:sz w:val="22"/>
                      <w:szCs w:val="22"/>
                    </w:rPr>
                    <w:t>PU</w:t>
                  </w:r>
                  <w:r w:rsidRPr="005F666A">
                    <w:rPr>
                      <w:rFonts w:hint="eastAsia"/>
                      <w:sz w:val="22"/>
                      <w:szCs w:val="22"/>
                    </w:rPr>
                    <w:t>胶是热活化型粘合剂，可用于制鞋、家具、汽车、建筑工业等领域。</w:t>
                  </w:r>
                  <w:r w:rsidRPr="005F666A">
                    <w:rPr>
                      <w:sz w:val="22"/>
                      <w:szCs w:val="22"/>
                    </w:rPr>
                    <w:t>PU</w:t>
                  </w:r>
                  <w:r w:rsidRPr="005F666A">
                    <w:rPr>
                      <w:rFonts w:hint="eastAsia"/>
                      <w:sz w:val="22"/>
                      <w:szCs w:val="22"/>
                    </w:rPr>
                    <w:t>胶主要成分为聚氨酯树脂、丁酮、碳酸二甲酯、丙酮、乙酸乙酯、醋酸甲酯等。</w:t>
                  </w:r>
                </w:p>
              </w:tc>
            </w:tr>
            <w:tr w:rsidR="005F666A" w14:paraId="545E5E0C" w14:textId="77777777" w:rsidTr="005F666A">
              <w:trPr>
                <w:trHeight w:val="397"/>
                <w:jc w:val="center"/>
              </w:trPr>
              <w:tc>
                <w:tcPr>
                  <w:tcW w:w="935" w:type="dxa"/>
                  <w:vAlign w:val="center"/>
                  <w:hideMark/>
                </w:tcPr>
                <w:p w14:paraId="096EE0E4" w14:textId="77777777" w:rsidR="005F666A" w:rsidRPr="005F666A" w:rsidRDefault="005F666A" w:rsidP="005F666A">
                  <w:pPr>
                    <w:pStyle w:val="aff1"/>
                    <w:rPr>
                      <w:sz w:val="22"/>
                      <w:szCs w:val="22"/>
                    </w:rPr>
                  </w:pPr>
                  <w:r w:rsidRPr="005F666A">
                    <w:rPr>
                      <w:rFonts w:hint="eastAsia"/>
                      <w:sz w:val="22"/>
                      <w:szCs w:val="22"/>
                    </w:rPr>
                    <w:t>橡胶处理剂</w:t>
                  </w:r>
                </w:p>
              </w:tc>
              <w:tc>
                <w:tcPr>
                  <w:tcW w:w="7372" w:type="dxa"/>
                  <w:vAlign w:val="center"/>
                  <w:hideMark/>
                </w:tcPr>
                <w:p w14:paraId="7DB64412" w14:textId="5E82E380" w:rsidR="005F666A" w:rsidRPr="005F666A" w:rsidRDefault="005F666A" w:rsidP="005F666A">
                  <w:pPr>
                    <w:pStyle w:val="aff1"/>
                    <w:jc w:val="both"/>
                    <w:rPr>
                      <w:sz w:val="22"/>
                      <w:szCs w:val="22"/>
                    </w:rPr>
                  </w:pPr>
                  <w:r w:rsidRPr="005F666A">
                    <w:rPr>
                      <w:rFonts w:hint="eastAsia"/>
                      <w:sz w:val="22"/>
                      <w:szCs w:val="22"/>
                    </w:rPr>
                    <w:t>橡胶处理剂主要成分为合成树脂、丁酮、乙酸乙酯、丙酮，主要用于双面胶贴</w:t>
                  </w:r>
                  <w:r w:rsidRPr="005F666A">
                    <w:rPr>
                      <w:sz w:val="22"/>
                      <w:szCs w:val="22"/>
                    </w:rPr>
                    <w:t>EPDM</w:t>
                  </w:r>
                  <w:r w:rsidRPr="005F666A">
                    <w:rPr>
                      <w:rFonts w:hint="eastAsia"/>
                      <w:sz w:val="22"/>
                      <w:szCs w:val="22"/>
                    </w:rPr>
                    <w:t>，</w:t>
                  </w:r>
                  <w:r w:rsidRPr="005F666A">
                    <w:rPr>
                      <w:sz w:val="22"/>
                      <w:szCs w:val="22"/>
                    </w:rPr>
                    <w:t>PP</w:t>
                  </w:r>
                  <w:r w:rsidRPr="005F666A">
                    <w:rPr>
                      <w:rFonts w:hint="eastAsia"/>
                      <w:sz w:val="22"/>
                      <w:szCs w:val="22"/>
                    </w:rPr>
                    <w:t>，</w:t>
                  </w:r>
                  <w:r w:rsidRPr="005F666A">
                    <w:rPr>
                      <w:sz w:val="22"/>
                      <w:szCs w:val="22"/>
                    </w:rPr>
                    <w:t>EPU</w:t>
                  </w:r>
                  <w:r w:rsidRPr="005F666A">
                    <w:rPr>
                      <w:rFonts w:hint="eastAsia"/>
                      <w:sz w:val="22"/>
                      <w:szCs w:val="22"/>
                    </w:rPr>
                    <w:t>，</w:t>
                  </w:r>
                  <w:r w:rsidRPr="005F666A">
                    <w:rPr>
                      <w:sz w:val="22"/>
                      <w:szCs w:val="22"/>
                    </w:rPr>
                    <w:t>PVC</w:t>
                  </w:r>
                  <w:r w:rsidRPr="005F666A">
                    <w:rPr>
                      <w:rFonts w:hint="eastAsia"/>
                      <w:sz w:val="22"/>
                      <w:szCs w:val="22"/>
                    </w:rPr>
                    <w:t>等表面的底涂剂，起到增加粘接强度的作用。外观为无色透明液体，易燃，无毒无害。</w:t>
                  </w:r>
                </w:p>
              </w:tc>
            </w:tr>
            <w:tr w:rsidR="005F666A" w14:paraId="4295BFAE" w14:textId="77777777" w:rsidTr="005F666A">
              <w:trPr>
                <w:trHeight w:val="397"/>
                <w:jc w:val="center"/>
              </w:trPr>
              <w:tc>
                <w:tcPr>
                  <w:tcW w:w="935" w:type="dxa"/>
                  <w:vAlign w:val="center"/>
                  <w:hideMark/>
                </w:tcPr>
                <w:p w14:paraId="434AE7C6" w14:textId="77777777" w:rsidR="005F666A" w:rsidRPr="005F666A" w:rsidRDefault="005F666A" w:rsidP="005F666A">
                  <w:pPr>
                    <w:pStyle w:val="aff1"/>
                    <w:rPr>
                      <w:sz w:val="22"/>
                      <w:szCs w:val="22"/>
                    </w:rPr>
                  </w:pPr>
                  <w:r w:rsidRPr="005F666A">
                    <w:rPr>
                      <w:sz w:val="22"/>
                      <w:szCs w:val="22"/>
                    </w:rPr>
                    <w:t>EVA</w:t>
                  </w:r>
                  <w:r w:rsidRPr="005F666A">
                    <w:rPr>
                      <w:rFonts w:hint="eastAsia"/>
                      <w:sz w:val="22"/>
                      <w:szCs w:val="22"/>
                    </w:rPr>
                    <w:t>处理剂</w:t>
                  </w:r>
                </w:p>
              </w:tc>
              <w:tc>
                <w:tcPr>
                  <w:tcW w:w="7372" w:type="dxa"/>
                  <w:vAlign w:val="center"/>
                  <w:hideMark/>
                </w:tcPr>
                <w:p w14:paraId="2BAA629C" w14:textId="5E5E8256" w:rsidR="005F666A" w:rsidRPr="005F666A" w:rsidRDefault="005F666A" w:rsidP="005F666A">
                  <w:pPr>
                    <w:pStyle w:val="aff1"/>
                    <w:jc w:val="both"/>
                    <w:rPr>
                      <w:sz w:val="22"/>
                      <w:szCs w:val="22"/>
                    </w:rPr>
                  </w:pPr>
                  <w:r w:rsidRPr="005F666A">
                    <w:rPr>
                      <w:sz w:val="22"/>
                      <w:szCs w:val="22"/>
                    </w:rPr>
                    <w:t>EVA</w:t>
                  </w:r>
                  <w:r w:rsidRPr="005F666A">
                    <w:rPr>
                      <w:rFonts w:hint="eastAsia"/>
                      <w:sz w:val="22"/>
                      <w:szCs w:val="22"/>
                    </w:rPr>
                    <w:t>处理剂主要成分为乙酸乙酯、丙酮、聚氨酯树脂等，主要为提高材质的粘合力，为易燃液体。</w:t>
                  </w:r>
                </w:p>
              </w:tc>
            </w:tr>
            <w:tr w:rsidR="005F666A" w14:paraId="683AA1CA" w14:textId="77777777" w:rsidTr="005F666A">
              <w:trPr>
                <w:trHeight w:val="397"/>
                <w:jc w:val="center"/>
              </w:trPr>
              <w:tc>
                <w:tcPr>
                  <w:tcW w:w="935" w:type="dxa"/>
                  <w:vAlign w:val="center"/>
                  <w:hideMark/>
                </w:tcPr>
                <w:p w14:paraId="05E75B38" w14:textId="77777777" w:rsidR="005F666A" w:rsidRPr="005F666A" w:rsidRDefault="005F666A" w:rsidP="005F666A">
                  <w:pPr>
                    <w:pStyle w:val="aff1"/>
                    <w:rPr>
                      <w:sz w:val="22"/>
                      <w:szCs w:val="22"/>
                    </w:rPr>
                  </w:pPr>
                  <w:r w:rsidRPr="005F666A">
                    <w:rPr>
                      <w:rFonts w:hint="eastAsia"/>
                      <w:sz w:val="22"/>
                      <w:szCs w:val="22"/>
                    </w:rPr>
                    <w:t>清洗剂</w:t>
                  </w:r>
                </w:p>
              </w:tc>
              <w:tc>
                <w:tcPr>
                  <w:tcW w:w="7372" w:type="dxa"/>
                  <w:vAlign w:val="center"/>
                  <w:hideMark/>
                </w:tcPr>
                <w:p w14:paraId="17A32121" w14:textId="6ABAF91A" w:rsidR="005F666A" w:rsidRPr="005F666A" w:rsidRDefault="005F666A" w:rsidP="005F666A">
                  <w:pPr>
                    <w:pStyle w:val="aff1"/>
                    <w:jc w:val="both"/>
                    <w:rPr>
                      <w:sz w:val="22"/>
                      <w:szCs w:val="22"/>
                    </w:rPr>
                  </w:pPr>
                  <w:r w:rsidRPr="005F666A">
                    <w:rPr>
                      <w:rFonts w:hint="eastAsia"/>
                      <w:sz w:val="22"/>
                      <w:szCs w:val="22"/>
                    </w:rPr>
                    <w:t>清洗剂主要成分为乙酸乙酯、醋酸甲酯、丁酮，无色液体，不易燃，主要为提高材质的粘合力。</w:t>
                  </w:r>
                </w:p>
              </w:tc>
            </w:tr>
            <w:tr w:rsidR="005F666A" w14:paraId="0CA58E1A" w14:textId="77777777" w:rsidTr="005F666A">
              <w:trPr>
                <w:trHeight w:val="397"/>
                <w:jc w:val="center"/>
              </w:trPr>
              <w:tc>
                <w:tcPr>
                  <w:tcW w:w="935" w:type="dxa"/>
                  <w:vAlign w:val="center"/>
                  <w:hideMark/>
                </w:tcPr>
                <w:p w14:paraId="2C5DA211" w14:textId="77777777" w:rsidR="005F666A" w:rsidRPr="005F666A" w:rsidRDefault="005F666A" w:rsidP="005F666A">
                  <w:pPr>
                    <w:pStyle w:val="aff1"/>
                    <w:rPr>
                      <w:sz w:val="22"/>
                      <w:szCs w:val="22"/>
                    </w:rPr>
                  </w:pPr>
                  <w:r w:rsidRPr="005F666A">
                    <w:rPr>
                      <w:sz w:val="22"/>
                      <w:szCs w:val="22"/>
                    </w:rPr>
                    <w:t>UV</w:t>
                  </w:r>
                  <w:r w:rsidRPr="005F666A">
                    <w:rPr>
                      <w:rFonts w:hint="eastAsia"/>
                      <w:sz w:val="22"/>
                      <w:szCs w:val="22"/>
                    </w:rPr>
                    <w:t>照射剂</w:t>
                  </w:r>
                </w:p>
              </w:tc>
              <w:tc>
                <w:tcPr>
                  <w:tcW w:w="7372" w:type="dxa"/>
                  <w:vAlign w:val="center"/>
                  <w:hideMark/>
                </w:tcPr>
                <w:p w14:paraId="1F1F3E4B" w14:textId="0E23386A" w:rsidR="005F666A" w:rsidRPr="005F666A" w:rsidRDefault="005F666A" w:rsidP="005F666A">
                  <w:pPr>
                    <w:pStyle w:val="aff1"/>
                    <w:jc w:val="both"/>
                    <w:rPr>
                      <w:sz w:val="22"/>
                      <w:szCs w:val="22"/>
                    </w:rPr>
                  </w:pPr>
                  <w:r w:rsidRPr="005F666A">
                    <w:rPr>
                      <w:sz w:val="22"/>
                      <w:szCs w:val="22"/>
                    </w:rPr>
                    <w:t>UV</w:t>
                  </w:r>
                  <w:r w:rsidRPr="005F666A">
                    <w:rPr>
                      <w:rFonts w:hint="eastAsia"/>
                      <w:sz w:val="22"/>
                      <w:szCs w:val="22"/>
                    </w:rPr>
                    <w:t>照射剂化学成分主要为改性丙烯酸树脂、甲基环乙烷、乙酸乙酯、丁酮，涂布在经过清选并干燥的原材料上，烘干后经</w:t>
                  </w:r>
                  <w:r w:rsidRPr="005F666A">
                    <w:rPr>
                      <w:sz w:val="22"/>
                      <w:szCs w:val="22"/>
                    </w:rPr>
                    <w:t>uv</w:t>
                  </w:r>
                  <w:r w:rsidRPr="005F666A">
                    <w:rPr>
                      <w:rFonts w:hint="eastAsia"/>
                      <w:sz w:val="22"/>
                      <w:szCs w:val="22"/>
                    </w:rPr>
                    <w:t>照射。增强胶水对原材料的粘合强度。</w:t>
                  </w:r>
                </w:p>
              </w:tc>
            </w:tr>
            <w:tr w:rsidR="005F666A" w14:paraId="65A5D479" w14:textId="77777777" w:rsidTr="005F666A">
              <w:trPr>
                <w:trHeight w:val="397"/>
                <w:jc w:val="center"/>
              </w:trPr>
              <w:tc>
                <w:tcPr>
                  <w:tcW w:w="935" w:type="dxa"/>
                  <w:vAlign w:val="center"/>
                  <w:hideMark/>
                </w:tcPr>
                <w:p w14:paraId="46494087" w14:textId="77777777" w:rsidR="005F666A" w:rsidRPr="005F666A" w:rsidRDefault="005F666A" w:rsidP="005F666A">
                  <w:pPr>
                    <w:pStyle w:val="aff1"/>
                    <w:rPr>
                      <w:sz w:val="22"/>
                      <w:szCs w:val="22"/>
                    </w:rPr>
                  </w:pPr>
                  <w:r w:rsidRPr="005F666A">
                    <w:rPr>
                      <w:rFonts w:hint="eastAsia"/>
                      <w:sz w:val="22"/>
                      <w:szCs w:val="22"/>
                    </w:rPr>
                    <w:lastRenderedPageBreak/>
                    <w:t>真皮处理剂</w:t>
                  </w:r>
                </w:p>
              </w:tc>
              <w:tc>
                <w:tcPr>
                  <w:tcW w:w="7372" w:type="dxa"/>
                  <w:vAlign w:val="center"/>
                  <w:hideMark/>
                </w:tcPr>
                <w:p w14:paraId="033D6705" w14:textId="7837EC7B" w:rsidR="005F666A" w:rsidRPr="005F666A" w:rsidRDefault="005F666A" w:rsidP="005F666A">
                  <w:pPr>
                    <w:pStyle w:val="aff1"/>
                    <w:jc w:val="both"/>
                    <w:rPr>
                      <w:sz w:val="22"/>
                      <w:szCs w:val="22"/>
                    </w:rPr>
                  </w:pPr>
                  <w:r w:rsidRPr="005F666A">
                    <w:rPr>
                      <w:rFonts w:hint="eastAsia"/>
                      <w:sz w:val="22"/>
                      <w:szCs w:val="22"/>
                    </w:rPr>
                    <w:t>真皮处理剂主要成分为乙酸乙酯、丁酮、醋酸甲酯、聚氨酯树脂，主要提高皮革表面色泽、手感度。</w:t>
                  </w:r>
                </w:p>
              </w:tc>
            </w:tr>
            <w:tr w:rsidR="005F666A" w14:paraId="774B98CC" w14:textId="77777777" w:rsidTr="005F666A">
              <w:trPr>
                <w:trHeight w:val="397"/>
                <w:jc w:val="center"/>
              </w:trPr>
              <w:tc>
                <w:tcPr>
                  <w:tcW w:w="935" w:type="dxa"/>
                  <w:vAlign w:val="center"/>
                  <w:hideMark/>
                </w:tcPr>
                <w:p w14:paraId="25D525DD" w14:textId="77777777" w:rsidR="005F666A" w:rsidRPr="005F666A" w:rsidRDefault="005F666A" w:rsidP="005F666A">
                  <w:pPr>
                    <w:pStyle w:val="aff1"/>
                    <w:rPr>
                      <w:sz w:val="22"/>
                      <w:szCs w:val="22"/>
                    </w:rPr>
                  </w:pPr>
                  <w:r w:rsidRPr="005F666A">
                    <w:rPr>
                      <w:rFonts w:hint="eastAsia"/>
                      <w:sz w:val="22"/>
                      <w:szCs w:val="22"/>
                    </w:rPr>
                    <w:t>聚氨酯漆</w:t>
                  </w:r>
                </w:p>
              </w:tc>
              <w:tc>
                <w:tcPr>
                  <w:tcW w:w="7372" w:type="dxa"/>
                  <w:vAlign w:val="center"/>
                  <w:hideMark/>
                </w:tcPr>
                <w:p w14:paraId="7D1A5C15" w14:textId="77777777" w:rsidR="005F666A" w:rsidRPr="005F666A" w:rsidRDefault="005F666A" w:rsidP="005F666A">
                  <w:pPr>
                    <w:pStyle w:val="aff1"/>
                    <w:jc w:val="both"/>
                    <w:rPr>
                      <w:sz w:val="22"/>
                      <w:szCs w:val="22"/>
                    </w:rPr>
                  </w:pPr>
                  <w:r w:rsidRPr="005F666A">
                    <w:rPr>
                      <w:rFonts w:hint="eastAsia"/>
                      <w:sz w:val="22"/>
                      <w:szCs w:val="22"/>
                    </w:rPr>
                    <w:t>本项目使用油漆为聚氨酯漆（</w:t>
                  </w:r>
                  <w:r w:rsidRPr="005F666A">
                    <w:rPr>
                      <w:sz w:val="22"/>
                      <w:szCs w:val="22"/>
                    </w:rPr>
                    <w:t>PU</w:t>
                  </w:r>
                  <w:r w:rsidRPr="005F666A">
                    <w:rPr>
                      <w:rFonts w:hint="eastAsia"/>
                      <w:sz w:val="22"/>
                      <w:szCs w:val="22"/>
                    </w:rPr>
                    <w:t>面漆），根据油漆厂家提供资料，油漆与固化剂、稀释剂的组分比例为</w:t>
                  </w:r>
                  <w:r w:rsidRPr="005F666A">
                    <w:rPr>
                      <w:sz w:val="22"/>
                      <w:szCs w:val="22"/>
                    </w:rPr>
                    <w:t>1:0.5:0.5</w:t>
                  </w:r>
                  <w:r w:rsidRPr="005F666A">
                    <w:rPr>
                      <w:rFonts w:hint="eastAsia"/>
                      <w:sz w:val="22"/>
                      <w:szCs w:val="22"/>
                    </w:rPr>
                    <w:t>，项目油漆主要成分为聚酯兼容树脂，稳定性良好的颜料、酯酮类溶剂及相关助剂等。</w:t>
                  </w:r>
                </w:p>
              </w:tc>
            </w:tr>
            <w:tr w:rsidR="005F666A" w14:paraId="15E07F7E" w14:textId="77777777" w:rsidTr="005F666A">
              <w:trPr>
                <w:trHeight w:val="397"/>
                <w:jc w:val="center"/>
              </w:trPr>
              <w:tc>
                <w:tcPr>
                  <w:tcW w:w="935" w:type="dxa"/>
                  <w:vAlign w:val="center"/>
                  <w:hideMark/>
                </w:tcPr>
                <w:p w14:paraId="2A31BE06" w14:textId="77777777" w:rsidR="005F666A" w:rsidRPr="005F666A" w:rsidRDefault="005F666A" w:rsidP="005F666A">
                  <w:pPr>
                    <w:pStyle w:val="aff1"/>
                    <w:rPr>
                      <w:sz w:val="22"/>
                      <w:szCs w:val="22"/>
                    </w:rPr>
                  </w:pPr>
                  <w:r w:rsidRPr="005F666A">
                    <w:rPr>
                      <w:rFonts w:hint="eastAsia"/>
                      <w:sz w:val="22"/>
                      <w:szCs w:val="22"/>
                    </w:rPr>
                    <w:t>天那水（稀释剂）</w:t>
                  </w:r>
                </w:p>
              </w:tc>
              <w:tc>
                <w:tcPr>
                  <w:tcW w:w="7372" w:type="dxa"/>
                  <w:vAlign w:val="center"/>
                  <w:hideMark/>
                </w:tcPr>
                <w:p w14:paraId="5153C605" w14:textId="15F53D36" w:rsidR="005F666A" w:rsidRPr="005F666A" w:rsidRDefault="005F666A" w:rsidP="005F666A">
                  <w:pPr>
                    <w:pStyle w:val="aff1"/>
                    <w:jc w:val="both"/>
                    <w:rPr>
                      <w:sz w:val="22"/>
                      <w:szCs w:val="22"/>
                    </w:rPr>
                  </w:pPr>
                  <w:r w:rsidRPr="005F666A">
                    <w:rPr>
                      <w:rFonts w:hint="eastAsia"/>
                      <w:sz w:val="22"/>
                      <w:szCs w:val="22"/>
                    </w:rPr>
                    <w:t>项目使用的稀释剂为天那水，稀释剂是用来稀释油漆用的一种液体，无色，有香蕉气味、易挥发。沸点</w:t>
                  </w:r>
                  <w:r w:rsidRPr="005F666A">
                    <w:rPr>
                      <w:sz w:val="22"/>
                      <w:szCs w:val="22"/>
                    </w:rPr>
                    <w:t>206.2</w:t>
                  </w:r>
                  <w:r w:rsidRPr="005F666A">
                    <w:rPr>
                      <w:rFonts w:hint="eastAsia"/>
                      <w:sz w:val="22"/>
                      <w:szCs w:val="22"/>
                    </w:rPr>
                    <w:t>℃（</w:t>
                  </w:r>
                  <w:r w:rsidRPr="005F666A">
                    <w:rPr>
                      <w:sz w:val="22"/>
                      <w:szCs w:val="22"/>
                    </w:rPr>
                    <w:t>101.3kPa</w:t>
                  </w:r>
                  <w:r w:rsidRPr="005F666A">
                    <w:rPr>
                      <w:rFonts w:hint="eastAsia"/>
                      <w:sz w:val="22"/>
                      <w:szCs w:val="22"/>
                    </w:rPr>
                    <w:t>）</w:t>
                  </w:r>
                  <w:r w:rsidR="007B73AF">
                    <w:rPr>
                      <w:rFonts w:hint="eastAsia"/>
                      <w:sz w:val="22"/>
                      <w:szCs w:val="22"/>
                    </w:rPr>
                    <w:t>，</w:t>
                  </w:r>
                  <w:r w:rsidRPr="005F666A">
                    <w:rPr>
                      <w:rFonts w:hint="eastAsia"/>
                      <w:sz w:val="22"/>
                      <w:szCs w:val="22"/>
                    </w:rPr>
                    <w:t>熔点</w:t>
                  </w:r>
                  <w:r w:rsidRPr="005F666A">
                    <w:rPr>
                      <w:sz w:val="22"/>
                      <w:szCs w:val="22"/>
                    </w:rPr>
                    <w:t>-8.1</w:t>
                  </w:r>
                  <w:r w:rsidRPr="005F666A">
                    <w:rPr>
                      <w:rFonts w:hint="eastAsia"/>
                      <w:sz w:val="22"/>
                      <w:szCs w:val="22"/>
                    </w:rPr>
                    <w:t>℃，折射率</w:t>
                  </w:r>
                  <w:r w:rsidRPr="005F666A">
                    <w:rPr>
                      <w:sz w:val="22"/>
                      <w:szCs w:val="22"/>
                    </w:rPr>
                    <w:t xml:space="preserve"> 1.4875</w:t>
                  </w:r>
                  <w:r w:rsidRPr="005F666A">
                    <w:rPr>
                      <w:rFonts w:hint="eastAsia"/>
                      <w:sz w:val="22"/>
                      <w:szCs w:val="22"/>
                    </w:rPr>
                    <w:t>（</w:t>
                  </w:r>
                  <w:r w:rsidRPr="005F666A">
                    <w:rPr>
                      <w:sz w:val="22"/>
                      <w:szCs w:val="22"/>
                    </w:rPr>
                    <w:t>20</w:t>
                  </w:r>
                  <w:r w:rsidRPr="005F666A">
                    <w:rPr>
                      <w:rFonts w:hint="eastAsia"/>
                      <w:sz w:val="22"/>
                      <w:szCs w:val="22"/>
                    </w:rPr>
                    <w:t>℃）</w:t>
                  </w:r>
                  <w:r w:rsidRPr="005F666A">
                    <w:rPr>
                      <w:sz w:val="22"/>
                      <w:szCs w:val="22"/>
                    </w:rPr>
                    <w:t>,</w:t>
                  </w:r>
                  <w:r w:rsidRPr="005F666A">
                    <w:rPr>
                      <w:rFonts w:hint="eastAsia"/>
                      <w:sz w:val="22"/>
                      <w:szCs w:val="22"/>
                    </w:rPr>
                    <w:t>闪点</w:t>
                  </w:r>
                  <w:r w:rsidRPr="005F666A">
                    <w:rPr>
                      <w:sz w:val="22"/>
                      <w:szCs w:val="22"/>
                    </w:rPr>
                    <w:t>96</w:t>
                  </w:r>
                  <w:r w:rsidRPr="005F666A">
                    <w:rPr>
                      <w:rFonts w:hint="eastAsia"/>
                      <w:sz w:val="22"/>
                      <w:szCs w:val="22"/>
                    </w:rPr>
                    <w:t>℃（开口），燃点</w:t>
                  </w:r>
                  <w:r w:rsidRPr="005F666A">
                    <w:rPr>
                      <w:sz w:val="22"/>
                      <w:szCs w:val="22"/>
                    </w:rPr>
                    <w:t>463</w:t>
                  </w:r>
                  <w:r w:rsidRPr="005F666A">
                    <w:rPr>
                      <w:rFonts w:hint="eastAsia"/>
                      <w:sz w:val="22"/>
                      <w:szCs w:val="22"/>
                    </w:rPr>
                    <w:t>℃，对密度空（水</w:t>
                  </w:r>
                  <w:r w:rsidRPr="005F666A">
                    <w:rPr>
                      <w:sz w:val="22"/>
                      <w:szCs w:val="22"/>
                    </w:rPr>
                    <w:t>=1</w:t>
                  </w:r>
                  <w:r w:rsidRPr="005F666A">
                    <w:rPr>
                      <w:rFonts w:hint="eastAsia"/>
                      <w:sz w:val="22"/>
                      <w:szCs w:val="22"/>
                    </w:rPr>
                    <w:t>）：</w:t>
                  </w:r>
                  <w:r w:rsidRPr="005F666A">
                    <w:rPr>
                      <w:sz w:val="22"/>
                      <w:szCs w:val="22"/>
                    </w:rPr>
                    <w:t>0.88,</w:t>
                  </w:r>
                  <w:r w:rsidRPr="005F666A">
                    <w:rPr>
                      <w:rFonts w:hint="eastAsia"/>
                      <w:sz w:val="22"/>
                      <w:szCs w:val="22"/>
                    </w:rPr>
                    <w:t>微溶于水。有略带刺激的辛辣气味。主要组成份为二甲苯、甲苯、其他有机成分（含醋酸丁酯）。</w:t>
                  </w:r>
                </w:p>
              </w:tc>
            </w:tr>
          </w:tbl>
          <w:p w14:paraId="33E17024" w14:textId="59B0D94F" w:rsidR="004E650B" w:rsidRPr="00997D7B" w:rsidRDefault="005B0768">
            <w:pPr>
              <w:adjustRightInd w:val="0"/>
              <w:snapToGrid w:val="0"/>
              <w:spacing w:line="360" w:lineRule="auto"/>
              <w:rPr>
                <w:b/>
                <w:bCs/>
                <w:sz w:val="24"/>
              </w:rPr>
            </w:pPr>
            <w:r w:rsidRPr="00997D7B">
              <w:rPr>
                <w:b/>
                <w:bCs/>
                <w:sz w:val="24"/>
              </w:rPr>
              <w:t>2.1.</w:t>
            </w:r>
            <w:r w:rsidR="003F657A" w:rsidRPr="00997D7B">
              <w:rPr>
                <w:b/>
                <w:bCs/>
                <w:sz w:val="24"/>
              </w:rPr>
              <w:t>5</w:t>
            </w:r>
            <w:r w:rsidR="003F657A" w:rsidRPr="00997D7B">
              <w:rPr>
                <w:b/>
                <w:bCs/>
                <w:sz w:val="24"/>
              </w:rPr>
              <w:t>、总平面布置</w:t>
            </w:r>
          </w:p>
          <w:p w14:paraId="6A97D570" w14:textId="0D69B257" w:rsidR="004E650B" w:rsidRPr="00596B63" w:rsidRDefault="003F657A" w:rsidP="009E42E1">
            <w:pPr>
              <w:pStyle w:val="a6"/>
              <w:spacing w:after="0" w:line="360" w:lineRule="auto"/>
              <w:ind w:firstLineChars="200" w:firstLine="480"/>
              <w:rPr>
                <w:color w:val="000000" w:themeColor="text1"/>
                <w:sz w:val="24"/>
              </w:rPr>
            </w:pPr>
            <w:r w:rsidRPr="00596B63">
              <w:rPr>
                <w:color w:val="000000" w:themeColor="text1"/>
                <w:sz w:val="24"/>
              </w:rPr>
              <w:t>本项目</w:t>
            </w:r>
            <w:r w:rsidR="004A57A2">
              <w:rPr>
                <w:rFonts w:hint="eastAsia"/>
                <w:color w:val="000000" w:themeColor="text1"/>
                <w:sz w:val="24"/>
              </w:rPr>
              <w:t>门卫室、大门及写字楼</w:t>
            </w:r>
            <w:r w:rsidR="001E0739">
              <w:rPr>
                <w:rFonts w:hint="eastAsia"/>
                <w:color w:val="000000" w:themeColor="text1"/>
                <w:sz w:val="24"/>
              </w:rPr>
              <w:t>位于项目</w:t>
            </w:r>
            <w:r w:rsidR="004A57A2">
              <w:rPr>
                <w:rFonts w:hint="eastAsia"/>
                <w:color w:val="000000" w:themeColor="text1"/>
                <w:sz w:val="24"/>
              </w:rPr>
              <w:t>北</w:t>
            </w:r>
            <w:r w:rsidR="001E0739">
              <w:rPr>
                <w:rFonts w:hint="eastAsia"/>
                <w:color w:val="000000" w:themeColor="text1"/>
                <w:sz w:val="24"/>
              </w:rPr>
              <w:t>侧，</w:t>
            </w:r>
            <w:r w:rsidR="004A57A2">
              <w:rPr>
                <w:rFonts w:hint="eastAsia"/>
                <w:color w:val="000000" w:themeColor="text1"/>
                <w:sz w:val="24"/>
              </w:rPr>
              <w:t>A</w:t>
            </w:r>
            <w:r w:rsidR="004A57A2">
              <w:rPr>
                <w:rFonts w:hint="eastAsia"/>
                <w:color w:val="000000" w:themeColor="text1"/>
                <w:sz w:val="24"/>
              </w:rPr>
              <w:t>、</w:t>
            </w:r>
            <w:r w:rsidR="004A57A2">
              <w:rPr>
                <w:color w:val="000000" w:themeColor="text1"/>
                <w:sz w:val="24"/>
              </w:rPr>
              <w:t>B</w:t>
            </w:r>
            <w:r w:rsidR="004A57A2">
              <w:rPr>
                <w:rFonts w:hint="eastAsia"/>
                <w:color w:val="000000" w:themeColor="text1"/>
                <w:sz w:val="24"/>
              </w:rPr>
              <w:t>、</w:t>
            </w:r>
            <w:r w:rsidR="004A57A2">
              <w:rPr>
                <w:color w:val="000000" w:themeColor="text1"/>
                <w:sz w:val="24"/>
              </w:rPr>
              <w:t>C</w:t>
            </w:r>
            <w:r w:rsidR="004A57A2">
              <w:rPr>
                <w:rFonts w:hint="eastAsia"/>
                <w:color w:val="000000" w:themeColor="text1"/>
                <w:sz w:val="24"/>
              </w:rPr>
              <w:t>栋车间位于项目中部，综合楼位于项目南侧，停车位分别设置在东南侧及东北侧</w:t>
            </w:r>
            <w:r w:rsidR="0029719C" w:rsidRPr="00596B63">
              <w:rPr>
                <w:rFonts w:hint="eastAsia"/>
                <w:color w:val="000000" w:themeColor="text1"/>
                <w:sz w:val="24"/>
              </w:rPr>
              <w:t>，</w:t>
            </w:r>
            <w:r w:rsidR="004A57A2" w:rsidRPr="004A57A2">
              <w:rPr>
                <w:rFonts w:hint="eastAsia"/>
                <w:color w:val="000000" w:themeColor="text1"/>
                <w:sz w:val="24"/>
              </w:rPr>
              <w:t>项目各功能分区明确、间距合理，在生产厂房布局时满足工艺流程，也满足功能分区要求及运输作业要求</w:t>
            </w:r>
            <w:r w:rsidR="00FE1062" w:rsidRPr="00596B63">
              <w:rPr>
                <w:rFonts w:hint="eastAsia"/>
                <w:color w:val="000000" w:themeColor="text1"/>
                <w:sz w:val="24"/>
              </w:rPr>
              <w:t>。具体见附图</w:t>
            </w:r>
            <w:r w:rsidR="0091437D">
              <w:rPr>
                <w:color w:val="000000" w:themeColor="text1"/>
                <w:sz w:val="24"/>
              </w:rPr>
              <w:t>2</w:t>
            </w:r>
            <w:r w:rsidR="00FE1062" w:rsidRPr="00596B63">
              <w:rPr>
                <w:rFonts w:hint="eastAsia"/>
                <w:color w:val="000000" w:themeColor="text1"/>
                <w:sz w:val="24"/>
              </w:rPr>
              <w:t>：总平面布置图。</w:t>
            </w:r>
          </w:p>
          <w:p w14:paraId="5DE42B03" w14:textId="59C06949" w:rsidR="004E650B" w:rsidRPr="00997D7B" w:rsidRDefault="005B0768">
            <w:pPr>
              <w:adjustRightInd w:val="0"/>
              <w:snapToGrid w:val="0"/>
              <w:spacing w:line="360" w:lineRule="auto"/>
              <w:rPr>
                <w:b/>
                <w:bCs/>
                <w:sz w:val="24"/>
              </w:rPr>
            </w:pPr>
            <w:r w:rsidRPr="00997D7B">
              <w:rPr>
                <w:b/>
                <w:bCs/>
                <w:sz w:val="24"/>
              </w:rPr>
              <w:t>2.1.</w:t>
            </w:r>
            <w:r w:rsidR="003F657A" w:rsidRPr="00997D7B">
              <w:rPr>
                <w:b/>
                <w:bCs/>
                <w:sz w:val="24"/>
              </w:rPr>
              <w:t>6</w:t>
            </w:r>
            <w:r w:rsidR="003F657A" w:rsidRPr="00997D7B">
              <w:rPr>
                <w:b/>
                <w:bCs/>
                <w:sz w:val="24"/>
              </w:rPr>
              <w:t>、公用工程</w:t>
            </w:r>
          </w:p>
          <w:p w14:paraId="1552FF90" w14:textId="77777777" w:rsidR="004E650B" w:rsidRPr="00997D7B" w:rsidRDefault="003F657A">
            <w:pPr>
              <w:pStyle w:val="a6"/>
              <w:spacing w:after="0" w:line="360" w:lineRule="auto"/>
              <w:ind w:firstLineChars="200" w:firstLine="480"/>
              <w:rPr>
                <w:sz w:val="24"/>
              </w:rPr>
            </w:pPr>
            <w:r w:rsidRPr="00997D7B">
              <w:rPr>
                <w:sz w:val="24"/>
              </w:rPr>
              <w:t>（</w:t>
            </w:r>
            <w:r w:rsidRPr="00997D7B">
              <w:rPr>
                <w:sz w:val="24"/>
              </w:rPr>
              <w:t>1</w:t>
            </w:r>
            <w:r w:rsidRPr="00997D7B">
              <w:rPr>
                <w:sz w:val="24"/>
              </w:rPr>
              <w:t>）给水</w:t>
            </w:r>
          </w:p>
          <w:p w14:paraId="2C22F940" w14:textId="4F0B66EB" w:rsidR="004E650B" w:rsidRPr="00997D7B" w:rsidRDefault="003F657A">
            <w:pPr>
              <w:pStyle w:val="a6"/>
              <w:spacing w:after="0" w:line="360" w:lineRule="auto"/>
              <w:ind w:firstLineChars="200" w:firstLine="480"/>
              <w:rPr>
                <w:sz w:val="24"/>
              </w:rPr>
            </w:pPr>
            <w:bookmarkStart w:id="17" w:name="_Hlk101719252"/>
            <w:r w:rsidRPr="00997D7B">
              <w:rPr>
                <w:sz w:val="24"/>
              </w:rPr>
              <w:t>本项目供水水源为</w:t>
            </w:r>
            <w:r w:rsidR="00C21697">
              <w:rPr>
                <w:rFonts w:hint="eastAsia"/>
                <w:sz w:val="24"/>
              </w:rPr>
              <w:t>自来水</w:t>
            </w:r>
            <w:r w:rsidRPr="00997D7B">
              <w:rPr>
                <w:sz w:val="24"/>
              </w:rPr>
              <w:t>。</w:t>
            </w:r>
          </w:p>
          <w:p w14:paraId="4A58CE46" w14:textId="57101B73" w:rsidR="00BF745C" w:rsidRDefault="003B1BBC" w:rsidP="006069FA">
            <w:pPr>
              <w:pStyle w:val="a6"/>
              <w:spacing w:after="0" w:line="360" w:lineRule="auto"/>
              <w:ind w:firstLineChars="200" w:firstLine="480"/>
              <w:rPr>
                <w:sz w:val="24"/>
                <w:szCs w:val="32"/>
                <w:lang w:val="zh-CN"/>
              </w:rPr>
            </w:pPr>
            <w:r>
              <w:rPr>
                <w:rFonts w:hint="eastAsia"/>
                <w:sz w:val="24"/>
              </w:rPr>
              <w:t>①</w:t>
            </w:r>
            <w:r w:rsidR="00BF745C" w:rsidRPr="00997D7B">
              <w:rPr>
                <w:rFonts w:hint="eastAsia"/>
                <w:sz w:val="24"/>
              </w:rPr>
              <w:t>生活用水：</w:t>
            </w:r>
            <w:r w:rsidR="00AE0059" w:rsidRPr="00997D7B">
              <w:rPr>
                <w:rFonts w:hint="eastAsia"/>
                <w:sz w:val="24"/>
              </w:rPr>
              <w:t>根据建设单位提供资料，厂内员工</w:t>
            </w:r>
            <w:r w:rsidR="001F3AD1">
              <w:rPr>
                <w:sz w:val="24"/>
              </w:rPr>
              <w:t>1000</w:t>
            </w:r>
            <w:r w:rsidR="00AE0059" w:rsidRPr="00997D7B">
              <w:rPr>
                <w:rFonts w:hint="eastAsia"/>
                <w:sz w:val="24"/>
              </w:rPr>
              <w:t>人，</w:t>
            </w:r>
            <w:r w:rsidR="00BA414F">
              <w:rPr>
                <w:rFonts w:hint="eastAsia"/>
                <w:sz w:val="24"/>
              </w:rPr>
              <w:t>其中</w:t>
            </w:r>
            <w:r w:rsidR="00983D01">
              <w:rPr>
                <w:rFonts w:hint="eastAsia"/>
                <w:sz w:val="24"/>
              </w:rPr>
              <w:t>厂区提供</w:t>
            </w:r>
            <w:r w:rsidR="007567B1">
              <w:rPr>
                <w:rFonts w:hint="eastAsia"/>
                <w:sz w:val="24"/>
              </w:rPr>
              <w:t>食宿</w:t>
            </w:r>
            <w:r w:rsidR="00BA414F">
              <w:rPr>
                <w:rFonts w:hint="eastAsia"/>
                <w:sz w:val="24"/>
              </w:rPr>
              <w:t>人数</w:t>
            </w:r>
            <w:r w:rsidR="00E6094B">
              <w:rPr>
                <w:rFonts w:hint="eastAsia"/>
                <w:sz w:val="24"/>
              </w:rPr>
              <w:t>约</w:t>
            </w:r>
            <w:r w:rsidR="00BA414F">
              <w:rPr>
                <w:rFonts w:hint="eastAsia"/>
                <w:sz w:val="24"/>
              </w:rPr>
              <w:t>为</w:t>
            </w:r>
            <w:r w:rsidR="00345337">
              <w:rPr>
                <w:sz w:val="24"/>
              </w:rPr>
              <w:t>7</w:t>
            </w:r>
            <w:r w:rsidR="00DE35A2">
              <w:rPr>
                <w:sz w:val="24"/>
              </w:rPr>
              <w:t>00</w:t>
            </w:r>
            <w:r w:rsidR="00BA414F" w:rsidRPr="00BA414F">
              <w:rPr>
                <w:rFonts w:hint="eastAsia"/>
                <w:sz w:val="24"/>
              </w:rPr>
              <w:t>人</w:t>
            </w:r>
            <w:r w:rsidR="00983D01">
              <w:rPr>
                <w:rFonts w:hint="eastAsia"/>
                <w:sz w:val="24"/>
              </w:rPr>
              <w:t>，</w:t>
            </w:r>
            <w:r w:rsidR="00983D01" w:rsidRPr="00983D01">
              <w:rPr>
                <w:rFonts w:hint="eastAsia"/>
                <w:sz w:val="24"/>
              </w:rPr>
              <w:t>未在厂区食宿</w:t>
            </w:r>
            <w:r w:rsidR="00983D01">
              <w:rPr>
                <w:rFonts w:hint="eastAsia"/>
                <w:sz w:val="24"/>
              </w:rPr>
              <w:t>人数约为</w:t>
            </w:r>
            <w:r w:rsidR="00983D01">
              <w:rPr>
                <w:rFonts w:hint="eastAsia"/>
                <w:sz w:val="24"/>
              </w:rPr>
              <w:t>3</w:t>
            </w:r>
            <w:r w:rsidR="00983D01">
              <w:rPr>
                <w:sz w:val="24"/>
              </w:rPr>
              <w:t>00</w:t>
            </w:r>
            <w:r w:rsidR="00983D01">
              <w:rPr>
                <w:rFonts w:hint="eastAsia"/>
                <w:sz w:val="24"/>
              </w:rPr>
              <w:t>人</w:t>
            </w:r>
            <w:r w:rsidR="00AE0059" w:rsidRPr="00997D7B">
              <w:rPr>
                <w:rFonts w:hint="eastAsia"/>
                <w:sz w:val="24"/>
              </w:rPr>
              <w:t>，参照《湖南省用水定额标准》</w:t>
            </w:r>
            <w:r w:rsidR="00AE0059" w:rsidRPr="00997D7B">
              <w:rPr>
                <w:rFonts w:hint="eastAsia"/>
                <w:sz w:val="24"/>
              </w:rPr>
              <w:t>(DB43T388-2020</w:t>
            </w:r>
            <w:r w:rsidR="00AE0059" w:rsidRPr="00997D7B">
              <w:rPr>
                <w:rFonts w:hint="eastAsia"/>
                <w:sz w:val="24"/>
              </w:rPr>
              <w:t>）用水定额，</w:t>
            </w:r>
            <w:r w:rsidR="00DF61E8">
              <w:rPr>
                <w:rFonts w:hint="eastAsia"/>
                <w:sz w:val="24"/>
              </w:rPr>
              <w:t>员工不食宿</w:t>
            </w:r>
            <w:r w:rsidR="007567B1">
              <w:rPr>
                <w:rFonts w:hint="eastAsia"/>
                <w:color w:val="000000"/>
                <w:sz w:val="24"/>
              </w:rPr>
              <w:t>生活用水量按</w:t>
            </w:r>
            <w:r w:rsidR="007567B1">
              <w:rPr>
                <w:color w:val="000000"/>
                <w:sz w:val="24"/>
              </w:rPr>
              <w:t>38m</w:t>
            </w:r>
            <w:r w:rsidR="007567B1" w:rsidRPr="00583FBA">
              <w:rPr>
                <w:color w:val="000000"/>
                <w:sz w:val="24"/>
                <w:vertAlign w:val="superscript"/>
              </w:rPr>
              <w:t>3</w:t>
            </w:r>
            <w:r w:rsidR="007567B1">
              <w:rPr>
                <w:rFonts w:hint="eastAsia"/>
                <w:color w:val="000000"/>
                <w:sz w:val="24"/>
              </w:rPr>
              <w:t>/</w:t>
            </w:r>
            <w:r w:rsidR="007567B1">
              <w:rPr>
                <w:rFonts w:hint="eastAsia"/>
                <w:color w:val="000000"/>
                <w:sz w:val="24"/>
              </w:rPr>
              <w:t>人•</w:t>
            </w:r>
            <w:r w:rsidR="007567B1">
              <w:rPr>
                <w:color w:val="000000"/>
                <w:sz w:val="24"/>
              </w:rPr>
              <w:t>a</w:t>
            </w:r>
            <w:r w:rsidR="007567B1">
              <w:rPr>
                <w:rFonts w:hint="eastAsia"/>
                <w:color w:val="000000"/>
                <w:sz w:val="24"/>
              </w:rPr>
              <w:t>计算</w:t>
            </w:r>
            <w:r w:rsidR="00DF61E8">
              <w:rPr>
                <w:rFonts w:hint="eastAsia"/>
                <w:sz w:val="24"/>
              </w:rPr>
              <w:t>，</w:t>
            </w:r>
            <w:r w:rsidR="00AE0059" w:rsidRPr="00997D7B">
              <w:rPr>
                <w:rFonts w:hint="eastAsia"/>
                <w:sz w:val="24"/>
              </w:rPr>
              <w:t>食宿人员用水量按</w:t>
            </w:r>
            <w:r w:rsidR="00AE0059" w:rsidRPr="00997D7B">
              <w:rPr>
                <w:rFonts w:hint="eastAsia"/>
                <w:sz w:val="24"/>
              </w:rPr>
              <w:t>1</w:t>
            </w:r>
            <w:r w:rsidR="00BF745C" w:rsidRPr="00997D7B">
              <w:rPr>
                <w:sz w:val="24"/>
              </w:rPr>
              <w:t>5</w:t>
            </w:r>
            <w:r w:rsidR="00AE0059" w:rsidRPr="00997D7B">
              <w:rPr>
                <w:rFonts w:hint="eastAsia"/>
                <w:sz w:val="24"/>
              </w:rPr>
              <w:t>0L/</w:t>
            </w:r>
            <w:r w:rsidR="00AE0059" w:rsidRPr="00997D7B">
              <w:rPr>
                <w:rFonts w:hint="eastAsia"/>
                <w:sz w:val="24"/>
              </w:rPr>
              <w:t>人·</w:t>
            </w:r>
            <w:r w:rsidR="00AE0059" w:rsidRPr="00997D7B">
              <w:rPr>
                <w:rFonts w:hint="eastAsia"/>
                <w:sz w:val="24"/>
              </w:rPr>
              <w:t>d</w:t>
            </w:r>
            <w:r w:rsidR="00AE0059" w:rsidRPr="00997D7B">
              <w:rPr>
                <w:rFonts w:hint="eastAsia"/>
                <w:sz w:val="24"/>
              </w:rPr>
              <w:t>计算，</w:t>
            </w:r>
            <w:r w:rsidR="00AE0059" w:rsidRPr="00997D7B">
              <w:rPr>
                <w:sz w:val="24"/>
              </w:rPr>
              <w:t>则生活用水量为</w:t>
            </w:r>
            <w:r w:rsidR="00345337">
              <w:rPr>
                <w:sz w:val="24"/>
              </w:rPr>
              <w:t>143</w:t>
            </w:r>
            <w:r w:rsidR="00AE0059" w:rsidRPr="00997D7B">
              <w:rPr>
                <w:sz w:val="24"/>
              </w:rPr>
              <w:t>m</w:t>
            </w:r>
            <w:r w:rsidR="00AE0059" w:rsidRPr="00997D7B">
              <w:rPr>
                <w:sz w:val="24"/>
                <w:vertAlign w:val="superscript"/>
              </w:rPr>
              <w:t>3</w:t>
            </w:r>
            <w:r w:rsidR="00AE0059" w:rsidRPr="00997D7B">
              <w:rPr>
                <w:sz w:val="24"/>
              </w:rPr>
              <w:t>/d</w:t>
            </w:r>
            <w:r w:rsidR="00AE0059" w:rsidRPr="00997D7B">
              <w:rPr>
                <w:sz w:val="24"/>
              </w:rPr>
              <w:t>（</w:t>
            </w:r>
            <w:r w:rsidR="00345337">
              <w:rPr>
                <w:sz w:val="24"/>
              </w:rPr>
              <w:t>42900</w:t>
            </w:r>
            <w:r w:rsidR="00AE0059" w:rsidRPr="00997D7B">
              <w:rPr>
                <w:sz w:val="24"/>
              </w:rPr>
              <w:t>m</w:t>
            </w:r>
            <w:r w:rsidR="00AE0059" w:rsidRPr="00997D7B">
              <w:rPr>
                <w:sz w:val="24"/>
                <w:vertAlign w:val="superscript"/>
              </w:rPr>
              <w:t>3</w:t>
            </w:r>
            <w:r w:rsidR="00AE0059" w:rsidRPr="00997D7B">
              <w:rPr>
                <w:sz w:val="24"/>
              </w:rPr>
              <w:t>/a</w:t>
            </w:r>
            <w:r w:rsidR="00AE0059" w:rsidRPr="00997D7B">
              <w:rPr>
                <w:sz w:val="24"/>
              </w:rPr>
              <w:t>）</w:t>
            </w:r>
            <w:r w:rsidR="00AE0059" w:rsidRPr="00997D7B">
              <w:rPr>
                <w:rFonts w:hint="eastAsia"/>
                <w:sz w:val="24"/>
              </w:rPr>
              <w:t>。</w:t>
            </w:r>
          </w:p>
          <w:p w14:paraId="3F09AB14" w14:textId="039FD2B6" w:rsidR="003B1BBC" w:rsidRPr="006E3673" w:rsidRDefault="003B1BBC" w:rsidP="006069FA">
            <w:pPr>
              <w:pStyle w:val="a6"/>
              <w:spacing w:after="0" w:line="360" w:lineRule="auto"/>
              <w:ind w:firstLineChars="200" w:firstLine="480"/>
              <w:rPr>
                <w:sz w:val="24"/>
                <w:szCs w:val="32"/>
                <w:u w:val="single"/>
                <w:lang w:val="zh-CN"/>
              </w:rPr>
            </w:pPr>
            <w:bookmarkStart w:id="18" w:name="_Hlk108115643"/>
            <w:bookmarkStart w:id="19" w:name="_Hlk108118113"/>
            <w:r w:rsidRPr="006E3673">
              <w:rPr>
                <w:rFonts w:hint="eastAsia"/>
                <w:sz w:val="24"/>
                <w:szCs w:val="32"/>
                <w:u w:val="single"/>
                <w:lang w:val="zh-CN"/>
              </w:rPr>
              <w:t>②水洗线用水：项目</w:t>
            </w:r>
            <w:r w:rsidRPr="006E3673">
              <w:rPr>
                <w:rFonts w:hint="eastAsia"/>
                <w:sz w:val="24"/>
                <w:szCs w:val="32"/>
                <w:u w:val="single"/>
                <w:lang w:val="zh-CN"/>
              </w:rPr>
              <w:t>EVA</w:t>
            </w:r>
            <w:r w:rsidRPr="006E3673">
              <w:rPr>
                <w:rFonts w:hint="eastAsia"/>
                <w:sz w:val="24"/>
                <w:szCs w:val="32"/>
                <w:u w:val="single"/>
                <w:lang w:val="zh-CN"/>
              </w:rPr>
              <w:t>发泡材料需进水洗线依次经草酸、水、碱液分别清洗。根据业主提供资料，</w:t>
            </w:r>
            <w:r w:rsidR="000D59E6" w:rsidRPr="006E3673">
              <w:rPr>
                <w:rFonts w:hint="eastAsia"/>
                <w:sz w:val="24"/>
                <w:szCs w:val="32"/>
                <w:u w:val="single"/>
                <w:lang w:val="zh-CN"/>
              </w:rPr>
              <w:t>水洗线共两条，</w:t>
            </w:r>
            <w:r w:rsidRPr="006E3673">
              <w:rPr>
                <w:rFonts w:hint="eastAsia"/>
                <w:sz w:val="24"/>
                <w:szCs w:val="32"/>
                <w:u w:val="single"/>
                <w:lang w:val="zh-CN"/>
              </w:rPr>
              <w:t>水洗线分别设有各</w:t>
            </w:r>
            <w:r w:rsidRPr="006E3673">
              <w:rPr>
                <w:rFonts w:hint="eastAsia"/>
                <w:sz w:val="24"/>
                <w:szCs w:val="32"/>
                <w:u w:val="single"/>
                <w:lang w:val="zh-CN"/>
              </w:rPr>
              <w:t>1m</w:t>
            </w:r>
            <w:r w:rsidRPr="006E3673">
              <w:rPr>
                <w:rFonts w:hint="eastAsia"/>
                <w:sz w:val="24"/>
                <w:szCs w:val="32"/>
                <w:u w:val="single"/>
                <w:vertAlign w:val="superscript"/>
                <w:lang w:val="zh-CN"/>
              </w:rPr>
              <w:t>3</w:t>
            </w:r>
            <w:r w:rsidRPr="006E3673">
              <w:rPr>
                <w:rFonts w:hint="eastAsia"/>
                <w:sz w:val="24"/>
                <w:szCs w:val="32"/>
                <w:u w:val="single"/>
                <w:lang w:val="zh-CN"/>
              </w:rPr>
              <w:t>的三个水池，分别放置草酸、水和液碱，其中酸和碱液循环使用不外排，定期补充。清水采用电加热至</w:t>
            </w:r>
            <w:r w:rsidRPr="006E3673">
              <w:rPr>
                <w:rFonts w:hint="eastAsia"/>
                <w:sz w:val="24"/>
                <w:szCs w:val="32"/>
                <w:u w:val="single"/>
                <w:lang w:val="zh-CN"/>
              </w:rPr>
              <w:t>50</w:t>
            </w:r>
            <w:r w:rsidRPr="006E3673">
              <w:rPr>
                <w:rFonts w:hint="eastAsia"/>
                <w:sz w:val="24"/>
                <w:szCs w:val="32"/>
                <w:u w:val="single"/>
                <w:lang w:val="zh-CN"/>
              </w:rPr>
              <w:t>℃，项目每天运行时间为</w:t>
            </w:r>
            <w:r w:rsidRPr="006E3673">
              <w:rPr>
                <w:rFonts w:hint="eastAsia"/>
                <w:sz w:val="24"/>
                <w:szCs w:val="32"/>
                <w:u w:val="single"/>
                <w:lang w:val="zh-CN"/>
              </w:rPr>
              <w:t>8</w:t>
            </w:r>
            <w:r w:rsidRPr="006E3673">
              <w:rPr>
                <w:rFonts w:hint="eastAsia"/>
                <w:sz w:val="24"/>
                <w:szCs w:val="32"/>
                <w:u w:val="single"/>
                <w:lang w:val="zh-CN"/>
              </w:rPr>
              <w:t>小时，因蒸发消耗需定期补充水分，补水量按总量的</w:t>
            </w:r>
            <w:r w:rsidRPr="006E3673">
              <w:rPr>
                <w:rFonts w:hint="eastAsia"/>
                <w:sz w:val="24"/>
                <w:szCs w:val="32"/>
                <w:u w:val="single"/>
                <w:lang w:val="zh-CN"/>
              </w:rPr>
              <w:t>2%</w:t>
            </w:r>
            <w:r w:rsidRPr="006E3673">
              <w:rPr>
                <w:rFonts w:hint="eastAsia"/>
                <w:sz w:val="24"/>
                <w:szCs w:val="32"/>
                <w:u w:val="single"/>
                <w:lang w:val="zh-CN"/>
              </w:rPr>
              <w:t>计算，则清洗水的补充量为</w:t>
            </w:r>
            <w:r w:rsidRPr="006E3673">
              <w:rPr>
                <w:rFonts w:hint="eastAsia"/>
                <w:sz w:val="24"/>
                <w:szCs w:val="32"/>
                <w:u w:val="single"/>
                <w:lang w:val="zh-CN"/>
              </w:rPr>
              <w:t>0.0</w:t>
            </w:r>
            <w:r w:rsidR="000D59E6" w:rsidRPr="006E3673">
              <w:rPr>
                <w:sz w:val="24"/>
                <w:szCs w:val="32"/>
                <w:u w:val="single"/>
                <w:lang w:val="zh-CN"/>
              </w:rPr>
              <w:t>4</w:t>
            </w:r>
            <w:r w:rsidRPr="006E3673">
              <w:rPr>
                <w:rFonts w:hint="eastAsia"/>
                <w:sz w:val="24"/>
                <w:szCs w:val="32"/>
                <w:u w:val="single"/>
                <w:lang w:val="zh-CN"/>
              </w:rPr>
              <w:t>m</w:t>
            </w:r>
            <w:r w:rsidRPr="006E3673">
              <w:rPr>
                <w:rFonts w:hint="eastAsia"/>
                <w:sz w:val="24"/>
                <w:szCs w:val="32"/>
                <w:u w:val="single"/>
                <w:vertAlign w:val="superscript"/>
                <w:lang w:val="zh-CN"/>
              </w:rPr>
              <w:t>3</w:t>
            </w:r>
            <w:r w:rsidRPr="006E3673">
              <w:rPr>
                <w:rFonts w:hint="eastAsia"/>
                <w:sz w:val="24"/>
                <w:szCs w:val="32"/>
                <w:u w:val="single"/>
                <w:lang w:val="zh-CN"/>
              </w:rPr>
              <w:t>/h</w:t>
            </w:r>
            <w:r w:rsidRPr="006E3673">
              <w:rPr>
                <w:rFonts w:hint="eastAsia"/>
                <w:sz w:val="24"/>
                <w:szCs w:val="32"/>
                <w:u w:val="single"/>
                <w:lang w:val="zh-CN"/>
              </w:rPr>
              <w:t>（</w:t>
            </w:r>
            <w:r w:rsidR="000D59E6" w:rsidRPr="006E3673">
              <w:rPr>
                <w:sz w:val="24"/>
                <w:szCs w:val="32"/>
                <w:u w:val="single"/>
                <w:lang w:val="zh-CN"/>
              </w:rPr>
              <w:t>96</w:t>
            </w:r>
            <w:r w:rsidRPr="006E3673">
              <w:rPr>
                <w:rFonts w:hint="eastAsia"/>
                <w:sz w:val="24"/>
                <w:szCs w:val="32"/>
                <w:u w:val="single"/>
                <w:lang w:val="zh-CN"/>
              </w:rPr>
              <w:t>m</w:t>
            </w:r>
            <w:r w:rsidRPr="006E3673">
              <w:rPr>
                <w:rFonts w:hint="eastAsia"/>
                <w:sz w:val="24"/>
                <w:szCs w:val="32"/>
                <w:u w:val="single"/>
                <w:vertAlign w:val="superscript"/>
                <w:lang w:val="zh-CN"/>
              </w:rPr>
              <w:t>3</w:t>
            </w:r>
            <w:r w:rsidRPr="006E3673">
              <w:rPr>
                <w:rFonts w:hint="eastAsia"/>
                <w:sz w:val="24"/>
                <w:szCs w:val="32"/>
                <w:u w:val="single"/>
                <w:lang w:val="zh-CN"/>
              </w:rPr>
              <w:t>/a</w:t>
            </w:r>
            <w:r w:rsidRPr="006E3673">
              <w:rPr>
                <w:rFonts w:hint="eastAsia"/>
                <w:sz w:val="24"/>
                <w:szCs w:val="32"/>
                <w:u w:val="single"/>
                <w:lang w:val="zh-CN"/>
              </w:rPr>
              <w:t>），循环水量为</w:t>
            </w:r>
            <w:r w:rsidR="005B22ED" w:rsidRPr="006E3673">
              <w:rPr>
                <w:sz w:val="24"/>
                <w:szCs w:val="32"/>
                <w:u w:val="single"/>
                <w:lang w:val="zh-CN"/>
              </w:rPr>
              <w:t>2</w:t>
            </w:r>
            <w:r w:rsidRPr="006E3673">
              <w:rPr>
                <w:rFonts w:hint="eastAsia"/>
                <w:sz w:val="24"/>
                <w:szCs w:val="32"/>
                <w:u w:val="single"/>
                <w:lang w:val="zh-CN"/>
              </w:rPr>
              <w:t>t/h</w:t>
            </w:r>
            <w:r w:rsidRPr="006E3673">
              <w:rPr>
                <w:rFonts w:hint="eastAsia"/>
                <w:sz w:val="24"/>
                <w:szCs w:val="32"/>
                <w:u w:val="single"/>
                <w:lang w:val="zh-CN"/>
              </w:rPr>
              <w:t>，</w:t>
            </w:r>
            <w:r w:rsidR="00A77B11" w:rsidRPr="00A77B11">
              <w:rPr>
                <w:rFonts w:hint="eastAsia"/>
                <w:sz w:val="24"/>
                <w:szCs w:val="32"/>
                <w:u w:val="single"/>
                <w:lang w:val="zh-CN"/>
              </w:rPr>
              <w:t>一星期排放一次，每次排放量为</w:t>
            </w:r>
            <w:r w:rsidR="00A77B11" w:rsidRPr="00A77B11">
              <w:rPr>
                <w:rFonts w:hint="eastAsia"/>
                <w:sz w:val="24"/>
                <w:szCs w:val="32"/>
                <w:u w:val="single"/>
                <w:lang w:val="zh-CN"/>
              </w:rPr>
              <w:t>2t/</w:t>
            </w:r>
            <w:r w:rsidR="00A77B11" w:rsidRPr="00A77B11">
              <w:rPr>
                <w:rFonts w:hint="eastAsia"/>
                <w:sz w:val="24"/>
                <w:szCs w:val="32"/>
                <w:u w:val="single"/>
                <w:lang w:val="zh-CN"/>
              </w:rPr>
              <w:t>次</w:t>
            </w:r>
            <w:r w:rsidR="00A77B11">
              <w:rPr>
                <w:rFonts w:hint="eastAsia"/>
                <w:sz w:val="24"/>
                <w:szCs w:val="32"/>
                <w:u w:val="single"/>
                <w:lang w:val="zh-CN"/>
              </w:rPr>
              <w:t>，则</w:t>
            </w:r>
            <w:r w:rsidRPr="006E3673">
              <w:rPr>
                <w:rFonts w:hint="eastAsia"/>
                <w:sz w:val="24"/>
                <w:szCs w:val="32"/>
                <w:u w:val="single"/>
                <w:lang w:val="zh-CN"/>
              </w:rPr>
              <w:t>年用水量</w:t>
            </w:r>
            <w:r w:rsidR="00A77B11">
              <w:rPr>
                <w:rFonts w:hint="eastAsia"/>
                <w:sz w:val="24"/>
                <w:szCs w:val="32"/>
                <w:u w:val="single"/>
                <w:lang w:val="zh-CN"/>
              </w:rPr>
              <w:t>约</w:t>
            </w:r>
            <w:r w:rsidRPr="006E3673">
              <w:rPr>
                <w:rFonts w:hint="eastAsia"/>
                <w:sz w:val="24"/>
                <w:szCs w:val="32"/>
                <w:u w:val="single"/>
                <w:lang w:val="zh-CN"/>
              </w:rPr>
              <w:t>为</w:t>
            </w:r>
            <w:r w:rsidR="000D59E6" w:rsidRPr="006E3673">
              <w:rPr>
                <w:sz w:val="24"/>
                <w:szCs w:val="32"/>
                <w:u w:val="single"/>
                <w:lang w:val="zh-CN"/>
              </w:rPr>
              <w:t>183.72</w:t>
            </w:r>
            <w:r w:rsidRPr="006E3673">
              <w:rPr>
                <w:rFonts w:hint="eastAsia"/>
                <w:sz w:val="24"/>
                <w:szCs w:val="32"/>
                <w:u w:val="single"/>
                <w:lang w:val="zh-CN"/>
              </w:rPr>
              <w:t>m</w:t>
            </w:r>
            <w:r w:rsidRPr="006E3673">
              <w:rPr>
                <w:rFonts w:hint="eastAsia"/>
                <w:sz w:val="24"/>
                <w:szCs w:val="32"/>
                <w:u w:val="single"/>
                <w:vertAlign w:val="superscript"/>
                <w:lang w:val="zh-CN"/>
              </w:rPr>
              <w:t>3</w:t>
            </w:r>
            <w:r w:rsidRPr="006E3673">
              <w:rPr>
                <w:rFonts w:hint="eastAsia"/>
                <w:sz w:val="24"/>
                <w:szCs w:val="32"/>
                <w:u w:val="single"/>
                <w:lang w:val="zh-CN"/>
              </w:rPr>
              <w:t>/a</w:t>
            </w:r>
            <w:r w:rsidRPr="006E3673">
              <w:rPr>
                <w:rFonts w:hint="eastAsia"/>
                <w:sz w:val="24"/>
                <w:szCs w:val="32"/>
                <w:u w:val="single"/>
                <w:lang w:val="zh-CN"/>
              </w:rPr>
              <w:t>。</w:t>
            </w:r>
          </w:p>
          <w:p w14:paraId="343F730C" w14:textId="4DEBFB86" w:rsidR="000D59E6" w:rsidRPr="006E3673" w:rsidRDefault="000D59E6" w:rsidP="000D59E6">
            <w:pPr>
              <w:spacing w:line="360" w:lineRule="auto"/>
              <w:ind w:firstLineChars="200" w:firstLine="480"/>
              <w:rPr>
                <w:kern w:val="44"/>
                <w:sz w:val="24"/>
                <w:u w:val="single"/>
              </w:rPr>
            </w:pPr>
            <w:r w:rsidRPr="006E3673">
              <w:rPr>
                <w:rFonts w:hint="eastAsia"/>
                <w:sz w:val="24"/>
                <w:szCs w:val="32"/>
                <w:u w:val="single"/>
                <w:lang w:val="zh-CN"/>
              </w:rPr>
              <w:t>③</w:t>
            </w:r>
            <w:r w:rsidR="00F92CC7" w:rsidRPr="006E3673">
              <w:rPr>
                <w:rFonts w:hint="eastAsia"/>
                <w:sz w:val="24"/>
                <w:szCs w:val="32"/>
                <w:u w:val="single"/>
                <w:lang w:val="zh-CN"/>
              </w:rPr>
              <w:t>网版</w:t>
            </w:r>
            <w:r w:rsidRPr="006E3673">
              <w:rPr>
                <w:rFonts w:hint="eastAsia"/>
                <w:sz w:val="24"/>
                <w:szCs w:val="32"/>
                <w:u w:val="single"/>
                <w:lang w:val="zh-CN"/>
              </w:rPr>
              <w:t>清洗</w:t>
            </w:r>
            <w:r w:rsidR="00D50A50" w:rsidRPr="006E3673">
              <w:rPr>
                <w:rFonts w:hint="eastAsia"/>
                <w:sz w:val="24"/>
                <w:szCs w:val="32"/>
                <w:u w:val="single"/>
                <w:lang w:val="zh-CN"/>
              </w:rPr>
              <w:t>用水</w:t>
            </w:r>
            <w:r w:rsidRPr="006E3673">
              <w:rPr>
                <w:rFonts w:hint="eastAsia"/>
                <w:sz w:val="24"/>
                <w:szCs w:val="32"/>
                <w:u w:val="single"/>
                <w:lang w:val="zh-CN"/>
              </w:rPr>
              <w:t>：</w:t>
            </w:r>
            <w:r w:rsidRPr="006E3673">
              <w:rPr>
                <w:rFonts w:hint="eastAsia"/>
                <w:kern w:val="44"/>
                <w:sz w:val="24"/>
                <w:u w:val="single"/>
              </w:rPr>
              <w:t>项目正常印刷生产时</w:t>
            </w:r>
            <w:r w:rsidR="00F92CC7" w:rsidRPr="006E3673">
              <w:rPr>
                <w:rFonts w:hint="eastAsia"/>
                <w:kern w:val="44"/>
                <w:sz w:val="24"/>
                <w:u w:val="single"/>
              </w:rPr>
              <w:t>网版</w:t>
            </w:r>
            <w:r w:rsidRPr="006E3673">
              <w:rPr>
                <w:rFonts w:hint="eastAsia"/>
                <w:kern w:val="44"/>
                <w:sz w:val="24"/>
                <w:u w:val="single"/>
              </w:rPr>
              <w:t>使用数量为</w:t>
            </w:r>
            <w:r w:rsidRPr="006E3673">
              <w:rPr>
                <w:kern w:val="44"/>
                <w:sz w:val="24"/>
                <w:u w:val="single"/>
              </w:rPr>
              <w:t>32</w:t>
            </w:r>
            <w:r w:rsidRPr="006E3673">
              <w:rPr>
                <w:rFonts w:hint="eastAsia"/>
                <w:kern w:val="44"/>
                <w:sz w:val="24"/>
                <w:u w:val="single"/>
              </w:rPr>
              <w:t>个</w:t>
            </w:r>
            <w:r w:rsidRPr="006E3673">
              <w:rPr>
                <w:kern w:val="44"/>
                <w:sz w:val="24"/>
                <w:u w:val="single"/>
              </w:rPr>
              <w:t>/d</w:t>
            </w:r>
            <w:r w:rsidRPr="006E3673">
              <w:rPr>
                <w:rFonts w:hint="eastAsia"/>
                <w:kern w:val="44"/>
                <w:sz w:val="24"/>
                <w:u w:val="single"/>
              </w:rPr>
              <w:t>，清洗频次为每天每个</w:t>
            </w:r>
            <w:r w:rsidR="00F92CC7" w:rsidRPr="006E3673">
              <w:rPr>
                <w:rFonts w:hint="eastAsia"/>
                <w:kern w:val="44"/>
                <w:sz w:val="24"/>
                <w:u w:val="single"/>
              </w:rPr>
              <w:t>网版</w:t>
            </w:r>
            <w:r w:rsidRPr="006E3673">
              <w:rPr>
                <w:rFonts w:hint="eastAsia"/>
                <w:kern w:val="44"/>
                <w:sz w:val="24"/>
                <w:u w:val="single"/>
              </w:rPr>
              <w:t>各清洗一次，每个印刷</w:t>
            </w:r>
            <w:r w:rsidR="00F92CC7" w:rsidRPr="006E3673">
              <w:rPr>
                <w:rFonts w:hint="eastAsia"/>
                <w:kern w:val="44"/>
                <w:sz w:val="24"/>
                <w:u w:val="single"/>
              </w:rPr>
              <w:t>网版</w:t>
            </w:r>
            <w:r w:rsidRPr="006E3673">
              <w:rPr>
                <w:rFonts w:hint="eastAsia"/>
                <w:kern w:val="44"/>
                <w:sz w:val="24"/>
                <w:u w:val="single"/>
              </w:rPr>
              <w:t>清洗用水量约</w:t>
            </w:r>
            <w:r w:rsidRPr="006E3673">
              <w:rPr>
                <w:kern w:val="44"/>
                <w:sz w:val="24"/>
                <w:u w:val="single"/>
              </w:rPr>
              <w:t>0.05t/d</w:t>
            </w:r>
            <w:r w:rsidRPr="006E3673">
              <w:rPr>
                <w:rFonts w:hint="eastAsia"/>
                <w:kern w:val="44"/>
                <w:sz w:val="24"/>
                <w:u w:val="single"/>
              </w:rPr>
              <w:t>，则清洗</w:t>
            </w:r>
            <w:r w:rsidR="00F92CC7" w:rsidRPr="006E3673">
              <w:rPr>
                <w:rFonts w:hint="eastAsia"/>
                <w:kern w:val="44"/>
                <w:sz w:val="24"/>
                <w:u w:val="single"/>
              </w:rPr>
              <w:lastRenderedPageBreak/>
              <w:t>网版</w:t>
            </w:r>
            <w:r w:rsidRPr="006E3673">
              <w:rPr>
                <w:rFonts w:hint="eastAsia"/>
                <w:kern w:val="44"/>
                <w:sz w:val="24"/>
                <w:u w:val="single"/>
              </w:rPr>
              <w:t>用水量为</w:t>
            </w:r>
            <w:r w:rsidRPr="006E3673">
              <w:rPr>
                <w:kern w:val="44"/>
                <w:sz w:val="24"/>
                <w:u w:val="single"/>
              </w:rPr>
              <w:t>1.2t/d</w:t>
            </w:r>
            <w:r w:rsidRPr="006E3673">
              <w:rPr>
                <w:rFonts w:hint="eastAsia"/>
                <w:kern w:val="44"/>
                <w:sz w:val="24"/>
                <w:u w:val="single"/>
              </w:rPr>
              <w:t>，清洗废水经沉淀池沉淀后回用于清洗</w:t>
            </w:r>
            <w:r w:rsidR="00F92CC7" w:rsidRPr="006E3673">
              <w:rPr>
                <w:rFonts w:hint="eastAsia"/>
                <w:kern w:val="44"/>
                <w:sz w:val="24"/>
                <w:u w:val="single"/>
              </w:rPr>
              <w:t>网版</w:t>
            </w:r>
            <w:r w:rsidRPr="006E3673">
              <w:rPr>
                <w:rFonts w:hint="eastAsia"/>
                <w:kern w:val="44"/>
                <w:sz w:val="24"/>
                <w:u w:val="single"/>
              </w:rPr>
              <w:t>不外排，仅需补充损耗的水量，每月补充一次，一次约</w:t>
            </w:r>
            <w:r w:rsidRPr="006E3673">
              <w:rPr>
                <w:kern w:val="44"/>
                <w:sz w:val="24"/>
                <w:u w:val="single"/>
              </w:rPr>
              <w:t>0.2t</w:t>
            </w:r>
            <w:r w:rsidRPr="006E3673">
              <w:rPr>
                <w:rFonts w:hint="eastAsia"/>
                <w:kern w:val="44"/>
                <w:sz w:val="24"/>
                <w:u w:val="single"/>
              </w:rPr>
              <w:t>，则补充水量为</w:t>
            </w:r>
            <w:r w:rsidRPr="006E3673">
              <w:rPr>
                <w:kern w:val="44"/>
                <w:sz w:val="24"/>
                <w:u w:val="single"/>
              </w:rPr>
              <w:t>2</w:t>
            </w:r>
            <w:r w:rsidR="009E64FF" w:rsidRPr="006E3673">
              <w:rPr>
                <w:kern w:val="44"/>
                <w:sz w:val="24"/>
                <w:u w:val="single"/>
              </w:rPr>
              <w:t>.4</w:t>
            </w:r>
            <w:r w:rsidRPr="006E3673">
              <w:rPr>
                <w:kern w:val="44"/>
                <w:sz w:val="24"/>
                <w:u w:val="single"/>
              </w:rPr>
              <w:t>t/a</w:t>
            </w:r>
            <w:r w:rsidRPr="006E3673">
              <w:rPr>
                <w:rFonts w:hint="eastAsia"/>
                <w:kern w:val="44"/>
                <w:sz w:val="24"/>
                <w:u w:val="single"/>
              </w:rPr>
              <w:t>，项目洗版废水每两个月清理一次，</w:t>
            </w:r>
            <w:r w:rsidR="007D5D24" w:rsidRPr="006E3673">
              <w:rPr>
                <w:rFonts w:hint="eastAsia"/>
                <w:kern w:val="44"/>
                <w:sz w:val="24"/>
                <w:u w:val="single"/>
              </w:rPr>
              <w:t>循环用水量</w:t>
            </w:r>
            <w:r w:rsidR="007D5D24" w:rsidRPr="006E3673">
              <w:rPr>
                <w:kern w:val="44"/>
                <w:sz w:val="24"/>
                <w:u w:val="single"/>
              </w:rPr>
              <w:t>2t/a</w:t>
            </w:r>
            <w:r w:rsidR="007D5D24" w:rsidRPr="006E3673">
              <w:rPr>
                <w:rFonts w:hint="eastAsia"/>
                <w:kern w:val="44"/>
                <w:sz w:val="24"/>
                <w:u w:val="single"/>
              </w:rPr>
              <w:t>，</w:t>
            </w:r>
            <w:r w:rsidRPr="006E3673">
              <w:rPr>
                <w:rFonts w:hint="eastAsia"/>
                <w:kern w:val="44"/>
                <w:sz w:val="24"/>
                <w:u w:val="single"/>
              </w:rPr>
              <w:t>年清理</w:t>
            </w:r>
            <w:r w:rsidR="00157A8B" w:rsidRPr="006E3673">
              <w:rPr>
                <w:rFonts w:hint="eastAsia"/>
                <w:kern w:val="44"/>
                <w:sz w:val="24"/>
                <w:u w:val="single"/>
              </w:rPr>
              <w:t>用水</w:t>
            </w:r>
            <w:r w:rsidRPr="006E3673">
              <w:rPr>
                <w:rFonts w:hint="eastAsia"/>
                <w:kern w:val="44"/>
                <w:sz w:val="24"/>
                <w:u w:val="single"/>
              </w:rPr>
              <w:t>量为</w:t>
            </w:r>
            <w:r w:rsidR="00157A8B" w:rsidRPr="006E3673">
              <w:rPr>
                <w:kern w:val="44"/>
                <w:sz w:val="24"/>
                <w:u w:val="single"/>
              </w:rPr>
              <w:t>12</w:t>
            </w:r>
            <w:r w:rsidRPr="006E3673">
              <w:rPr>
                <w:kern w:val="44"/>
                <w:sz w:val="24"/>
                <w:u w:val="single"/>
              </w:rPr>
              <w:t>t/a</w:t>
            </w:r>
            <w:r w:rsidR="00157A8B" w:rsidRPr="006E3673">
              <w:rPr>
                <w:rFonts w:hint="eastAsia"/>
                <w:kern w:val="44"/>
                <w:sz w:val="24"/>
                <w:u w:val="single"/>
              </w:rPr>
              <w:t>，则清洗用水总量为</w:t>
            </w:r>
            <w:r w:rsidR="001918ED" w:rsidRPr="006E3673">
              <w:rPr>
                <w:kern w:val="44"/>
                <w:sz w:val="24"/>
                <w:u w:val="single"/>
              </w:rPr>
              <w:t>16.4</w:t>
            </w:r>
            <w:bookmarkEnd w:id="18"/>
            <w:r w:rsidR="005511F6" w:rsidRPr="006E3673">
              <w:rPr>
                <w:kern w:val="44"/>
                <w:sz w:val="24"/>
                <w:u w:val="single"/>
              </w:rPr>
              <w:t>t/a</w:t>
            </w:r>
            <w:r w:rsidRPr="006E3673">
              <w:rPr>
                <w:rFonts w:hint="eastAsia"/>
                <w:kern w:val="44"/>
                <w:sz w:val="24"/>
                <w:u w:val="single"/>
              </w:rPr>
              <w:t>，由于洗版废水，</w:t>
            </w:r>
            <w:r w:rsidR="00F92CC7" w:rsidRPr="006E3673">
              <w:rPr>
                <w:rFonts w:hint="eastAsia"/>
                <w:kern w:val="44"/>
                <w:sz w:val="24"/>
                <w:u w:val="single"/>
              </w:rPr>
              <w:t>网版</w:t>
            </w:r>
            <w:r w:rsidRPr="006E3673">
              <w:rPr>
                <w:rFonts w:hint="eastAsia"/>
                <w:kern w:val="44"/>
                <w:sz w:val="24"/>
                <w:u w:val="single"/>
              </w:rPr>
              <w:t>清洗废水交由有资质单位处置。</w:t>
            </w:r>
          </w:p>
          <w:bookmarkEnd w:id="19"/>
          <w:p w14:paraId="0661DC61" w14:textId="0FEDC7FF" w:rsidR="004E650B" w:rsidRPr="00997D7B" w:rsidRDefault="003F657A">
            <w:pPr>
              <w:pStyle w:val="a6"/>
              <w:spacing w:after="0" w:line="360" w:lineRule="auto"/>
              <w:ind w:firstLineChars="200" w:firstLine="480"/>
              <w:rPr>
                <w:sz w:val="24"/>
              </w:rPr>
            </w:pPr>
            <w:r w:rsidRPr="00997D7B">
              <w:rPr>
                <w:sz w:val="24"/>
              </w:rPr>
              <w:t>（</w:t>
            </w:r>
            <w:r w:rsidRPr="00997D7B">
              <w:rPr>
                <w:sz w:val="24"/>
              </w:rPr>
              <w:t>2</w:t>
            </w:r>
            <w:r w:rsidRPr="00997D7B">
              <w:rPr>
                <w:sz w:val="24"/>
              </w:rPr>
              <w:t>）排水</w:t>
            </w:r>
          </w:p>
          <w:p w14:paraId="4ABA989A" w14:textId="69B12E3B" w:rsidR="005641ED" w:rsidRDefault="003F657A" w:rsidP="005641ED">
            <w:pPr>
              <w:pStyle w:val="a6"/>
              <w:spacing w:after="0" w:line="360" w:lineRule="auto"/>
              <w:ind w:firstLineChars="200" w:firstLine="480"/>
              <w:rPr>
                <w:sz w:val="24"/>
              </w:rPr>
            </w:pPr>
            <w:bookmarkStart w:id="20" w:name="_Hlk108118119"/>
            <w:r w:rsidRPr="00997D7B">
              <w:rPr>
                <w:sz w:val="24"/>
              </w:rPr>
              <w:t>本项目生活污水产污系数按</w:t>
            </w:r>
            <w:r w:rsidRPr="00997D7B">
              <w:rPr>
                <w:sz w:val="24"/>
              </w:rPr>
              <w:t>0.8</w:t>
            </w:r>
            <w:r w:rsidRPr="00997D7B">
              <w:rPr>
                <w:sz w:val="24"/>
              </w:rPr>
              <w:t>计，则生活污水产生量为</w:t>
            </w:r>
            <w:r w:rsidR="00345337">
              <w:rPr>
                <w:sz w:val="24"/>
              </w:rPr>
              <w:t>114.4</w:t>
            </w:r>
            <w:r w:rsidRPr="00997D7B">
              <w:rPr>
                <w:sz w:val="24"/>
              </w:rPr>
              <w:t>m</w:t>
            </w:r>
            <w:r w:rsidRPr="005641ED">
              <w:rPr>
                <w:sz w:val="24"/>
                <w:vertAlign w:val="superscript"/>
              </w:rPr>
              <w:t>3</w:t>
            </w:r>
            <w:r w:rsidRPr="00997D7B">
              <w:rPr>
                <w:sz w:val="24"/>
              </w:rPr>
              <w:t>/d</w:t>
            </w:r>
            <w:r w:rsidRPr="00997D7B">
              <w:rPr>
                <w:sz w:val="24"/>
              </w:rPr>
              <w:t>（</w:t>
            </w:r>
            <w:r w:rsidR="00345337">
              <w:rPr>
                <w:sz w:val="24"/>
              </w:rPr>
              <w:t>34320</w:t>
            </w:r>
            <w:r w:rsidRPr="00997D7B">
              <w:rPr>
                <w:sz w:val="24"/>
              </w:rPr>
              <w:t>m</w:t>
            </w:r>
            <w:r w:rsidRPr="005641ED">
              <w:rPr>
                <w:sz w:val="24"/>
                <w:vertAlign w:val="superscript"/>
              </w:rPr>
              <w:t>3</w:t>
            </w:r>
            <w:r w:rsidRPr="00997D7B">
              <w:rPr>
                <w:sz w:val="24"/>
              </w:rPr>
              <w:t>/a</w:t>
            </w:r>
            <w:r w:rsidRPr="00997D7B">
              <w:rPr>
                <w:sz w:val="24"/>
              </w:rPr>
              <w:t>）</w:t>
            </w:r>
            <w:r w:rsidR="005641ED">
              <w:rPr>
                <w:rFonts w:hint="eastAsia"/>
                <w:sz w:val="24"/>
              </w:rPr>
              <w:t>；</w:t>
            </w:r>
            <w:r w:rsidR="005641ED" w:rsidRPr="005641ED">
              <w:rPr>
                <w:rFonts w:hint="eastAsia"/>
                <w:sz w:val="24"/>
              </w:rPr>
              <w:t>项目水洗线清洗水循环使用，一星期排放一次，每次排放量为</w:t>
            </w:r>
            <w:r w:rsidR="005641ED" w:rsidRPr="005641ED">
              <w:rPr>
                <w:sz w:val="24"/>
              </w:rPr>
              <w:t>2t/</w:t>
            </w:r>
            <w:r w:rsidR="005641ED" w:rsidRPr="005641ED">
              <w:rPr>
                <w:rFonts w:hint="eastAsia"/>
                <w:sz w:val="24"/>
              </w:rPr>
              <w:t>次，年排放量</w:t>
            </w:r>
            <w:r w:rsidR="00950866">
              <w:rPr>
                <w:rFonts w:hint="eastAsia"/>
                <w:sz w:val="24"/>
              </w:rPr>
              <w:t>约</w:t>
            </w:r>
            <w:r w:rsidR="005641ED" w:rsidRPr="005641ED">
              <w:rPr>
                <w:rFonts w:hint="eastAsia"/>
                <w:sz w:val="24"/>
              </w:rPr>
              <w:t>为</w:t>
            </w:r>
            <w:r w:rsidR="005641ED" w:rsidRPr="005641ED">
              <w:rPr>
                <w:sz w:val="24"/>
              </w:rPr>
              <w:t>85.72m</w:t>
            </w:r>
            <w:r w:rsidR="005641ED" w:rsidRPr="005641ED">
              <w:rPr>
                <w:sz w:val="24"/>
                <w:vertAlign w:val="superscript"/>
              </w:rPr>
              <w:t>3</w:t>
            </w:r>
            <w:r w:rsidR="005641ED" w:rsidRPr="005641ED">
              <w:rPr>
                <w:sz w:val="24"/>
              </w:rPr>
              <w:t>/a</w:t>
            </w:r>
            <w:r w:rsidR="005641ED" w:rsidRPr="005641ED">
              <w:rPr>
                <w:rFonts w:hint="eastAsia"/>
                <w:sz w:val="24"/>
              </w:rPr>
              <w:t>；水洗线清洗废水偏酸性，需中和并添加絮凝剂沉淀后排入市政污水管网</w:t>
            </w:r>
            <w:r w:rsidR="005641ED">
              <w:rPr>
                <w:rFonts w:hint="eastAsia"/>
                <w:sz w:val="24"/>
              </w:rPr>
              <w:t>，</w:t>
            </w:r>
            <w:r w:rsidR="005641ED" w:rsidRPr="005641ED">
              <w:rPr>
                <w:rFonts w:hint="eastAsia"/>
                <w:sz w:val="24"/>
              </w:rPr>
              <w:t>生活污水经</w:t>
            </w:r>
            <w:r w:rsidR="005641ED">
              <w:rPr>
                <w:rFonts w:hint="eastAsia"/>
                <w:sz w:val="24"/>
              </w:rPr>
              <w:t>隔油沉淀池</w:t>
            </w:r>
            <w:r w:rsidR="005641ED">
              <w:rPr>
                <w:rFonts w:hint="eastAsia"/>
                <w:sz w:val="24"/>
              </w:rPr>
              <w:t>+</w:t>
            </w:r>
            <w:r w:rsidR="005641ED" w:rsidRPr="005641ED">
              <w:rPr>
                <w:rFonts w:hint="eastAsia"/>
                <w:sz w:val="24"/>
              </w:rPr>
              <w:t>化粪池</w:t>
            </w:r>
            <w:r w:rsidR="005641ED" w:rsidRPr="00DE35A2">
              <w:rPr>
                <w:rFonts w:hint="eastAsia"/>
                <w:sz w:val="24"/>
              </w:rPr>
              <w:t>预处理后</w:t>
            </w:r>
            <w:r w:rsidR="005641ED" w:rsidRPr="004D1CA8">
              <w:rPr>
                <w:rFonts w:hint="eastAsia"/>
                <w:sz w:val="24"/>
              </w:rPr>
              <w:t>通过市政污水管网进入</w:t>
            </w:r>
            <w:r w:rsidR="005641ED" w:rsidRPr="00B16640">
              <w:rPr>
                <w:rFonts w:hint="eastAsia"/>
                <w:sz w:val="24"/>
              </w:rPr>
              <w:t>衡阳县西渡经开区污水处理厂</w:t>
            </w:r>
            <w:r w:rsidR="005641ED" w:rsidRPr="00DE35A2">
              <w:rPr>
                <w:rFonts w:hint="eastAsia"/>
                <w:sz w:val="24"/>
              </w:rPr>
              <w:t>处理达标后排入蒸水</w:t>
            </w:r>
            <w:r w:rsidR="005641ED">
              <w:rPr>
                <w:rFonts w:hint="eastAsia"/>
                <w:sz w:val="24"/>
              </w:rPr>
              <w:t>。</w:t>
            </w:r>
          </w:p>
          <w:p w14:paraId="25868604" w14:textId="02E518A9" w:rsidR="005641ED" w:rsidRPr="005641ED" w:rsidRDefault="005641ED" w:rsidP="005641ED">
            <w:pPr>
              <w:pStyle w:val="a6"/>
              <w:spacing w:after="0" w:line="360" w:lineRule="auto"/>
              <w:ind w:firstLineChars="200" w:firstLine="480"/>
              <w:rPr>
                <w:sz w:val="24"/>
              </w:rPr>
            </w:pPr>
            <w:r w:rsidRPr="005641ED">
              <w:rPr>
                <w:rFonts w:hint="eastAsia"/>
                <w:sz w:val="24"/>
              </w:rPr>
              <w:t>清洗废水循环使用可行性分析：本项目采购的</w:t>
            </w:r>
            <w:r w:rsidRPr="005641ED">
              <w:rPr>
                <w:rFonts w:hint="eastAsia"/>
                <w:sz w:val="24"/>
              </w:rPr>
              <w:t>EVA</w:t>
            </w:r>
            <w:r w:rsidRPr="005641ED">
              <w:rPr>
                <w:rFonts w:hint="eastAsia"/>
                <w:sz w:val="24"/>
              </w:rPr>
              <w:t>发泡材料为干净清洁原料，经酸碱清洗主要是为增强胶水对原材料的粘合强度。项目水洗线清洗水循环使用，一星期排放一次，每次排放量为</w:t>
            </w:r>
            <w:r>
              <w:rPr>
                <w:sz w:val="24"/>
              </w:rPr>
              <w:t>2</w:t>
            </w:r>
            <w:r w:rsidRPr="005641ED">
              <w:rPr>
                <w:rFonts w:hint="eastAsia"/>
                <w:sz w:val="24"/>
              </w:rPr>
              <w:t>t/</w:t>
            </w:r>
            <w:r w:rsidRPr="005641ED">
              <w:rPr>
                <w:rFonts w:hint="eastAsia"/>
                <w:sz w:val="24"/>
              </w:rPr>
              <w:t>次，排放量较少。由于原料先经酸洗后再进入清水清洗，</w:t>
            </w:r>
            <w:r w:rsidRPr="006E3673">
              <w:rPr>
                <w:rFonts w:hint="eastAsia"/>
                <w:sz w:val="24"/>
                <w:u w:val="single"/>
              </w:rPr>
              <w:t>废水主要为偏弱酸性，主要污染物为</w:t>
            </w:r>
            <w:r w:rsidRPr="006E3673">
              <w:rPr>
                <w:rFonts w:hint="eastAsia"/>
                <w:sz w:val="24"/>
                <w:u w:val="single"/>
              </w:rPr>
              <w:t>SS</w:t>
            </w:r>
            <w:r w:rsidRPr="006E3673">
              <w:rPr>
                <w:rFonts w:hint="eastAsia"/>
                <w:sz w:val="24"/>
                <w:u w:val="single"/>
              </w:rPr>
              <w:t>，产生浓度约为</w:t>
            </w:r>
            <w:r w:rsidRPr="006E3673">
              <w:rPr>
                <w:rFonts w:hint="eastAsia"/>
                <w:sz w:val="24"/>
                <w:u w:val="single"/>
              </w:rPr>
              <w:t>500mg/L</w:t>
            </w:r>
            <w:r w:rsidRPr="005641ED">
              <w:rPr>
                <w:rFonts w:hint="eastAsia"/>
                <w:sz w:val="24"/>
              </w:rPr>
              <w:t>。故清洗废水排放之前需添加絮凝剂沉淀并加碱搅拌中和后才能排入市政污水管网。废水排放前可采用</w:t>
            </w:r>
            <w:r w:rsidRPr="005641ED">
              <w:rPr>
                <w:rFonts w:hint="eastAsia"/>
                <w:sz w:val="24"/>
              </w:rPr>
              <w:t>PH</w:t>
            </w:r>
            <w:r w:rsidRPr="005641ED">
              <w:rPr>
                <w:rFonts w:hint="eastAsia"/>
                <w:sz w:val="24"/>
              </w:rPr>
              <w:t>试纸检测废水</w:t>
            </w:r>
            <w:r w:rsidRPr="005641ED">
              <w:rPr>
                <w:rFonts w:hint="eastAsia"/>
                <w:sz w:val="24"/>
              </w:rPr>
              <w:t>PH</w:t>
            </w:r>
            <w:r w:rsidRPr="005641ED">
              <w:rPr>
                <w:rFonts w:hint="eastAsia"/>
                <w:sz w:val="24"/>
              </w:rPr>
              <w:t>值是否达到要求。</w:t>
            </w:r>
          </w:p>
          <w:bookmarkEnd w:id="17"/>
          <w:bookmarkEnd w:id="20"/>
          <w:p w14:paraId="17B7879B" w14:textId="28E1EE3E" w:rsidR="00DF2F13" w:rsidRPr="00997D7B" w:rsidRDefault="00157A8B" w:rsidP="00BC492B">
            <w:pPr>
              <w:pStyle w:val="a6"/>
              <w:spacing w:after="0" w:line="360" w:lineRule="auto"/>
              <w:ind w:firstLineChars="0" w:firstLine="0"/>
              <w:jc w:val="center"/>
              <w:rPr>
                <w:sz w:val="24"/>
              </w:rPr>
            </w:pPr>
            <w:r>
              <w:object w:dxaOrig="7680" w:dyaOrig="4665" w14:anchorId="5E5CC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2pt;height:233.75pt" o:ole="">
                  <v:imagedata r:id="rId15" o:title=""/>
                </v:shape>
                <o:OLEObject Type="Embed" ProgID="Visio.Drawing.15" ShapeID="_x0000_i1025" DrawAspect="Content" ObjectID="_1718805520" r:id="rId16"/>
              </w:object>
            </w:r>
          </w:p>
          <w:p w14:paraId="2FDD3968" w14:textId="0609A559" w:rsidR="00DF2F13" w:rsidRDefault="00DF2F13" w:rsidP="005F4661">
            <w:pPr>
              <w:pStyle w:val="a5"/>
              <w:ind w:firstLine="420"/>
              <w:rPr>
                <w:szCs w:val="24"/>
              </w:rPr>
            </w:pPr>
            <w:r w:rsidRPr="00997D7B">
              <w:rPr>
                <w:rFonts w:hint="eastAsia"/>
                <w:szCs w:val="24"/>
              </w:rPr>
              <w:t>图</w:t>
            </w:r>
            <w:r w:rsidRPr="00997D7B">
              <w:rPr>
                <w:rFonts w:hint="eastAsia"/>
                <w:szCs w:val="24"/>
              </w:rPr>
              <w:t xml:space="preserve">2.1-1  </w:t>
            </w:r>
            <w:r w:rsidRPr="00997D7B">
              <w:rPr>
                <w:rFonts w:hint="eastAsia"/>
                <w:szCs w:val="24"/>
              </w:rPr>
              <w:t>项目水平衡图（单位：</w:t>
            </w:r>
            <w:r w:rsidRPr="00997D7B">
              <w:rPr>
                <w:rFonts w:hint="eastAsia"/>
                <w:szCs w:val="24"/>
              </w:rPr>
              <w:t>t/</w:t>
            </w:r>
            <w:r w:rsidR="00777CDA">
              <w:rPr>
                <w:szCs w:val="24"/>
              </w:rPr>
              <w:t>a</w:t>
            </w:r>
            <w:r w:rsidRPr="00997D7B">
              <w:rPr>
                <w:rFonts w:hint="eastAsia"/>
                <w:szCs w:val="24"/>
              </w:rPr>
              <w:t>）</w:t>
            </w:r>
          </w:p>
          <w:p w14:paraId="1796F3C9" w14:textId="77777777" w:rsidR="004E650B" w:rsidRPr="00997D7B" w:rsidRDefault="003F657A">
            <w:pPr>
              <w:pStyle w:val="a6"/>
              <w:spacing w:after="0" w:line="360" w:lineRule="auto"/>
              <w:ind w:firstLineChars="200" w:firstLine="480"/>
              <w:rPr>
                <w:sz w:val="24"/>
              </w:rPr>
            </w:pPr>
            <w:r w:rsidRPr="00997D7B">
              <w:rPr>
                <w:sz w:val="24"/>
              </w:rPr>
              <w:lastRenderedPageBreak/>
              <w:t>（</w:t>
            </w:r>
            <w:r w:rsidRPr="00997D7B">
              <w:rPr>
                <w:sz w:val="24"/>
              </w:rPr>
              <w:t>3</w:t>
            </w:r>
            <w:r w:rsidRPr="00997D7B">
              <w:rPr>
                <w:sz w:val="24"/>
              </w:rPr>
              <w:t>）供电</w:t>
            </w:r>
          </w:p>
          <w:p w14:paraId="345FD10B" w14:textId="77777777" w:rsidR="00A02CBE" w:rsidRDefault="00A02CBE" w:rsidP="00A02CBE">
            <w:pPr>
              <w:pStyle w:val="a6"/>
              <w:spacing w:after="0" w:line="360" w:lineRule="auto"/>
              <w:ind w:firstLineChars="200" w:firstLine="480"/>
              <w:rPr>
                <w:sz w:val="24"/>
              </w:rPr>
            </w:pPr>
            <w:r w:rsidRPr="00A02CBE">
              <w:rPr>
                <w:rFonts w:hint="eastAsia"/>
                <w:sz w:val="24"/>
              </w:rPr>
              <w:t>供电电源由衡阳县电力局供给。</w:t>
            </w:r>
          </w:p>
          <w:p w14:paraId="08C5AEC8" w14:textId="48710F2B" w:rsidR="004E650B" w:rsidRPr="00997D7B" w:rsidRDefault="005B0768">
            <w:pPr>
              <w:adjustRightInd w:val="0"/>
              <w:snapToGrid w:val="0"/>
              <w:spacing w:line="360" w:lineRule="auto"/>
              <w:rPr>
                <w:b/>
                <w:bCs/>
                <w:sz w:val="24"/>
              </w:rPr>
            </w:pPr>
            <w:r w:rsidRPr="00997D7B">
              <w:rPr>
                <w:b/>
                <w:bCs/>
                <w:sz w:val="24"/>
              </w:rPr>
              <w:t>2.1.</w:t>
            </w:r>
            <w:r w:rsidR="003F657A" w:rsidRPr="00997D7B">
              <w:rPr>
                <w:b/>
                <w:bCs/>
                <w:sz w:val="24"/>
              </w:rPr>
              <w:t>7</w:t>
            </w:r>
            <w:r w:rsidR="003F657A" w:rsidRPr="00997D7B">
              <w:rPr>
                <w:b/>
                <w:bCs/>
                <w:sz w:val="24"/>
              </w:rPr>
              <w:t>、劳动定员及生产班制</w:t>
            </w:r>
          </w:p>
          <w:p w14:paraId="22CEF05F" w14:textId="0B009A71" w:rsidR="004E650B" w:rsidRPr="00997D7B" w:rsidRDefault="003F657A" w:rsidP="00EE2C0B">
            <w:pPr>
              <w:pStyle w:val="a6"/>
              <w:spacing w:after="0" w:line="360" w:lineRule="auto"/>
              <w:ind w:firstLineChars="200" w:firstLine="480"/>
              <w:rPr>
                <w:sz w:val="24"/>
              </w:rPr>
            </w:pPr>
            <w:r w:rsidRPr="00997D7B">
              <w:rPr>
                <w:sz w:val="24"/>
              </w:rPr>
              <w:t>本项目劳动定员</w:t>
            </w:r>
            <w:r w:rsidR="00291DFA">
              <w:rPr>
                <w:rFonts w:hint="eastAsia"/>
                <w:sz w:val="24"/>
              </w:rPr>
              <w:t>1</w:t>
            </w:r>
            <w:r w:rsidR="00291DFA">
              <w:rPr>
                <w:sz w:val="24"/>
              </w:rPr>
              <w:t>000</w:t>
            </w:r>
            <w:r w:rsidRPr="00997D7B">
              <w:rPr>
                <w:sz w:val="24"/>
              </w:rPr>
              <w:t>人，</w:t>
            </w:r>
            <w:r w:rsidR="00983D01">
              <w:rPr>
                <w:rFonts w:hint="eastAsia"/>
                <w:sz w:val="24"/>
              </w:rPr>
              <w:t>其中厂区提供食宿人数约为</w:t>
            </w:r>
            <w:r w:rsidR="00983D01">
              <w:rPr>
                <w:sz w:val="24"/>
              </w:rPr>
              <w:t>700</w:t>
            </w:r>
            <w:r w:rsidR="00983D01" w:rsidRPr="00BA414F">
              <w:rPr>
                <w:rFonts w:hint="eastAsia"/>
                <w:sz w:val="24"/>
              </w:rPr>
              <w:t>人</w:t>
            </w:r>
            <w:r w:rsidR="00983D01">
              <w:rPr>
                <w:rFonts w:hint="eastAsia"/>
                <w:sz w:val="24"/>
              </w:rPr>
              <w:t>，</w:t>
            </w:r>
            <w:r w:rsidR="00983D01" w:rsidRPr="00983D01">
              <w:rPr>
                <w:rFonts w:hint="eastAsia"/>
                <w:sz w:val="24"/>
              </w:rPr>
              <w:t>未在厂区食宿</w:t>
            </w:r>
            <w:r w:rsidR="00983D01">
              <w:rPr>
                <w:rFonts w:hint="eastAsia"/>
                <w:sz w:val="24"/>
              </w:rPr>
              <w:t>人数约为</w:t>
            </w:r>
            <w:r w:rsidR="00983D01">
              <w:rPr>
                <w:rFonts w:hint="eastAsia"/>
                <w:sz w:val="24"/>
              </w:rPr>
              <w:t>3</w:t>
            </w:r>
            <w:r w:rsidR="00983D01">
              <w:rPr>
                <w:sz w:val="24"/>
              </w:rPr>
              <w:t>00</w:t>
            </w:r>
            <w:r w:rsidR="00983D01">
              <w:rPr>
                <w:rFonts w:hint="eastAsia"/>
                <w:sz w:val="24"/>
              </w:rPr>
              <w:t>人</w:t>
            </w:r>
            <w:r w:rsidRPr="00997D7B">
              <w:rPr>
                <w:sz w:val="24"/>
              </w:rPr>
              <w:t>，工作制度为年生产</w:t>
            </w:r>
            <w:r w:rsidR="00291DFA">
              <w:rPr>
                <w:sz w:val="24"/>
              </w:rPr>
              <w:t>300</w:t>
            </w:r>
            <w:r w:rsidRPr="00997D7B">
              <w:rPr>
                <w:sz w:val="24"/>
              </w:rPr>
              <w:t>天，一天</w:t>
            </w:r>
            <w:r w:rsidRPr="00997D7B">
              <w:rPr>
                <w:sz w:val="24"/>
              </w:rPr>
              <w:t>1</w:t>
            </w:r>
            <w:r w:rsidRPr="00997D7B">
              <w:rPr>
                <w:sz w:val="24"/>
              </w:rPr>
              <w:t>班，一班</w:t>
            </w:r>
            <w:r w:rsidR="00291DFA">
              <w:rPr>
                <w:sz w:val="24"/>
              </w:rPr>
              <w:t>8</w:t>
            </w:r>
            <w:r w:rsidRPr="00997D7B">
              <w:rPr>
                <w:sz w:val="24"/>
              </w:rPr>
              <w:t>小时</w:t>
            </w:r>
            <w:r w:rsidR="00692EE5">
              <w:rPr>
                <w:rFonts w:hint="eastAsia"/>
                <w:sz w:val="24"/>
              </w:rPr>
              <w:t>。</w:t>
            </w:r>
          </w:p>
        </w:tc>
      </w:tr>
      <w:tr w:rsidR="004E650B" w14:paraId="4EA5304B" w14:textId="77777777" w:rsidTr="000331AC">
        <w:trPr>
          <w:trHeight w:val="274"/>
          <w:jc w:val="center"/>
        </w:trPr>
        <w:tc>
          <w:tcPr>
            <w:tcW w:w="699" w:type="dxa"/>
            <w:vAlign w:val="center"/>
          </w:tcPr>
          <w:p w14:paraId="20D7CACC" w14:textId="77777777" w:rsidR="004E650B" w:rsidRDefault="003F657A">
            <w:pPr>
              <w:pStyle w:val="af5"/>
              <w:adjustRightInd w:val="0"/>
              <w:snapToGrid w:val="0"/>
              <w:spacing w:before="0" w:beforeAutospacing="0" w:after="0" w:afterAutospacing="0"/>
              <w:jc w:val="center"/>
              <w:rPr>
                <w:rFonts w:ascii="Times New Roman" w:hAnsi="Times New Roman"/>
                <w:sz w:val="21"/>
                <w:szCs w:val="21"/>
              </w:rPr>
            </w:pPr>
            <w:bookmarkStart w:id="21" w:name="_Hlk99550676"/>
            <w:r w:rsidRPr="00997D7B">
              <w:rPr>
                <w:rFonts w:ascii="Times New Roman" w:hAnsi="Times New Roman"/>
                <w:szCs w:val="24"/>
              </w:rPr>
              <w:lastRenderedPageBreak/>
              <w:t>工艺流程和产排污环节</w:t>
            </w:r>
          </w:p>
        </w:tc>
        <w:tc>
          <w:tcPr>
            <w:tcW w:w="8125" w:type="dxa"/>
          </w:tcPr>
          <w:p w14:paraId="2B726C93" w14:textId="3EAB49BD" w:rsidR="005B0768" w:rsidRPr="00997D7B" w:rsidRDefault="005B0768" w:rsidP="005B0768">
            <w:pPr>
              <w:adjustRightInd w:val="0"/>
              <w:snapToGrid w:val="0"/>
              <w:spacing w:line="360" w:lineRule="auto"/>
              <w:rPr>
                <w:b/>
                <w:bCs/>
                <w:sz w:val="24"/>
              </w:rPr>
            </w:pPr>
            <w:r w:rsidRPr="00997D7B">
              <w:rPr>
                <w:b/>
                <w:bCs/>
                <w:sz w:val="24"/>
              </w:rPr>
              <w:t>2.2</w:t>
            </w:r>
            <w:r w:rsidRPr="00997D7B">
              <w:rPr>
                <w:b/>
                <w:bCs/>
                <w:sz w:val="24"/>
              </w:rPr>
              <w:t>、</w:t>
            </w:r>
            <w:r w:rsidRPr="00997D7B">
              <w:rPr>
                <w:rFonts w:hint="eastAsia"/>
                <w:b/>
                <w:bCs/>
                <w:sz w:val="24"/>
              </w:rPr>
              <w:t>工艺流程和产排污环节</w:t>
            </w:r>
          </w:p>
          <w:p w14:paraId="0F4B7997" w14:textId="433BF34F" w:rsidR="00BA26D1" w:rsidRPr="00B3235B" w:rsidRDefault="00B3235B" w:rsidP="00B3235B">
            <w:pPr>
              <w:adjustRightInd w:val="0"/>
              <w:snapToGrid w:val="0"/>
              <w:spacing w:line="360" w:lineRule="auto"/>
              <w:rPr>
                <w:b/>
                <w:bCs/>
                <w:sz w:val="24"/>
              </w:rPr>
            </w:pPr>
            <w:r w:rsidRPr="00997D7B">
              <w:rPr>
                <w:b/>
                <w:bCs/>
                <w:sz w:val="24"/>
              </w:rPr>
              <w:t>2.2</w:t>
            </w:r>
            <w:r>
              <w:rPr>
                <w:b/>
                <w:bCs/>
                <w:sz w:val="24"/>
              </w:rPr>
              <w:t>.1</w:t>
            </w:r>
            <w:r>
              <w:rPr>
                <w:rFonts w:hint="eastAsia"/>
                <w:b/>
                <w:bCs/>
                <w:sz w:val="24"/>
              </w:rPr>
              <w:t>、</w:t>
            </w:r>
            <w:r w:rsidR="008917A1" w:rsidRPr="00B3235B">
              <w:rPr>
                <w:rFonts w:hint="eastAsia"/>
                <w:b/>
                <w:bCs/>
                <w:sz w:val="24"/>
              </w:rPr>
              <w:t>鞋底生产</w:t>
            </w:r>
            <w:r w:rsidR="00BA26D1" w:rsidRPr="00B3235B">
              <w:rPr>
                <w:rFonts w:hint="eastAsia"/>
                <w:b/>
                <w:bCs/>
                <w:sz w:val="24"/>
              </w:rPr>
              <w:t>工艺流程</w:t>
            </w:r>
          </w:p>
          <w:p w14:paraId="26262023" w14:textId="3AD535D5" w:rsidR="0004360E" w:rsidRPr="00997D7B" w:rsidRDefault="008917A1" w:rsidP="008917A1">
            <w:pPr>
              <w:pStyle w:val="a8"/>
              <w:spacing w:before="0" w:after="0" w:line="360" w:lineRule="auto"/>
              <w:jc w:val="center"/>
              <w:rPr>
                <w:sz w:val="24"/>
                <w:szCs w:val="24"/>
              </w:rPr>
            </w:pPr>
            <w:r>
              <w:rPr>
                <w:noProof/>
              </w:rPr>
              <w:drawing>
                <wp:inline distT="0" distB="0" distL="0" distR="0" wp14:anchorId="4BD6B636" wp14:editId="0C75420F">
                  <wp:extent cx="2943668" cy="4134897"/>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096" cy="4195899"/>
                          </a:xfrm>
                          <a:prstGeom prst="rect">
                            <a:avLst/>
                          </a:prstGeom>
                          <a:noFill/>
                          <a:ln>
                            <a:noFill/>
                          </a:ln>
                        </pic:spPr>
                      </pic:pic>
                    </a:graphicData>
                  </a:graphic>
                </wp:inline>
              </w:drawing>
            </w:r>
          </w:p>
          <w:p w14:paraId="489AC111" w14:textId="38370197" w:rsidR="004E650B" w:rsidRPr="00997D7B" w:rsidRDefault="003F657A">
            <w:pPr>
              <w:pStyle w:val="Default"/>
              <w:jc w:val="center"/>
              <w:rPr>
                <w:rFonts w:ascii="Times New Roman" w:eastAsia="黑体" w:hAnsi="Times New Roman" w:hint="default"/>
                <w:szCs w:val="24"/>
              </w:rPr>
            </w:pPr>
            <w:r w:rsidRPr="00997D7B">
              <w:rPr>
                <w:rFonts w:ascii="Times New Roman" w:eastAsia="黑体" w:hAnsi="Times New Roman"/>
                <w:szCs w:val="24"/>
              </w:rPr>
              <w:t>图</w:t>
            </w:r>
            <w:r w:rsidRPr="00997D7B">
              <w:rPr>
                <w:rFonts w:ascii="Times New Roman" w:eastAsia="黑体" w:hAnsi="Times New Roman"/>
                <w:szCs w:val="24"/>
              </w:rPr>
              <w:t>2</w:t>
            </w:r>
            <w:r w:rsidR="00DD6AA8">
              <w:rPr>
                <w:rFonts w:ascii="Times New Roman" w:eastAsia="黑体" w:hAnsi="Times New Roman" w:hint="default"/>
                <w:szCs w:val="24"/>
              </w:rPr>
              <w:t>.2</w:t>
            </w:r>
            <w:r w:rsidRPr="00997D7B">
              <w:rPr>
                <w:rFonts w:ascii="Times New Roman" w:eastAsia="黑体" w:hAnsi="Times New Roman"/>
                <w:szCs w:val="24"/>
              </w:rPr>
              <w:t xml:space="preserve">-1  </w:t>
            </w:r>
            <w:r w:rsidR="008917A1" w:rsidRPr="008917A1">
              <w:rPr>
                <w:rFonts w:ascii="Times New Roman" w:eastAsia="黑体" w:hAnsi="Times New Roman"/>
                <w:szCs w:val="24"/>
              </w:rPr>
              <w:t>鞋底</w:t>
            </w:r>
            <w:r w:rsidR="008917A1">
              <w:rPr>
                <w:rFonts w:ascii="Times New Roman" w:eastAsia="黑体" w:hAnsi="Times New Roman"/>
                <w:szCs w:val="24"/>
              </w:rPr>
              <w:t>生产</w:t>
            </w:r>
            <w:r w:rsidR="00BA26D1" w:rsidRPr="00BA26D1">
              <w:rPr>
                <w:rFonts w:ascii="Times New Roman" w:eastAsia="黑体" w:hAnsi="Times New Roman"/>
                <w:szCs w:val="24"/>
              </w:rPr>
              <w:t>工艺流程</w:t>
            </w:r>
            <w:r w:rsidRPr="00997D7B">
              <w:rPr>
                <w:rFonts w:ascii="Times New Roman" w:eastAsia="黑体" w:hAnsi="Times New Roman" w:hint="default"/>
                <w:szCs w:val="24"/>
              </w:rPr>
              <w:t>及产污节点图</w:t>
            </w:r>
          </w:p>
          <w:p w14:paraId="7C90E20C" w14:textId="77777777" w:rsidR="004E650B" w:rsidRPr="00997D7B" w:rsidRDefault="003F657A">
            <w:pPr>
              <w:pStyle w:val="a8"/>
              <w:spacing w:before="0" w:after="0" w:line="360" w:lineRule="auto"/>
              <w:ind w:firstLineChars="200" w:firstLine="480"/>
              <w:rPr>
                <w:sz w:val="24"/>
                <w:szCs w:val="24"/>
              </w:rPr>
            </w:pPr>
            <w:r w:rsidRPr="00997D7B">
              <w:rPr>
                <w:sz w:val="24"/>
                <w:szCs w:val="24"/>
              </w:rPr>
              <w:t>工艺流程简述：</w:t>
            </w:r>
          </w:p>
          <w:p w14:paraId="63D8E51E" w14:textId="77777777" w:rsidR="008917A1" w:rsidRPr="0067664B" w:rsidRDefault="008917A1" w:rsidP="008917A1">
            <w:pPr>
              <w:pStyle w:val="A10"/>
              <w:ind w:firstLine="480"/>
              <w:rPr>
                <w:bCs/>
              </w:rPr>
            </w:pPr>
            <w:r w:rsidRPr="0067664B">
              <w:rPr>
                <w:rFonts w:hint="eastAsia"/>
                <w:bCs/>
              </w:rPr>
              <w:t>项目鞋底工艺中橡胶材料进照射线经打粗、清洗剂擦拭、烘干后经</w:t>
            </w:r>
            <w:r w:rsidRPr="0067664B">
              <w:rPr>
                <w:bCs/>
              </w:rPr>
              <w:t>UV</w:t>
            </w:r>
            <w:r w:rsidRPr="0067664B">
              <w:rPr>
                <w:rFonts w:hint="eastAsia"/>
                <w:bCs/>
              </w:rPr>
              <w:t>照射后进入组底工序。</w:t>
            </w:r>
            <w:r w:rsidRPr="0067664B">
              <w:rPr>
                <w:bCs/>
              </w:rPr>
              <w:t>EVA</w:t>
            </w:r>
            <w:r w:rsidRPr="0067664B">
              <w:rPr>
                <w:rFonts w:hint="eastAsia"/>
                <w:bCs/>
              </w:rPr>
              <w:t>发泡材料进水洗线经草酸、</w:t>
            </w:r>
            <w:r w:rsidRPr="0067664B">
              <w:rPr>
                <w:bCs/>
              </w:rPr>
              <w:t>50</w:t>
            </w:r>
            <w:r w:rsidRPr="0067664B">
              <w:rPr>
                <w:rFonts w:ascii="宋体" w:hAnsi="宋体" w:cs="宋体" w:hint="eastAsia"/>
                <w:bCs/>
              </w:rPr>
              <w:t>℃</w:t>
            </w:r>
            <w:r w:rsidRPr="0067664B">
              <w:rPr>
                <w:rFonts w:hint="eastAsia"/>
                <w:bCs/>
              </w:rPr>
              <w:t>温水、碱液分别清洗并烘干后进入组底工序。项目组底工序中首先根据材质不同分别选用橡胶处理剂或者</w:t>
            </w:r>
            <w:r w:rsidRPr="0067664B">
              <w:rPr>
                <w:bCs/>
              </w:rPr>
              <w:t>EVA</w:t>
            </w:r>
            <w:r w:rsidRPr="0067664B">
              <w:rPr>
                <w:rFonts w:hint="eastAsia"/>
                <w:bCs/>
              </w:rPr>
              <w:t>处理剂对材料进行擦拭，擦拭后的材料经烘干后采用真皮处理剂对材料表面进行擦拭处理，烘干后的材料进入刷胶工序，经刷胶后</w:t>
            </w:r>
            <w:r w:rsidRPr="0067664B">
              <w:rPr>
                <w:rFonts w:hint="eastAsia"/>
                <w:bCs/>
              </w:rPr>
              <w:lastRenderedPageBreak/>
              <w:t>的材料经烘干后采用人工合贴并使用压底机压底，经冷却处理后进行人工检验，部分报废补单，约有</w:t>
            </w:r>
            <w:r w:rsidRPr="0067664B">
              <w:rPr>
                <w:bCs/>
              </w:rPr>
              <w:t>30%</w:t>
            </w:r>
            <w:r w:rsidRPr="0067664B">
              <w:rPr>
                <w:rFonts w:hint="eastAsia"/>
                <w:bCs/>
              </w:rPr>
              <w:t>的鞋底成品需要进行喷漆补色。</w:t>
            </w:r>
          </w:p>
          <w:p w14:paraId="12DA9A26" w14:textId="77777777" w:rsidR="008917A1" w:rsidRDefault="008917A1" w:rsidP="008917A1">
            <w:pPr>
              <w:pStyle w:val="A10"/>
              <w:ind w:firstLine="480"/>
              <w:rPr>
                <w:bCs/>
              </w:rPr>
            </w:pPr>
            <w:r>
              <w:rPr>
                <w:bCs/>
              </w:rPr>
              <w:t>1</w:t>
            </w:r>
            <w:r>
              <w:rPr>
                <w:rFonts w:hint="eastAsia"/>
                <w:bCs/>
              </w:rPr>
              <w:t>、照射线工序</w:t>
            </w:r>
          </w:p>
          <w:p w14:paraId="67586D02" w14:textId="66F1817B" w:rsidR="008917A1" w:rsidRDefault="008917A1" w:rsidP="008917A1">
            <w:pPr>
              <w:pStyle w:val="A10"/>
              <w:ind w:firstLine="480"/>
              <w:rPr>
                <w:bCs/>
              </w:rPr>
            </w:pPr>
            <w:r>
              <w:rPr>
                <w:rFonts w:ascii="宋体" w:hAnsi="宋体" w:cs="宋体" w:hint="eastAsia"/>
                <w:bCs/>
              </w:rPr>
              <w:t>①</w:t>
            </w:r>
            <w:r>
              <w:rPr>
                <w:rFonts w:hint="eastAsia"/>
                <w:bCs/>
              </w:rPr>
              <w:t>打粗：其主要工作是将鞋面待粘合处进行打粗，使其与鞋底贴合处形成不光滑面，以利于后续工艺的涂胶和贴底，材质也会更具弹性。</w:t>
            </w:r>
            <w:r w:rsidR="00A054AE">
              <w:rPr>
                <w:rFonts w:hint="eastAsia"/>
                <w:bCs/>
              </w:rPr>
              <w:t>此工序会有粉尘产生</w:t>
            </w:r>
            <w:r>
              <w:rPr>
                <w:rFonts w:hint="eastAsia"/>
                <w:bCs/>
              </w:rPr>
              <w:t>。</w:t>
            </w:r>
          </w:p>
          <w:p w14:paraId="465AD153" w14:textId="39CE59DF" w:rsidR="008917A1" w:rsidRPr="00B3235B" w:rsidRDefault="008917A1" w:rsidP="008917A1">
            <w:pPr>
              <w:pStyle w:val="A10"/>
              <w:ind w:firstLine="480"/>
              <w:rPr>
                <w:bCs/>
                <w:szCs w:val="24"/>
              </w:rPr>
            </w:pPr>
            <w:r w:rsidRPr="00B3235B">
              <w:rPr>
                <w:rFonts w:ascii="宋体" w:hAnsi="宋体" w:cs="宋体" w:hint="eastAsia"/>
                <w:bCs/>
              </w:rPr>
              <w:t>②</w:t>
            </w:r>
            <w:r w:rsidRPr="00B3235B">
              <w:rPr>
                <w:rFonts w:hint="eastAsia"/>
                <w:bCs/>
              </w:rPr>
              <w:t>洗药水、烘干、冷冻：使用清洗剂对橡胶原料进行擦拭，使原料具备更好的粘合性</w:t>
            </w:r>
            <w:r w:rsidRPr="00B3235B">
              <w:rPr>
                <w:rFonts w:hint="eastAsia"/>
                <w:bCs/>
                <w:szCs w:val="24"/>
              </w:rPr>
              <w:t>。烘箱设置烘干温度为</w:t>
            </w:r>
            <w:r w:rsidRPr="00B3235B">
              <w:rPr>
                <w:bCs/>
                <w:szCs w:val="24"/>
              </w:rPr>
              <w:t>45~65</w:t>
            </w:r>
            <w:r w:rsidRPr="00B3235B">
              <w:rPr>
                <w:rFonts w:ascii="宋体" w:hAnsi="宋体" w:cs="宋体" w:hint="eastAsia"/>
                <w:bCs/>
                <w:szCs w:val="24"/>
              </w:rPr>
              <w:t>℃</w:t>
            </w:r>
            <w:r w:rsidRPr="00B3235B">
              <w:rPr>
                <w:rFonts w:hint="eastAsia"/>
                <w:bCs/>
                <w:szCs w:val="24"/>
              </w:rPr>
              <w:t>之间。</w:t>
            </w:r>
            <w:r w:rsidRPr="00B3235B">
              <w:rPr>
                <w:rFonts w:hint="eastAsia"/>
                <w:bCs/>
              </w:rPr>
              <w:t>擦拭</w:t>
            </w:r>
            <w:r w:rsidRPr="00B3235B">
              <w:rPr>
                <w:rFonts w:hint="eastAsia"/>
                <w:bCs/>
                <w:szCs w:val="24"/>
              </w:rPr>
              <w:t>和烘干工序重复三次后进行冷却，冷冻机设置温度为</w:t>
            </w:r>
            <w:r w:rsidRPr="00B3235B">
              <w:rPr>
                <w:bCs/>
                <w:szCs w:val="24"/>
              </w:rPr>
              <w:t>-10</w:t>
            </w:r>
            <w:r w:rsidRPr="00B3235B">
              <w:rPr>
                <w:rFonts w:ascii="宋体" w:hAnsi="宋体" w:cs="宋体" w:hint="eastAsia"/>
                <w:bCs/>
                <w:szCs w:val="24"/>
              </w:rPr>
              <w:t>℃</w:t>
            </w:r>
            <w:r w:rsidRPr="00B3235B">
              <w:rPr>
                <w:rFonts w:hint="eastAsia"/>
                <w:bCs/>
                <w:szCs w:val="24"/>
              </w:rPr>
              <w:t>。</w:t>
            </w:r>
            <w:r w:rsidRPr="00B3235B">
              <w:rPr>
                <w:rFonts w:hint="eastAsia"/>
                <w:bCs/>
              </w:rPr>
              <w:t>洗药水和烘干工序会产生少量</w:t>
            </w:r>
            <w:r w:rsidRPr="00B3235B">
              <w:rPr>
                <w:bCs/>
              </w:rPr>
              <w:t>VOCs</w:t>
            </w:r>
            <w:r w:rsidR="00B3235B">
              <w:rPr>
                <w:rFonts w:hint="eastAsia"/>
                <w:bCs/>
              </w:rPr>
              <w:t>。</w:t>
            </w:r>
          </w:p>
          <w:p w14:paraId="251D30B3" w14:textId="687A6054" w:rsidR="008917A1" w:rsidRDefault="008917A1" w:rsidP="008917A1">
            <w:pPr>
              <w:pStyle w:val="A10"/>
              <w:ind w:firstLine="480"/>
              <w:rPr>
                <w:bCs/>
              </w:rPr>
            </w:pPr>
            <w:r>
              <w:rPr>
                <w:rFonts w:ascii="宋体" w:hAnsi="宋体" w:cs="宋体" w:hint="eastAsia"/>
                <w:bCs/>
              </w:rPr>
              <w:t>③</w:t>
            </w:r>
            <w:r>
              <w:rPr>
                <w:bCs/>
              </w:rPr>
              <w:t>UV</w:t>
            </w:r>
            <w:r>
              <w:rPr>
                <w:rFonts w:hint="eastAsia"/>
                <w:bCs/>
              </w:rPr>
              <w:t>照射：采用</w:t>
            </w:r>
            <w:r>
              <w:rPr>
                <w:bCs/>
              </w:rPr>
              <w:t>UV</w:t>
            </w:r>
            <w:r>
              <w:rPr>
                <w:rFonts w:hint="eastAsia"/>
                <w:bCs/>
              </w:rPr>
              <w:t>照射机使用</w:t>
            </w:r>
            <w:r>
              <w:rPr>
                <w:bCs/>
              </w:rPr>
              <w:t>UV</w:t>
            </w:r>
            <w:r>
              <w:rPr>
                <w:rFonts w:hint="eastAsia"/>
                <w:bCs/>
              </w:rPr>
              <w:t>照射剂对原料进行照射，</w:t>
            </w:r>
            <w:r w:rsidRPr="003F42F6">
              <w:rPr>
                <w:rFonts w:hint="eastAsia"/>
                <w:bCs/>
              </w:rPr>
              <w:t>增强胶水</w:t>
            </w:r>
            <w:r>
              <w:rPr>
                <w:rFonts w:hint="eastAsia"/>
                <w:bCs/>
              </w:rPr>
              <w:t>对原材料的粘合强度。</w:t>
            </w:r>
            <w:r w:rsidRPr="00B3235B">
              <w:rPr>
                <w:bCs/>
              </w:rPr>
              <w:t>UV</w:t>
            </w:r>
            <w:r w:rsidRPr="00B3235B">
              <w:rPr>
                <w:rFonts w:hint="eastAsia"/>
                <w:bCs/>
              </w:rPr>
              <w:t>照射工序会产生少量</w:t>
            </w:r>
            <w:r w:rsidRPr="00B3235B">
              <w:rPr>
                <w:bCs/>
              </w:rPr>
              <w:t>VOCs</w:t>
            </w:r>
            <w:r w:rsidR="00B3235B" w:rsidRPr="00B3235B">
              <w:rPr>
                <w:rFonts w:hint="eastAsia"/>
                <w:bCs/>
              </w:rPr>
              <w:t>。</w:t>
            </w:r>
          </w:p>
          <w:p w14:paraId="6BE20ACE" w14:textId="77777777" w:rsidR="008917A1" w:rsidRDefault="008917A1" w:rsidP="008917A1">
            <w:pPr>
              <w:pStyle w:val="A10"/>
              <w:ind w:firstLine="480"/>
              <w:rPr>
                <w:bCs/>
              </w:rPr>
            </w:pPr>
            <w:r>
              <w:rPr>
                <w:bCs/>
              </w:rPr>
              <w:t>2</w:t>
            </w:r>
            <w:r>
              <w:rPr>
                <w:rFonts w:hint="eastAsia"/>
                <w:bCs/>
              </w:rPr>
              <w:t>、水洗线工序</w:t>
            </w:r>
          </w:p>
          <w:p w14:paraId="59C5817D" w14:textId="77777777" w:rsidR="008917A1" w:rsidRDefault="008917A1" w:rsidP="008917A1">
            <w:pPr>
              <w:pStyle w:val="A10"/>
              <w:ind w:firstLine="480"/>
              <w:rPr>
                <w:bCs/>
              </w:rPr>
            </w:pPr>
            <w:r>
              <w:rPr>
                <w:bCs/>
              </w:rPr>
              <w:t>EVA</w:t>
            </w:r>
            <w:r>
              <w:rPr>
                <w:rFonts w:hint="eastAsia"/>
                <w:bCs/>
              </w:rPr>
              <w:t>发泡材料进水洗线经草酸、</w:t>
            </w:r>
            <w:r>
              <w:rPr>
                <w:bCs/>
              </w:rPr>
              <w:t>50</w:t>
            </w:r>
            <w:r>
              <w:rPr>
                <w:rFonts w:ascii="宋体" w:hAnsi="宋体" w:cs="宋体" w:hint="eastAsia"/>
                <w:bCs/>
              </w:rPr>
              <w:t>℃</w:t>
            </w:r>
            <w:r>
              <w:rPr>
                <w:rFonts w:hint="eastAsia"/>
                <w:bCs/>
              </w:rPr>
              <w:t>温水、碱液分别进行清洗，增强胶水对原材料的粘合强度。水洗线设三格</w:t>
            </w:r>
            <w:r>
              <w:rPr>
                <w:bCs/>
              </w:rPr>
              <w:t>1m</w:t>
            </w:r>
            <w:r>
              <w:rPr>
                <w:bCs/>
                <w:vertAlign w:val="superscript"/>
              </w:rPr>
              <w:t>3</w:t>
            </w:r>
            <w:r>
              <w:rPr>
                <w:rFonts w:hint="eastAsia"/>
                <w:bCs/>
              </w:rPr>
              <w:t>水池，分别放置草酸、水和液碱，其中酸和碱液循环使用不外排，定期补充。水采用电加热至</w:t>
            </w:r>
            <w:r>
              <w:rPr>
                <w:bCs/>
              </w:rPr>
              <w:t>50</w:t>
            </w:r>
            <w:r>
              <w:rPr>
                <w:rFonts w:ascii="宋体" w:hAnsi="宋体" w:cs="宋体" w:hint="eastAsia"/>
                <w:bCs/>
              </w:rPr>
              <w:t>℃</w:t>
            </w:r>
            <w:r>
              <w:rPr>
                <w:rFonts w:hint="eastAsia"/>
                <w:bCs/>
              </w:rPr>
              <w:t>，循环使用，一星期排放一次，由于原料先经酸洗后再进入清水清洗，根据业主提供资料，废水偏酸性，故废水排放之前需添加絮凝剂沉淀并加碱中和后才能排入市政污水管网。废水排放前可采用</w:t>
            </w:r>
            <w:r>
              <w:rPr>
                <w:bCs/>
              </w:rPr>
              <w:t>PH</w:t>
            </w:r>
            <w:r>
              <w:rPr>
                <w:rFonts w:hint="eastAsia"/>
                <w:bCs/>
              </w:rPr>
              <w:t>试纸检测废水</w:t>
            </w:r>
            <w:r>
              <w:rPr>
                <w:bCs/>
              </w:rPr>
              <w:t>PH</w:t>
            </w:r>
            <w:r>
              <w:rPr>
                <w:rFonts w:hint="eastAsia"/>
                <w:bCs/>
              </w:rPr>
              <w:t>值是否达到要求。</w:t>
            </w:r>
          </w:p>
          <w:p w14:paraId="09056D9B" w14:textId="77777777" w:rsidR="008917A1" w:rsidRDefault="008917A1" w:rsidP="008917A1">
            <w:pPr>
              <w:pStyle w:val="A10"/>
              <w:ind w:firstLine="480"/>
              <w:rPr>
                <w:bCs/>
              </w:rPr>
            </w:pPr>
            <w:r>
              <w:rPr>
                <w:bCs/>
              </w:rPr>
              <w:t>3</w:t>
            </w:r>
            <w:r>
              <w:rPr>
                <w:rFonts w:hint="eastAsia"/>
                <w:bCs/>
              </w:rPr>
              <w:t>、组底工序</w:t>
            </w:r>
          </w:p>
          <w:p w14:paraId="304A9AF1" w14:textId="4308BD00" w:rsidR="008917A1" w:rsidRPr="006D10C7" w:rsidRDefault="008917A1" w:rsidP="008917A1">
            <w:pPr>
              <w:pStyle w:val="A10"/>
              <w:ind w:firstLine="480"/>
              <w:rPr>
                <w:bCs/>
              </w:rPr>
            </w:pPr>
            <w:r w:rsidRPr="006D10C7">
              <w:rPr>
                <w:rFonts w:ascii="宋体" w:hAnsi="宋体" w:cs="宋体" w:hint="eastAsia"/>
                <w:bCs/>
              </w:rPr>
              <w:t>①</w:t>
            </w:r>
            <w:r w:rsidRPr="006D10C7">
              <w:rPr>
                <w:rFonts w:hint="eastAsia"/>
                <w:bCs/>
              </w:rPr>
              <w:t>洗药水、烘干：根据材质不同分别选用橡胶处理剂或者</w:t>
            </w:r>
            <w:r w:rsidRPr="006D10C7">
              <w:rPr>
                <w:bCs/>
              </w:rPr>
              <w:t>EVA</w:t>
            </w:r>
            <w:r w:rsidRPr="006D10C7">
              <w:rPr>
                <w:rFonts w:hint="eastAsia"/>
                <w:bCs/>
              </w:rPr>
              <w:t>处理剂对材料进行擦拭，起到增加粘接强度的作用。擦拭后的材料放入烘箱烘干，烘箱</w:t>
            </w:r>
            <w:r w:rsidRPr="006D10C7">
              <w:rPr>
                <w:rFonts w:hint="eastAsia"/>
                <w:bCs/>
                <w:szCs w:val="24"/>
              </w:rPr>
              <w:t>设置烘干温度为</w:t>
            </w:r>
            <w:r w:rsidRPr="006D10C7">
              <w:rPr>
                <w:bCs/>
                <w:szCs w:val="24"/>
              </w:rPr>
              <w:t>45~65</w:t>
            </w:r>
            <w:r w:rsidRPr="006D10C7">
              <w:rPr>
                <w:rFonts w:ascii="宋体" w:hAnsi="宋体" w:cs="宋体" w:hint="eastAsia"/>
                <w:bCs/>
                <w:szCs w:val="24"/>
              </w:rPr>
              <w:t>℃</w:t>
            </w:r>
            <w:r w:rsidRPr="006D10C7">
              <w:rPr>
                <w:rFonts w:hint="eastAsia"/>
                <w:bCs/>
                <w:szCs w:val="24"/>
              </w:rPr>
              <w:t>之间。洗药水、烘干</w:t>
            </w:r>
            <w:r w:rsidRPr="006D10C7">
              <w:rPr>
                <w:rFonts w:hint="eastAsia"/>
                <w:bCs/>
              </w:rPr>
              <w:t>工序会产生少量</w:t>
            </w:r>
            <w:r w:rsidRPr="006D10C7">
              <w:rPr>
                <w:bCs/>
              </w:rPr>
              <w:t>VOCs</w:t>
            </w:r>
            <w:r w:rsidRPr="006D10C7">
              <w:rPr>
                <w:rFonts w:hint="eastAsia"/>
                <w:bCs/>
              </w:rPr>
              <w:t>。</w:t>
            </w:r>
          </w:p>
          <w:p w14:paraId="3926DBE7" w14:textId="414782B0" w:rsidR="008917A1" w:rsidRPr="006D10C7" w:rsidRDefault="008917A1" w:rsidP="008917A1">
            <w:pPr>
              <w:pStyle w:val="A10"/>
              <w:ind w:firstLine="480"/>
              <w:rPr>
                <w:bCs/>
              </w:rPr>
            </w:pPr>
            <w:r w:rsidRPr="006D10C7">
              <w:rPr>
                <w:rFonts w:ascii="宋体" w:hAnsi="宋体" w:cs="宋体" w:hint="eastAsia"/>
                <w:bCs/>
              </w:rPr>
              <w:t>②</w:t>
            </w:r>
            <w:r w:rsidRPr="006D10C7">
              <w:rPr>
                <w:rFonts w:hint="eastAsia"/>
                <w:bCs/>
              </w:rPr>
              <w:t>表面处理、烘干：使用各类表面处理剂对材质表面进行擦拭处理，主要提高皮革表面色泽、手感度。处理后的材料放入烘箱烘干，烘箱</w:t>
            </w:r>
            <w:r w:rsidRPr="006D10C7">
              <w:rPr>
                <w:rFonts w:hint="eastAsia"/>
                <w:bCs/>
                <w:szCs w:val="24"/>
              </w:rPr>
              <w:t>设置烘干温度为</w:t>
            </w:r>
            <w:r w:rsidRPr="006D10C7">
              <w:rPr>
                <w:bCs/>
                <w:szCs w:val="24"/>
              </w:rPr>
              <w:t>45~65</w:t>
            </w:r>
            <w:r w:rsidRPr="006D10C7">
              <w:rPr>
                <w:rFonts w:ascii="宋体" w:hAnsi="宋体" w:cs="宋体" w:hint="eastAsia"/>
                <w:bCs/>
                <w:szCs w:val="24"/>
              </w:rPr>
              <w:t>℃</w:t>
            </w:r>
            <w:r w:rsidRPr="006D10C7">
              <w:rPr>
                <w:rFonts w:hint="eastAsia"/>
                <w:bCs/>
                <w:szCs w:val="24"/>
              </w:rPr>
              <w:t>之间。表面处理、烘干</w:t>
            </w:r>
            <w:r w:rsidRPr="006D10C7">
              <w:rPr>
                <w:rFonts w:hint="eastAsia"/>
                <w:bCs/>
              </w:rPr>
              <w:t>工序会产生少量</w:t>
            </w:r>
            <w:r w:rsidRPr="006D10C7">
              <w:rPr>
                <w:bCs/>
              </w:rPr>
              <w:t>VOCs</w:t>
            </w:r>
            <w:r w:rsidRPr="006D10C7">
              <w:rPr>
                <w:rFonts w:hint="eastAsia"/>
                <w:bCs/>
              </w:rPr>
              <w:t>。</w:t>
            </w:r>
          </w:p>
          <w:p w14:paraId="22CF0A48" w14:textId="00F34F24" w:rsidR="008917A1" w:rsidRDefault="008917A1" w:rsidP="008917A1">
            <w:pPr>
              <w:pStyle w:val="A10"/>
              <w:ind w:firstLine="480"/>
              <w:rPr>
                <w:bCs/>
              </w:rPr>
            </w:pPr>
            <w:r>
              <w:rPr>
                <w:rFonts w:ascii="宋体" w:hAnsi="宋体" w:cs="宋体" w:hint="eastAsia"/>
                <w:bCs/>
              </w:rPr>
              <w:t>③</w:t>
            </w:r>
            <w:r>
              <w:rPr>
                <w:rFonts w:hint="eastAsia"/>
                <w:bCs/>
              </w:rPr>
              <w:t>刷胶、烘干、合贴压底：人工将鞋底材料刷</w:t>
            </w:r>
            <w:r w:rsidRPr="006E3673">
              <w:rPr>
                <w:rFonts w:hint="eastAsia"/>
                <w:bCs/>
                <w:u w:val="single"/>
              </w:rPr>
              <w:t>水性胶或</w:t>
            </w:r>
            <w:r w:rsidRPr="006E3673">
              <w:rPr>
                <w:bCs/>
                <w:u w:val="single"/>
              </w:rPr>
              <w:t>PU</w:t>
            </w:r>
            <w:r w:rsidRPr="006E3673">
              <w:rPr>
                <w:rFonts w:hint="eastAsia"/>
                <w:bCs/>
                <w:u w:val="single"/>
              </w:rPr>
              <w:t>胶</w:t>
            </w:r>
            <w:r>
              <w:rPr>
                <w:rFonts w:hint="eastAsia"/>
                <w:bCs/>
              </w:rPr>
              <w:t>，刷胶后将材料放入烘箱烘干（烘箱</w:t>
            </w:r>
            <w:r>
              <w:rPr>
                <w:rFonts w:hint="eastAsia"/>
                <w:bCs/>
                <w:szCs w:val="24"/>
              </w:rPr>
              <w:t>温度为</w:t>
            </w:r>
            <w:r>
              <w:rPr>
                <w:bCs/>
                <w:szCs w:val="24"/>
              </w:rPr>
              <w:t>45~65</w:t>
            </w:r>
            <w:r>
              <w:rPr>
                <w:rFonts w:ascii="宋体" w:hAnsi="宋体" w:cs="宋体" w:hint="eastAsia"/>
                <w:bCs/>
                <w:szCs w:val="24"/>
              </w:rPr>
              <w:t>℃</w:t>
            </w:r>
            <w:r>
              <w:rPr>
                <w:rFonts w:hint="eastAsia"/>
                <w:bCs/>
              </w:rPr>
              <w:t>），然后人工将各材料进行合贴粘</w:t>
            </w:r>
            <w:r>
              <w:rPr>
                <w:rFonts w:hint="eastAsia"/>
                <w:bCs/>
              </w:rPr>
              <w:lastRenderedPageBreak/>
              <w:t>结。粘结好后的鞋底放在压底机上挤压，挤压后的鞋底放入冷冻机定型后获得鞋底成品（</w:t>
            </w:r>
            <w:r>
              <w:rPr>
                <w:rFonts w:hint="eastAsia"/>
                <w:bCs/>
                <w:szCs w:val="24"/>
              </w:rPr>
              <w:t>冷冻机温度为</w:t>
            </w:r>
            <w:r>
              <w:rPr>
                <w:bCs/>
                <w:szCs w:val="24"/>
              </w:rPr>
              <w:t>-10</w:t>
            </w:r>
            <w:r>
              <w:rPr>
                <w:rFonts w:ascii="宋体" w:hAnsi="宋体" w:cs="宋体" w:hint="eastAsia"/>
                <w:bCs/>
                <w:szCs w:val="24"/>
              </w:rPr>
              <w:t>℃</w:t>
            </w:r>
            <w:r>
              <w:rPr>
                <w:rFonts w:hint="eastAsia"/>
                <w:bCs/>
              </w:rPr>
              <w:t>）。刷胶以及刷胶后的烘干工序会产生少量有机废气，在各工序上采用集气罩收集有机废气</w:t>
            </w:r>
            <w:r>
              <w:rPr>
                <w:bCs/>
              </w:rPr>
              <w:t>+UV</w:t>
            </w:r>
            <w:r>
              <w:rPr>
                <w:rFonts w:hint="eastAsia"/>
                <w:bCs/>
              </w:rPr>
              <w:t>光解</w:t>
            </w:r>
            <w:r>
              <w:rPr>
                <w:bCs/>
              </w:rPr>
              <w:t>+</w:t>
            </w:r>
            <w:r>
              <w:rPr>
                <w:rFonts w:hint="eastAsia"/>
                <w:bCs/>
              </w:rPr>
              <w:t>活性炭吸附处理</w:t>
            </w:r>
            <w:r>
              <w:rPr>
                <w:bCs/>
              </w:rPr>
              <w:t>+15m</w:t>
            </w:r>
            <w:r>
              <w:rPr>
                <w:rFonts w:hint="eastAsia"/>
                <w:bCs/>
              </w:rPr>
              <w:t>高排气筒排放。</w:t>
            </w:r>
            <w:r w:rsidRPr="006D10C7">
              <w:rPr>
                <w:rFonts w:hint="eastAsia"/>
                <w:bCs/>
              </w:rPr>
              <w:t>本项目</w:t>
            </w:r>
            <w:r w:rsidRPr="006D10C7">
              <w:rPr>
                <w:bCs/>
              </w:rPr>
              <w:t>PU</w:t>
            </w:r>
            <w:r w:rsidRPr="006D10C7">
              <w:rPr>
                <w:rFonts w:hint="eastAsia"/>
                <w:bCs/>
              </w:rPr>
              <w:t>胶需进行调配，设置专用调胶房进行调配。</w:t>
            </w:r>
          </w:p>
          <w:p w14:paraId="7BCA2C11" w14:textId="77777777" w:rsidR="008917A1" w:rsidRDefault="008917A1" w:rsidP="008917A1">
            <w:pPr>
              <w:pStyle w:val="A10"/>
              <w:ind w:firstLine="480"/>
              <w:rPr>
                <w:bCs/>
              </w:rPr>
            </w:pPr>
            <w:r>
              <w:rPr>
                <w:rFonts w:ascii="宋体" w:hAnsi="宋体" w:cs="宋体" w:hint="eastAsia"/>
                <w:bCs/>
              </w:rPr>
              <w:t>④</w:t>
            </w:r>
            <w:r>
              <w:rPr>
                <w:rFonts w:hint="eastAsia"/>
                <w:bCs/>
              </w:rPr>
              <w:t>检验：人工检验鞋底产品质量，不合格产品报废处理，补单生产。另有约</w:t>
            </w:r>
            <w:r>
              <w:rPr>
                <w:bCs/>
              </w:rPr>
              <w:t>30%</w:t>
            </w:r>
            <w:r>
              <w:rPr>
                <w:rFonts w:hint="eastAsia"/>
                <w:bCs/>
              </w:rPr>
              <w:t>鞋底需要喷漆补色。</w:t>
            </w:r>
          </w:p>
          <w:p w14:paraId="1609860F" w14:textId="6FD4ECF3" w:rsidR="008917A1" w:rsidRPr="006D10C7" w:rsidRDefault="008917A1" w:rsidP="008917A1">
            <w:pPr>
              <w:pStyle w:val="A10"/>
              <w:ind w:firstLine="480"/>
              <w:rPr>
                <w:bCs/>
              </w:rPr>
            </w:pPr>
            <w:r w:rsidRPr="006D10C7">
              <w:rPr>
                <w:rFonts w:ascii="宋体" w:hAnsi="宋体" w:cs="宋体" w:hint="eastAsia"/>
                <w:bCs/>
              </w:rPr>
              <w:t>⑤</w:t>
            </w:r>
            <w:r w:rsidRPr="006D10C7">
              <w:rPr>
                <w:rFonts w:hint="eastAsia"/>
                <w:bCs/>
              </w:rPr>
              <w:t>喷漆补色：设置一间密闭喷漆房对需补色鞋底进行喷漆，喷漆废气采用集气罩收集</w:t>
            </w:r>
            <w:r w:rsidRPr="006D10C7">
              <w:rPr>
                <w:bCs/>
              </w:rPr>
              <w:t>+UV</w:t>
            </w:r>
            <w:r w:rsidRPr="006D10C7">
              <w:rPr>
                <w:rFonts w:hint="eastAsia"/>
                <w:bCs/>
              </w:rPr>
              <w:t>光解</w:t>
            </w:r>
            <w:r w:rsidRPr="006D10C7">
              <w:rPr>
                <w:bCs/>
              </w:rPr>
              <w:t>+</w:t>
            </w:r>
            <w:r w:rsidRPr="006D10C7">
              <w:rPr>
                <w:rFonts w:hint="eastAsia"/>
                <w:bCs/>
              </w:rPr>
              <w:t>活性炭吸附处理</w:t>
            </w:r>
            <w:r w:rsidRPr="006D10C7">
              <w:rPr>
                <w:bCs/>
              </w:rPr>
              <w:t>+15m</w:t>
            </w:r>
            <w:r w:rsidRPr="006D10C7">
              <w:rPr>
                <w:rFonts w:hint="eastAsia"/>
                <w:bCs/>
              </w:rPr>
              <w:t>高排气筒排放。</w:t>
            </w:r>
          </w:p>
          <w:p w14:paraId="0668A6EC" w14:textId="06B29526" w:rsidR="008917A1" w:rsidRDefault="008917A1" w:rsidP="008917A1">
            <w:pPr>
              <w:pStyle w:val="A10"/>
              <w:ind w:firstLine="480"/>
              <w:rPr>
                <w:bCs/>
              </w:rPr>
            </w:pPr>
            <w:r>
              <w:rPr>
                <w:rFonts w:ascii="宋体" w:hAnsi="宋体" w:cs="宋体" w:hint="eastAsia"/>
                <w:bCs/>
              </w:rPr>
              <w:t>⑥</w:t>
            </w:r>
            <w:r>
              <w:rPr>
                <w:rFonts w:hint="eastAsia"/>
                <w:bCs/>
              </w:rPr>
              <w:t>成品：成品鞋大底放入成品仓库待售，部分鞋底送入组装成品鞋。</w:t>
            </w:r>
          </w:p>
          <w:p w14:paraId="02961283" w14:textId="45C45E8C" w:rsidR="00B3235B" w:rsidRPr="00B3235B" w:rsidRDefault="00B3235B" w:rsidP="00B3235B">
            <w:pPr>
              <w:adjustRightInd w:val="0"/>
              <w:snapToGrid w:val="0"/>
              <w:spacing w:line="360" w:lineRule="auto"/>
              <w:rPr>
                <w:b/>
                <w:bCs/>
                <w:sz w:val="24"/>
              </w:rPr>
            </w:pPr>
            <w:r w:rsidRPr="00997D7B">
              <w:rPr>
                <w:b/>
                <w:bCs/>
                <w:sz w:val="24"/>
              </w:rPr>
              <w:t>2.2</w:t>
            </w:r>
            <w:r>
              <w:rPr>
                <w:b/>
                <w:bCs/>
                <w:sz w:val="24"/>
              </w:rPr>
              <w:t>.2</w:t>
            </w:r>
            <w:r>
              <w:rPr>
                <w:rFonts w:hint="eastAsia"/>
                <w:b/>
                <w:bCs/>
                <w:sz w:val="24"/>
              </w:rPr>
              <w:t>、</w:t>
            </w:r>
            <w:r w:rsidRPr="00B3235B">
              <w:rPr>
                <w:rFonts w:hint="eastAsia"/>
                <w:b/>
                <w:bCs/>
                <w:sz w:val="24"/>
              </w:rPr>
              <w:t>鞋</w:t>
            </w:r>
            <w:r>
              <w:rPr>
                <w:rFonts w:hint="eastAsia"/>
                <w:b/>
                <w:bCs/>
                <w:sz w:val="24"/>
              </w:rPr>
              <w:t>面</w:t>
            </w:r>
            <w:r w:rsidRPr="00B3235B">
              <w:rPr>
                <w:rFonts w:hint="eastAsia"/>
                <w:b/>
                <w:bCs/>
                <w:sz w:val="24"/>
              </w:rPr>
              <w:t>生产工艺流程</w:t>
            </w:r>
          </w:p>
          <w:p w14:paraId="009D5C1C" w14:textId="64A9D1EA" w:rsidR="00DD6AA8" w:rsidRDefault="008917A1" w:rsidP="00DD6AA8">
            <w:pPr>
              <w:pStyle w:val="a6"/>
              <w:spacing w:after="0" w:line="360" w:lineRule="auto"/>
              <w:ind w:firstLineChars="200"/>
              <w:jc w:val="center"/>
            </w:pPr>
            <w:r>
              <w:rPr>
                <w:noProof/>
              </w:rPr>
              <w:drawing>
                <wp:inline distT="0" distB="0" distL="0" distR="0" wp14:anchorId="4017C146" wp14:editId="37959903">
                  <wp:extent cx="2945795" cy="4240405"/>
                  <wp:effectExtent l="0" t="0" r="698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8735" cy="4244637"/>
                          </a:xfrm>
                          <a:prstGeom prst="rect">
                            <a:avLst/>
                          </a:prstGeom>
                          <a:noFill/>
                          <a:ln>
                            <a:noFill/>
                          </a:ln>
                        </pic:spPr>
                      </pic:pic>
                    </a:graphicData>
                  </a:graphic>
                </wp:inline>
              </w:drawing>
            </w:r>
          </w:p>
          <w:p w14:paraId="2FE34656" w14:textId="6A0F0440" w:rsidR="00453225" w:rsidRPr="00997D7B" w:rsidRDefault="00453225" w:rsidP="00453225">
            <w:pPr>
              <w:pStyle w:val="Default"/>
              <w:jc w:val="center"/>
              <w:rPr>
                <w:rFonts w:ascii="Times New Roman" w:eastAsia="黑体" w:hAnsi="Times New Roman" w:hint="default"/>
                <w:szCs w:val="24"/>
              </w:rPr>
            </w:pPr>
            <w:r w:rsidRPr="00997D7B">
              <w:rPr>
                <w:rFonts w:ascii="Times New Roman" w:eastAsia="黑体" w:hAnsi="Times New Roman"/>
                <w:szCs w:val="24"/>
              </w:rPr>
              <w:t>图</w:t>
            </w:r>
            <w:r w:rsidRPr="00997D7B">
              <w:rPr>
                <w:rFonts w:ascii="Times New Roman" w:eastAsia="黑体" w:hAnsi="Times New Roman"/>
                <w:szCs w:val="24"/>
              </w:rPr>
              <w:t>2</w:t>
            </w:r>
            <w:r>
              <w:rPr>
                <w:rFonts w:ascii="Times New Roman" w:eastAsia="黑体" w:hAnsi="Times New Roman" w:hint="default"/>
                <w:szCs w:val="24"/>
              </w:rPr>
              <w:t>.2</w:t>
            </w:r>
            <w:r w:rsidRPr="00997D7B">
              <w:rPr>
                <w:rFonts w:ascii="Times New Roman" w:eastAsia="黑体" w:hAnsi="Times New Roman"/>
                <w:szCs w:val="24"/>
              </w:rPr>
              <w:t>-</w:t>
            </w:r>
            <w:r>
              <w:rPr>
                <w:rFonts w:ascii="Times New Roman" w:eastAsia="黑体" w:hAnsi="Times New Roman" w:hint="default"/>
                <w:szCs w:val="24"/>
              </w:rPr>
              <w:t>2</w:t>
            </w:r>
            <w:r w:rsidRPr="00997D7B">
              <w:rPr>
                <w:rFonts w:ascii="Times New Roman" w:eastAsia="黑体" w:hAnsi="Times New Roman"/>
                <w:szCs w:val="24"/>
              </w:rPr>
              <w:t xml:space="preserve">  </w:t>
            </w:r>
            <w:r w:rsidR="0013079F">
              <w:rPr>
                <w:rFonts w:ascii="Times New Roman" w:eastAsia="黑体" w:hAnsi="Times New Roman"/>
                <w:szCs w:val="24"/>
              </w:rPr>
              <w:t>鞋面生产</w:t>
            </w:r>
            <w:r w:rsidRPr="00BA26D1">
              <w:rPr>
                <w:rFonts w:ascii="Times New Roman" w:eastAsia="黑体" w:hAnsi="Times New Roman"/>
                <w:szCs w:val="24"/>
              </w:rPr>
              <w:t>工艺流程</w:t>
            </w:r>
            <w:r w:rsidRPr="00997D7B">
              <w:rPr>
                <w:rFonts w:ascii="Times New Roman" w:eastAsia="黑体" w:hAnsi="Times New Roman" w:hint="default"/>
                <w:szCs w:val="24"/>
              </w:rPr>
              <w:t>及产污节点图</w:t>
            </w:r>
          </w:p>
          <w:p w14:paraId="370A0ED5" w14:textId="77777777" w:rsidR="00453225" w:rsidRPr="00EF1EC1" w:rsidRDefault="00453225" w:rsidP="00EF1EC1">
            <w:pPr>
              <w:pStyle w:val="17"/>
              <w:ind w:firstLine="480"/>
              <w:rPr>
                <w:kern w:val="0"/>
                <w:szCs w:val="24"/>
              </w:rPr>
            </w:pPr>
            <w:r w:rsidRPr="00EF1EC1">
              <w:rPr>
                <w:kern w:val="0"/>
                <w:szCs w:val="24"/>
              </w:rPr>
              <w:t>工艺流程简述：</w:t>
            </w:r>
          </w:p>
          <w:p w14:paraId="38297155" w14:textId="77777777" w:rsidR="0013079F" w:rsidRDefault="0013079F" w:rsidP="0013079F">
            <w:pPr>
              <w:pStyle w:val="A10"/>
              <w:ind w:firstLine="480"/>
              <w:rPr>
                <w:bCs/>
              </w:rPr>
            </w:pPr>
            <w:r>
              <w:rPr>
                <w:rFonts w:ascii="宋体" w:hAnsi="宋体" w:cs="宋体" w:hint="eastAsia"/>
                <w:bCs/>
              </w:rPr>
              <w:t>①</w:t>
            </w:r>
            <w:r>
              <w:rPr>
                <w:rFonts w:hint="eastAsia"/>
                <w:bCs/>
              </w:rPr>
              <w:t>裁断</w:t>
            </w:r>
            <w:r>
              <w:rPr>
                <w:bCs/>
              </w:rPr>
              <w:t>/</w:t>
            </w:r>
            <w:r>
              <w:rPr>
                <w:rFonts w:hint="eastAsia"/>
                <w:bCs/>
              </w:rPr>
              <w:t>削皮：外购真皮料等原料，根据制鞋款式以及原材料材质不同的要求使用样板采用机械裁断方式，在平面裁断机上完成，根据所需样式使用</w:t>
            </w:r>
            <w:r>
              <w:rPr>
                <w:rFonts w:hint="eastAsia"/>
                <w:bCs/>
              </w:rPr>
              <w:lastRenderedPageBreak/>
              <w:t>不同形状的刀模工具。裁料后帮料部件厚度与规定的厚度要求不符时，用削皮机将需要折边的部件边缘按规格要求削成斜坡状。</w:t>
            </w:r>
          </w:p>
          <w:p w14:paraId="28ED8FDD" w14:textId="6F0B2B42" w:rsidR="0013079F" w:rsidRPr="0067664B" w:rsidRDefault="0013079F" w:rsidP="0013079F">
            <w:pPr>
              <w:pStyle w:val="A10"/>
              <w:ind w:firstLine="480"/>
              <w:rPr>
                <w:bCs/>
              </w:rPr>
            </w:pPr>
            <w:r w:rsidRPr="0067664B">
              <w:rPr>
                <w:rFonts w:ascii="宋体" w:hAnsi="宋体" w:cs="宋体" w:hint="eastAsia"/>
                <w:bCs/>
              </w:rPr>
              <w:t>②</w:t>
            </w:r>
            <w:r w:rsidRPr="0067664B">
              <w:rPr>
                <w:rFonts w:hint="eastAsia"/>
                <w:bCs/>
              </w:rPr>
              <w:t>油印：将调配好的油墨通过</w:t>
            </w:r>
            <w:r w:rsidR="00F92CC7" w:rsidRPr="0067664B">
              <w:rPr>
                <w:rFonts w:hint="eastAsia"/>
                <w:bCs/>
              </w:rPr>
              <w:t>网版</w:t>
            </w:r>
            <w:r w:rsidRPr="0067664B">
              <w:rPr>
                <w:rFonts w:hint="eastAsia"/>
                <w:bCs/>
              </w:rPr>
              <w:t>印刷到鞋面材料，形成客户所需图案，印刷完后，将印刷</w:t>
            </w:r>
            <w:r w:rsidR="00F92CC7" w:rsidRPr="0067664B">
              <w:rPr>
                <w:rFonts w:hint="eastAsia"/>
                <w:bCs/>
              </w:rPr>
              <w:t>网版</w:t>
            </w:r>
            <w:r w:rsidRPr="0067664B">
              <w:rPr>
                <w:rFonts w:hint="eastAsia"/>
                <w:bCs/>
              </w:rPr>
              <w:t>放至固定</w:t>
            </w:r>
            <w:r w:rsidR="00F92CC7" w:rsidRPr="0067664B">
              <w:rPr>
                <w:rFonts w:hint="eastAsia"/>
                <w:bCs/>
              </w:rPr>
              <w:t>网版</w:t>
            </w:r>
            <w:r w:rsidRPr="0067664B">
              <w:rPr>
                <w:rFonts w:hint="eastAsia"/>
                <w:bCs/>
              </w:rPr>
              <w:t>清洗区进行清洗，清洗</w:t>
            </w:r>
            <w:r w:rsidR="00F92CC7" w:rsidRPr="0067664B">
              <w:rPr>
                <w:rFonts w:hint="eastAsia"/>
                <w:bCs/>
              </w:rPr>
              <w:t>网版</w:t>
            </w:r>
            <w:r w:rsidRPr="0067664B">
              <w:rPr>
                <w:rFonts w:hint="eastAsia"/>
                <w:bCs/>
              </w:rPr>
              <w:t>时水池放入清洗剂（稀释剂），将</w:t>
            </w:r>
            <w:r w:rsidR="00F92CC7" w:rsidRPr="0067664B">
              <w:rPr>
                <w:rFonts w:hint="eastAsia"/>
                <w:bCs/>
              </w:rPr>
              <w:t>网版</w:t>
            </w:r>
            <w:r w:rsidRPr="0067664B">
              <w:rPr>
                <w:rFonts w:hint="eastAsia"/>
                <w:bCs/>
              </w:rPr>
              <w:t>放入清洗剂中然后拿出用抹布擦拭，清洗剂循环使用，每月更换一次，废清洗剂和废抹布作为危废处置。其中油墨调配时会产生</w:t>
            </w:r>
            <w:r w:rsidRPr="0067664B">
              <w:rPr>
                <w:bCs/>
              </w:rPr>
              <w:t>VOCs</w:t>
            </w:r>
            <w:r w:rsidRPr="0067664B">
              <w:rPr>
                <w:rFonts w:hint="eastAsia"/>
                <w:bCs/>
              </w:rPr>
              <w:t>，印刷时会产生少量</w:t>
            </w:r>
            <w:r w:rsidRPr="0067664B">
              <w:rPr>
                <w:bCs/>
              </w:rPr>
              <w:t>VOCs</w:t>
            </w:r>
            <w:r w:rsidRPr="0067664B">
              <w:rPr>
                <w:rFonts w:hint="eastAsia"/>
                <w:bCs/>
              </w:rPr>
              <w:t>、噪声，清洗</w:t>
            </w:r>
            <w:r w:rsidR="00F92CC7" w:rsidRPr="0067664B">
              <w:rPr>
                <w:rFonts w:hint="eastAsia"/>
                <w:bCs/>
              </w:rPr>
              <w:t>网版</w:t>
            </w:r>
            <w:r w:rsidRPr="0067664B">
              <w:rPr>
                <w:rFonts w:hint="eastAsia"/>
                <w:bCs/>
              </w:rPr>
              <w:t>时会产生少量</w:t>
            </w:r>
            <w:r w:rsidRPr="0067664B">
              <w:rPr>
                <w:bCs/>
              </w:rPr>
              <w:t>VOCs</w:t>
            </w:r>
            <w:r w:rsidRPr="0067664B">
              <w:rPr>
                <w:rFonts w:hint="eastAsia"/>
                <w:bCs/>
              </w:rPr>
              <w:t>。油墨调配设置专用油墨调配房进行调配</w:t>
            </w:r>
            <w:r w:rsidR="00B3235B" w:rsidRPr="0067664B">
              <w:rPr>
                <w:rFonts w:hint="eastAsia"/>
                <w:bCs/>
              </w:rPr>
              <w:t>。</w:t>
            </w:r>
          </w:p>
          <w:p w14:paraId="3CB4DDCA" w14:textId="1DE9C3E8" w:rsidR="0013079F" w:rsidRDefault="0013079F" w:rsidP="0013079F">
            <w:pPr>
              <w:pStyle w:val="A10"/>
              <w:ind w:firstLine="480"/>
              <w:rPr>
                <w:bCs/>
              </w:rPr>
            </w:pPr>
            <w:r>
              <w:rPr>
                <w:rFonts w:ascii="宋体" w:hAnsi="宋体" w:cs="宋体" w:hint="eastAsia"/>
                <w:bCs/>
              </w:rPr>
              <w:t>③</w:t>
            </w:r>
            <w:r>
              <w:rPr>
                <w:rFonts w:hint="eastAsia"/>
                <w:bCs/>
              </w:rPr>
              <w:t>平烫：印刷后的鞋面材料经烘干（夏季自然晾干，冬季使用烘干机烘干）后用平烫机平整；此工序主要产生少量</w:t>
            </w:r>
            <w:r>
              <w:rPr>
                <w:bCs/>
              </w:rPr>
              <w:t>VOCs</w:t>
            </w:r>
            <w:r>
              <w:rPr>
                <w:rFonts w:hint="eastAsia"/>
                <w:bCs/>
              </w:rPr>
              <w:t>、噪声。</w:t>
            </w:r>
          </w:p>
          <w:p w14:paraId="01AD5352" w14:textId="2C0D6BFB" w:rsidR="0013079F" w:rsidRDefault="0013079F" w:rsidP="0013079F">
            <w:pPr>
              <w:pStyle w:val="A10"/>
              <w:ind w:firstLine="480"/>
              <w:rPr>
                <w:bCs/>
              </w:rPr>
            </w:pPr>
            <w:r>
              <w:rPr>
                <w:rFonts w:ascii="宋体" w:hAnsi="宋体" w:cs="宋体" w:hint="eastAsia"/>
                <w:bCs/>
              </w:rPr>
              <w:t>④</w:t>
            </w:r>
            <w:r>
              <w:rPr>
                <w:rFonts w:hint="eastAsia"/>
                <w:bCs/>
              </w:rPr>
              <w:t>熔断：将平整后的鞋面材料经熔断机修边，此工序主要产生少量</w:t>
            </w:r>
            <w:r>
              <w:rPr>
                <w:bCs/>
              </w:rPr>
              <w:t>VOCs</w:t>
            </w:r>
            <w:r>
              <w:rPr>
                <w:rFonts w:hint="eastAsia"/>
                <w:bCs/>
              </w:rPr>
              <w:t>、噪声。</w:t>
            </w:r>
          </w:p>
          <w:p w14:paraId="71622875" w14:textId="77777777" w:rsidR="0013079F" w:rsidRDefault="0013079F" w:rsidP="0013079F">
            <w:pPr>
              <w:pStyle w:val="A10"/>
              <w:ind w:firstLine="480"/>
              <w:rPr>
                <w:bCs/>
              </w:rPr>
            </w:pPr>
            <w:r>
              <w:rPr>
                <w:rFonts w:ascii="宋体" w:hAnsi="宋体" w:cs="宋体" w:hint="eastAsia"/>
                <w:bCs/>
              </w:rPr>
              <w:t>⑤</w:t>
            </w:r>
            <w:r>
              <w:rPr>
                <w:rFonts w:hint="eastAsia"/>
                <w:bCs/>
              </w:rPr>
              <w:t>高周波：鞋面材料平整或熔断后再经高周波将特定图案压至鞋面材料上（原理为利用高频电磁场使物料内部分子间互相激烈碰撞）；此工序主要产生少量</w:t>
            </w:r>
            <w:r>
              <w:rPr>
                <w:bCs/>
              </w:rPr>
              <w:t xml:space="preserve"> VOCs</w:t>
            </w:r>
            <w:r>
              <w:rPr>
                <w:rFonts w:hint="eastAsia"/>
                <w:bCs/>
              </w:rPr>
              <w:t>。</w:t>
            </w:r>
          </w:p>
          <w:p w14:paraId="5DB70F22" w14:textId="77777777" w:rsidR="0013079F" w:rsidRDefault="0013079F" w:rsidP="0013079F">
            <w:pPr>
              <w:pStyle w:val="A10"/>
              <w:ind w:firstLine="480"/>
              <w:rPr>
                <w:bCs/>
              </w:rPr>
            </w:pPr>
            <w:r>
              <w:rPr>
                <w:rFonts w:ascii="宋体" w:hAnsi="宋体" w:cs="宋体" w:hint="eastAsia"/>
                <w:bCs/>
              </w:rPr>
              <w:t>⑥</w:t>
            </w:r>
            <w:r>
              <w:rPr>
                <w:rFonts w:hint="eastAsia"/>
                <w:bCs/>
              </w:rPr>
              <w:t>电脑针车、针车：采用电脑针车、针车根据鞋面款式结构将经以上工序处理后的鞋面部件进行缝线组合形成整个鞋面外形。</w:t>
            </w:r>
          </w:p>
          <w:p w14:paraId="52CC7B38" w14:textId="77777777" w:rsidR="0013079F" w:rsidRDefault="0013079F" w:rsidP="0013079F">
            <w:pPr>
              <w:pStyle w:val="A10"/>
              <w:ind w:firstLine="480"/>
              <w:rPr>
                <w:bCs/>
              </w:rPr>
            </w:pPr>
            <w:r>
              <w:rPr>
                <w:rFonts w:ascii="宋体" w:hAnsi="宋体" w:cs="宋体" w:hint="eastAsia"/>
                <w:bCs/>
              </w:rPr>
              <w:t>⑦</w:t>
            </w:r>
            <w:r>
              <w:rPr>
                <w:rFonts w:hint="eastAsia"/>
                <w:bCs/>
              </w:rPr>
              <w:t>检验：不良产品进行返工，报废品收集后外售回收站处理。</w:t>
            </w:r>
          </w:p>
          <w:p w14:paraId="099FF474" w14:textId="196BFE99" w:rsidR="0013079F" w:rsidRDefault="0013079F" w:rsidP="0013079F">
            <w:pPr>
              <w:pStyle w:val="A10"/>
              <w:ind w:firstLine="480"/>
              <w:rPr>
                <w:bCs/>
              </w:rPr>
            </w:pPr>
            <w:r>
              <w:rPr>
                <w:rFonts w:ascii="宋体" w:hAnsi="宋体" w:cs="宋体" w:hint="eastAsia"/>
                <w:bCs/>
              </w:rPr>
              <w:t>⑧</w:t>
            </w:r>
            <w:r>
              <w:rPr>
                <w:rFonts w:hint="eastAsia"/>
                <w:bCs/>
              </w:rPr>
              <w:t>穿鞋带：将已经加工好的鞋面穿入鞋带后包装入库。</w:t>
            </w:r>
          </w:p>
          <w:p w14:paraId="748D0CBA" w14:textId="3FDE17DB" w:rsidR="00B3235B" w:rsidRPr="00B3235B" w:rsidRDefault="00B3235B" w:rsidP="00B3235B">
            <w:pPr>
              <w:adjustRightInd w:val="0"/>
              <w:snapToGrid w:val="0"/>
              <w:spacing w:line="360" w:lineRule="auto"/>
              <w:rPr>
                <w:b/>
                <w:bCs/>
                <w:sz w:val="24"/>
              </w:rPr>
            </w:pPr>
            <w:r w:rsidRPr="00997D7B">
              <w:rPr>
                <w:b/>
                <w:bCs/>
                <w:sz w:val="24"/>
              </w:rPr>
              <w:t>2.2</w:t>
            </w:r>
            <w:r>
              <w:rPr>
                <w:b/>
                <w:bCs/>
                <w:sz w:val="24"/>
              </w:rPr>
              <w:t>.1</w:t>
            </w:r>
            <w:r>
              <w:rPr>
                <w:rFonts w:hint="eastAsia"/>
                <w:b/>
                <w:bCs/>
                <w:sz w:val="24"/>
              </w:rPr>
              <w:t>、成品鞋</w:t>
            </w:r>
            <w:r w:rsidRPr="00B3235B">
              <w:rPr>
                <w:rFonts w:hint="eastAsia"/>
                <w:b/>
                <w:bCs/>
                <w:sz w:val="24"/>
              </w:rPr>
              <w:t>生产工艺流程</w:t>
            </w:r>
          </w:p>
          <w:p w14:paraId="26810F59" w14:textId="158728CD" w:rsidR="00453225" w:rsidRDefault="0013079F" w:rsidP="00DE3626">
            <w:pPr>
              <w:pStyle w:val="a6"/>
              <w:spacing w:after="0" w:line="360" w:lineRule="auto"/>
              <w:ind w:firstLineChars="0" w:firstLine="0"/>
              <w:jc w:val="center"/>
            </w:pPr>
            <w:r>
              <w:rPr>
                <w:noProof/>
              </w:rPr>
              <w:lastRenderedPageBreak/>
              <w:drawing>
                <wp:inline distT="0" distB="0" distL="0" distR="0" wp14:anchorId="4E1598FF" wp14:editId="6C4A0BE0">
                  <wp:extent cx="2986664" cy="4170066"/>
                  <wp:effectExtent l="0" t="0" r="444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9118" cy="4201417"/>
                          </a:xfrm>
                          <a:prstGeom prst="rect">
                            <a:avLst/>
                          </a:prstGeom>
                          <a:noFill/>
                          <a:ln>
                            <a:noFill/>
                          </a:ln>
                        </pic:spPr>
                      </pic:pic>
                    </a:graphicData>
                  </a:graphic>
                </wp:inline>
              </w:drawing>
            </w:r>
          </w:p>
          <w:p w14:paraId="04415EE7" w14:textId="4357F246" w:rsidR="00612FFD" w:rsidRPr="00B3235B" w:rsidRDefault="00612FFD" w:rsidP="00B3235B">
            <w:pPr>
              <w:pStyle w:val="Default"/>
              <w:jc w:val="center"/>
              <w:rPr>
                <w:rFonts w:ascii="Times New Roman" w:eastAsia="黑体" w:hAnsi="Times New Roman" w:hint="default"/>
                <w:szCs w:val="24"/>
              </w:rPr>
            </w:pPr>
            <w:r w:rsidRPr="00997D7B">
              <w:rPr>
                <w:rFonts w:ascii="Times New Roman" w:eastAsia="黑体" w:hAnsi="Times New Roman"/>
                <w:szCs w:val="24"/>
              </w:rPr>
              <w:t>图</w:t>
            </w:r>
            <w:r w:rsidRPr="00997D7B">
              <w:rPr>
                <w:rFonts w:ascii="Times New Roman" w:eastAsia="黑体" w:hAnsi="Times New Roman"/>
                <w:szCs w:val="24"/>
              </w:rPr>
              <w:t>2</w:t>
            </w:r>
            <w:r>
              <w:rPr>
                <w:rFonts w:ascii="Times New Roman" w:eastAsia="黑体" w:hAnsi="Times New Roman" w:hint="default"/>
                <w:szCs w:val="24"/>
              </w:rPr>
              <w:t>.2</w:t>
            </w:r>
            <w:r w:rsidRPr="00997D7B">
              <w:rPr>
                <w:rFonts w:ascii="Times New Roman" w:eastAsia="黑体" w:hAnsi="Times New Roman"/>
                <w:szCs w:val="24"/>
              </w:rPr>
              <w:t>-</w:t>
            </w:r>
            <w:r>
              <w:rPr>
                <w:rFonts w:ascii="Times New Roman" w:eastAsia="黑体" w:hAnsi="Times New Roman" w:hint="default"/>
                <w:szCs w:val="24"/>
              </w:rPr>
              <w:t>3</w:t>
            </w:r>
            <w:r w:rsidRPr="00997D7B">
              <w:rPr>
                <w:rFonts w:ascii="Times New Roman" w:eastAsia="黑体" w:hAnsi="Times New Roman"/>
                <w:szCs w:val="24"/>
              </w:rPr>
              <w:t xml:space="preserve">  </w:t>
            </w:r>
            <w:r w:rsidR="00B3235B">
              <w:rPr>
                <w:rFonts w:ascii="Times New Roman" w:eastAsia="黑体" w:hAnsi="Times New Roman"/>
                <w:szCs w:val="24"/>
              </w:rPr>
              <w:t>成品鞋生产</w:t>
            </w:r>
            <w:r w:rsidRPr="00BA26D1">
              <w:rPr>
                <w:rFonts w:ascii="Times New Roman" w:eastAsia="黑体" w:hAnsi="Times New Roman"/>
                <w:szCs w:val="24"/>
              </w:rPr>
              <w:t>工艺流程</w:t>
            </w:r>
            <w:r w:rsidRPr="00997D7B">
              <w:rPr>
                <w:rFonts w:ascii="Times New Roman" w:eastAsia="黑体" w:hAnsi="Times New Roman" w:hint="default"/>
                <w:szCs w:val="24"/>
              </w:rPr>
              <w:t>及产污节点图</w:t>
            </w:r>
          </w:p>
          <w:p w14:paraId="571AE558" w14:textId="0DA3A59E" w:rsidR="00DE3626" w:rsidRDefault="00DE3626" w:rsidP="00DE3626">
            <w:pPr>
              <w:pStyle w:val="a8"/>
              <w:spacing w:before="0" w:after="0" w:line="360" w:lineRule="auto"/>
              <w:ind w:firstLineChars="200" w:firstLine="480"/>
              <w:rPr>
                <w:sz w:val="24"/>
                <w:szCs w:val="24"/>
              </w:rPr>
            </w:pPr>
            <w:r w:rsidRPr="00997D7B">
              <w:rPr>
                <w:sz w:val="24"/>
                <w:szCs w:val="24"/>
              </w:rPr>
              <w:t>工艺流程简述：</w:t>
            </w:r>
          </w:p>
          <w:p w14:paraId="2714F1FD" w14:textId="77777777" w:rsidR="0013079F" w:rsidRDefault="0013079F" w:rsidP="0013079F">
            <w:pPr>
              <w:pStyle w:val="A10"/>
              <w:ind w:firstLine="480"/>
              <w:rPr>
                <w:bCs/>
              </w:rPr>
            </w:pPr>
            <w:r>
              <w:rPr>
                <w:rFonts w:ascii="宋体" w:hAnsi="宋体" w:cs="宋体" w:hint="eastAsia"/>
                <w:bCs/>
              </w:rPr>
              <w:t>①</w:t>
            </w:r>
            <w:r>
              <w:rPr>
                <w:rFonts w:hint="eastAsia"/>
                <w:bCs/>
              </w:rPr>
              <w:t>定型：将鞋面按订单要求定型。</w:t>
            </w:r>
          </w:p>
          <w:p w14:paraId="6994419D" w14:textId="77777777" w:rsidR="0013079F" w:rsidRDefault="0013079F" w:rsidP="0013079F">
            <w:pPr>
              <w:pStyle w:val="A10"/>
              <w:ind w:firstLine="480"/>
              <w:rPr>
                <w:bCs/>
              </w:rPr>
            </w:pPr>
            <w:r>
              <w:rPr>
                <w:rFonts w:ascii="宋体" w:hAnsi="宋体" w:cs="宋体" w:hint="eastAsia"/>
                <w:bCs/>
              </w:rPr>
              <w:t>②</w:t>
            </w:r>
            <w:r>
              <w:rPr>
                <w:rFonts w:hint="eastAsia"/>
                <w:bCs/>
              </w:rPr>
              <w:t>拉帮、画线：把鞋面帮脚边部分拉到鞋楦下面。用水印笔在皮料面上根据款式要求画线条，便于刷胶贴底。</w:t>
            </w:r>
          </w:p>
          <w:p w14:paraId="77A6018B" w14:textId="19F447B7" w:rsidR="0013079F" w:rsidRDefault="0013079F" w:rsidP="0013079F">
            <w:pPr>
              <w:pStyle w:val="A10"/>
              <w:ind w:firstLine="480"/>
              <w:rPr>
                <w:bCs/>
              </w:rPr>
            </w:pPr>
            <w:r>
              <w:rPr>
                <w:rFonts w:ascii="宋体" w:hAnsi="宋体" w:cs="宋体" w:hint="eastAsia"/>
                <w:bCs/>
              </w:rPr>
              <w:t>③</w:t>
            </w:r>
            <w:r>
              <w:rPr>
                <w:rFonts w:hint="eastAsia"/>
                <w:bCs/>
              </w:rPr>
              <w:t>刷胶、贴大底：人工将鞋面以及鞋底材料分别</w:t>
            </w:r>
            <w:r w:rsidRPr="006E3673">
              <w:rPr>
                <w:rFonts w:hint="eastAsia"/>
                <w:bCs/>
              </w:rPr>
              <w:t>刷</w:t>
            </w:r>
            <w:r w:rsidRPr="006E3673">
              <w:rPr>
                <w:rFonts w:hint="eastAsia"/>
                <w:bCs/>
                <w:u w:val="single"/>
              </w:rPr>
              <w:t>水性胶或</w:t>
            </w:r>
            <w:r w:rsidRPr="006E3673">
              <w:rPr>
                <w:bCs/>
                <w:u w:val="single"/>
              </w:rPr>
              <w:t>PU</w:t>
            </w:r>
            <w:r w:rsidRPr="006E3673">
              <w:rPr>
                <w:rFonts w:hint="eastAsia"/>
                <w:bCs/>
                <w:u w:val="single"/>
              </w:rPr>
              <w:t>胶</w:t>
            </w:r>
            <w:r>
              <w:rPr>
                <w:rFonts w:hint="eastAsia"/>
                <w:bCs/>
              </w:rPr>
              <w:t>，然后人工将鞋面以及鞋底进行合贴粘结。刷胶工序主要产生少量</w:t>
            </w:r>
            <w:r>
              <w:rPr>
                <w:bCs/>
              </w:rPr>
              <w:t>VOCs</w:t>
            </w:r>
            <w:r>
              <w:rPr>
                <w:rFonts w:hint="eastAsia"/>
                <w:bCs/>
              </w:rPr>
              <w:t>。</w:t>
            </w:r>
          </w:p>
          <w:p w14:paraId="369625B6" w14:textId="77777777" w:rsidR="0013079F" w:rsidRDefault="0013079F" w:rsidP="0013079F">
            <w:pPr>
              <w:pStyle w:val="A10"/>
              <w:ind w:firstLine="480"/>
              <w:rPr>
                <w:bCs/>
              </w:rPr>
            </w:pPr>
            <w:r>
              <w:rPr>
                <w:rFonts w:ascii="宋体" w:hAnsi="宋体" w:cs="宋体" w:hint="eastAsia"/>
                <w:bCs/>
              </w:rPr>
              <w:t>④</w:t>
            </w:r>
            <w:r>
              <w:rPr>
                <w:rFonts w:hint="eastAsia"/>
                <w:bCs/>
              </w:rPr>
              <w:t>压机：粘结好后的鞋放在压底机上挤压，挤压姿势持续</w:t>
            </w:r>
            <w:r>
              <w:rPr>
                <w:bCs/>
              </w:rPr>
              <w:t>40s</w:t>
            </w:r>
            <w:r>
              <w:rPr>
                <w:rFonts w:hint="eastAsia"/>
                <w:bCs/>
              </w:rPr>
              <w:t>。</w:t>
            </w:r>
          </w:p>
          <w:p w14:paraId="39318678" w14:textId="77777777" w:rsidR="0013079F" w:rsidRDefault="0013079F" w:rsidP="0013079F">
            <w:pPr>
              <w:pStyle w:val="A10"/>
              <w:ind w:firstLine="480"/>
              <w:rPr>
                <w:bCs/>
              </w:rPr>
            </w:pPr>
            <w:r>
              <w:rPr>
                <w:rFonts w:ascii="宋体" w:hAnsi="宋体" w:cs="宋体" w:hint="eastAsia"/>
                <w:bCs/>
              </w:rPr>
              <w:t>⑤</w:t>
            </w:r>
            <w:r>
              <w:rPr>
                <w:rFonts w:hint="eastAsia"/>
                <w:bCs/>
              </w:rPr>
              <w:t>检验：不良产品进行返工，报废品收集后外售回收站处理。</w:t>
            </w:r>
          </w:p>
          <w:p w14:paraId="3C006AC8" w14:textId="7283F46C" w:rsidR="0013079F" w:rsidRDefault="0013079F" w:rsidP="0013079F">
            <w:pPr>
              <w:pStyle w:val="A10"/>
              <w:ind w:firstLine="480"/>
              <w:rPr>
                <w:bCs/>
              </w:rPr>
            </w:pPr>
            <w:r>
              <w:rPr>
                <w:rFonts w:ascii="宋体" w:hAnsi="宋体" w:cs="宋体" w:hint="eastAsia"/>
                <w:bCs/>
              </w:rPr>
              <w:t>⑥</w:t>
            </w:r>
            <w:r>
              <w:rPr>
                <w:rFonts w:hint="eastAsia"/>
                <w:bCs/>
              </w:rPr>
              <w:t>包装入库：将成品鞋包装后放入仓库待售。</w:t>
            </w:r>
          </w:p>
          <w:p w14:paraId="2A08C617" w14:textId="108FFF62" w:rsidR="00252087" w:rsidRPr="00B3235B" w:rsidRDefault="00252087" w:rsidP="00252087">
            <w:pPr>
              <w:adjustRightInd w:val="0"/>
              <w:snapToGrid w:val="0"/>
              <w:spacing w:line="360" w:lineRule="auto"/>
              <w:rPr>
                <w:b/>
                <w:bCs/>
                <w:sz w:val="24"/>
              </w:rPr>
            </w:pPr>
            <w:r w:rsidRPr="00997D7B">
              <w:rPr>
                <w:b/>
                <w:bCs/>
                <w:sz w:val="24"/>
              </w:rPr>
              <w:t>2.2</w:t>
            </w:r>
            <w:r>
              <w:rPr>
                <w:b/>
                <w:bCs/>
                <w:sz w:val="24"/>
              </w:rPr>
              <w:t>.1</w:t>
            </w:r>
            <w:r>
              <w:rPr>
                <w:rFonts w:hint="eastAsia"/>
                <w:b/>
                <w:bCs/>
                <w:sz w:val="24"/>
              </w:rPr>
              <w:t>、袜套</w:t>
            </w:r>
            <w:r w:rsidRPr="00B3235B">
              <w:rPr>
                <w:rFonts w:hint="eastAsia"/>
                <w:b/>
                <w:bCs/>
                <w:sz w:val="24"/>
              </w:rPr>
              <w:t>生产工艺流程</w:t>
            </w:r>
          </w:p>
          <w:p w14:paraId="483F13C7" w14:textId="4FA433D5" w:rsidR="00C902CA" w:rsidRDefault="006F4B2B" w:rsidP="00C902CA">
            <w:pPr>
              <w:pStyle w:val="17"/>
              <w:ind w:firstLineChars="0" w:firstLine="0"/>
              <w:jc w:val="center"/>
            </w:pPr>
            <w:r>
              <w:object w:dxaOrig="5101" w:dyaOrig="8116" w14:anchorId="3AA2265A">
                <v:shape id="_x0000_i1026" type="#_x0000_t75" style="width:206.35pt;height:328.85pt" o:ole="">
                  <v:imagedata r:id="rId20" o:title=""/>
                </v:shape>
                <o:OLEObject Type="Embed" ProgID="Visio.Drawing.15" ShapeID="_x0000_i1026" DrawAspect="Content" ObjectID="_1718805521" r:id="rId21"/>
              </w:object>
            </w:r>
          </w:p>
          <w:p w14:paraId="36E6A005" w14:textId="5A4C7CEB" w:rsidR="00001EBB" w:rsidRPr="00997D7B" w:rsidRDefault="00001EBB" w:rsidP="00001EBB">
            <w:pPr>
              <w:pStyle w:val="Default"/>
              <w:jc w:val="center"/>
              <w:rPr>
                <w:rFonts w:ascii="Times New Roman" w:eastAsia="黑体" w:hAnsi="Times New Roman" w:hint="default"/>
                <w:szCs w:val="24"/>
              </w:rPr>
            </w:pPr>
            <w:r w:rsidRPr="00997D7B">
              <w:rPr>
                <w:rFonts w:ascii="Times New Roman" w:eastAsia="黑体" w:hAnsi="Times New Roman"/>
                <w:szCs w:val="24"/>
              </w:rPr>
              <w:t>图</w:t>
            </w:r>
            <w:r w:rsidRPr="00997D7B">
              <w:rPr>
                <w:rFonts w:ascii="Times New Roman" w:eastAsia="黑体" w:hAnsi="Times New Roman"/>
                <w:szCs w:val="24"/>
              </w:rPr>
              <w:t>2</w:t>
            </w:r>
            <w:r>
              <w:rPr>
                <w:rFonts w:ascii="Times New Roman" w:eastAsia="黑体" w:hAnsi="Times New Roman" w:hint="default"/>
                <w:szCs w:val="24"/>
              </w:rPr>
              <w:t>.2</w:t>
            </w:r>
            <w:r w:rsidRPr="00997D7B">
              <w:rPr>
                <w:rFonts w:ascii="Times New Roman" w:eastAsia="黑体" w:hAnsi="Times New Roman"/>
                <w:szCs w:val="24"/>
              </w:rPr>
              <w:t>-</w:t>
            </w:r>
            <w:r w:rsidR="00A8614B">
              <w:rPr>
                <w:rFonts w:ascii="Times New Roman" w:eastAsia="黑体" w:hAnsi="Times New Roman" w:hint="default"/>
                <w:szCs w:val="24"/>
              </w:rPr>
              <w:t>4</w:t>
            </w:r>
            <w:r w:rsidRPr="00997D7B">
              <w:rPr>
                <w:rFonts w:ascii="Times New Roman" w:eastAsia="黑体" w:hAnsi="Times New Roman"/>
                <w:szCs w:val="24"/>
              </w:rPr>
              <w:t xml:space="preserve">  </w:t>
            </w:r>
            <w:r w:rsidR="00872117">
              <w:rPr>
                <w:rFonts w:ascii="Times New Roman" w:eastAsia="黑体" w:hAnsi="Times New Roman"/>
                <w:szCs w:val="24"/>
              </w:rPr>
              <w:t>袜套</w:t>
            </w:r>
            <w:r w:rsidR="0013079F">
              <w:rPr>
                <w:rFonts w:ascii="Times New Roman" w:eastAsia="黑体" w:hAnsi="Times New Roman"/>
                <w:szCs w:val="24"/>
              </w:rPr>
              <w:t>生产</w:t>
            </w:r>
            <w:r w:rsidRPr="00BA26D1">
              <w:rPr>
                <w:rFonts w:ascii="Times New Roman" w:eastAsia="黑体" w:hAnsi="Times New Roman"/>
                <w:szCs w:val="24"/>
              </w:rPr>
              <w:t>工艺流程</w:t>
            </w:r>
            <w:r w:rsidRPr="00997D7B">
              <w:rPr>
                <w:rFonts w:ascii="Times New Roman" w:eastAsia="黑体" w:hAnsi="Times New Roman" w:hint="default"/>
                <w:szCs w:val="24"/>
              </w:rPr>
              <w:t>及产污节点图</w:t>
            </w:r>
          </w:p>
          <w:p w14:paraId="18619CED" w14:textId="66564573" w:rsidR="00001EBB" w:rsidRDefault="00001EBB" w:rsidP="00001EBB">
            <w:pPr>
              <w:adjustRightInd w:val="0"/>
              <w:snapToGrid w:val="0"/>
              <w:jc w:val="center"/>
              <w:rPr>
                <w:rFonts w:eastAsia="黑体"/>
                <w:sz w:val="24"/>
              </w:rPr>
            </w:pPr>
            <w:r w:rsidRPr="00997D7B">
              <w:rPr>
                <w:rFonts w:eastAsia="黑体"/>
                <w:sz w:val="24"/>
              </w:rPr>
              <w:t>（</w:t>
            </w:r>
            <w:r w:rsidRPr="00997D7B">
              <w:rPr>
                <w:rFonts w:eastAsia="黑体"/>
                <w:sz w:val="24"/>
              </w:rPr>
              <w:t>G-</w:t>
            </w:r>
            <w:r w:rsidRPr="00997D7B">
              <w:rPr>
                <w:rFonts w:eastAsia="黑体"/>
                <w:sz w:val="24"/>
              </w:rPr>
              <w:t>废气、</w:t>
            </w:r>
            <w:r w:rsidRPr="00997D7B">
              <w:rPr>
                <w:rFonts w:eastAsia="黑体"/>
                <w:sz w:val="24"/>
              </w:rPr>
              <w:t>N-</w:t>
            </w:r>
            <w:r w:rsidRPr="00997D7B">
              <w:rPr>
                <w:rFonts w:eastAsia="黑体"/>
                <w:sz w:val="24"/>
              </w:rPr>
              <w:t>噪声、</w:t>
            </w:r>
            <w:r w:rsidRPr="00997D7B">
              <w:rPr>
                <w:rFonts w:eastAsia="黑体"/>
                <w:sz w:val="24"/>
              </w:rPr>
              <w:t>S-</w:t>
            </w:r>
            <w:r w:rsidRPr="00997D7B">
              <w:rPr>
                <w:rFonts w:eastAsia="黑体"/>
                <w:sz w:val="24"/>
              </w:rPr>
              <w:t>固废）</w:t>
            </w:r>
          </w:p>
          <w:p w14:paraId="72BD82FB" w14:textId="77777777" w:rsidR="00587F0F" w:rsidRDefault="00587F0F" w:rsidP="00587F0F">
            <w:pPr>
              <w:pStyle w:val="a8"/>
              <w:spacing w:before="0" w:after="0" w:line="360" w:lineRule="auto"/>
              <w:ind w:firstLineChars="200" w:firstLine="480"/>
              <w:rPr>
                <w:sz w:val="24"/>
                <w:szCs w:val="24"/>
              </w:rPr>
            </w:pPr>
            <w:r w:rsidRPr="00997D7B">
              <w:rPr>
                <w:sz w:val="24"/>
                <w:szCs w:val="24"/>
              </w:rPr>
              <w:t>工艺流程简述：</w:t>
            </w:r>
          </w:p>
          <w:p w14:paraId="0BEAED7B" w14:textId="6A0BF3A4" w:rsidR="00B2336D" w:rsidRPr="00B2336D" w:rsidRDefault="00872117" w:rsidP="00587F0F">
            <w:pPr>
              <w:pStyle w:val="17"/>
              <w:ind w:firstLine="480"/>
              <w:rPr>
                <w:rFonts w:eastAsia="黑体"/>
              </w:rPr>
            </w:pPr>
            <w:r w:rsidRPr="00872117">
              <w:rPr>
                <w:rFonts w:hint="eastAsia"/>
                <w:kern w:val="0"/>
                <w:szCs w:val="24"/>
              </w:rPr>
              <w:t>项目直接外购已经成型的原料，通过裁断</w:t>
            </w:r>
            <w:r w:rsidR="00B2336D">
              <w:rPr>
                <w:rFonts w:hint="eastAsia"/>
                <w:kern w:val="0"/>
                <w:szCs w:val="24"/>
              </w:rPr>
              <w:t>得到</w:t>
            </w:r>
            <w:r w:rsidRPr="00872117">
              <w:rPr>
                <w:rFonts w:hint="eastAsia"/>
                <w:kern w:val="0"/>
                <w:szCs w:val="24"/>
              </w:rPr>
              <w:t>不同规格、大小的</w:t>
            </w:r>
            <w:r>
              <w:rPr>
                <w:rFonts w:hint="eastAsia"/>
                <w:kern w:val="0"/>
                <w:szCs w:val="24"/>
              </w:rPr>
              <w:t>布料，</w:t>
            </w:r>
            <w:r w:rsidR="00B2336D">
              <w:rPr>
                <w:rFonts w:hint="eastAsia"/>
                <w:kern w:val="0"/>
                <w:szCs w:val="24"/>
              </w:rPr>
              <w:t>然后</w:t>
            </w:r>
            <w:r w:rsidR="00B2336D" w:rsidRPr="00B2336D">
              <w:rPr>
                <w:rFonts w:hint="eastAsia"/>
                <w:kern w:val="0"/>
                <w:szCs w:val="24"/>
              </w:rPr>
              <w:t>人工流水线作业模式</w:t>
            </w:r>
            <w:r w:rsidR="00314882">
              <w:rPr>
                <w:rFonts w:hint="eastAsia"/>
                <w:kern w:val="0"/>
                <w:szCs w:val="24"/>
              </w:rPr>
              <w:t>，</w:t>
            </w:r>
            <w:r w:rsidR="00B2336D" w:rsidRPr="00B2336D">
              <w:rPr>
                <w:rFonts w:hint="eastAsia"/>
                <w:kern w:val="0"/>
                <w:szCs w:val="24"/>
              </w:rPr>
              <w:t>根据款式结构将经以上工序处理后的部件进行缝线组合形成整个</w:t>
            </w:r>
            <w:r w:rsidR="00B2336D">
              <w:rPr>
                <w:rFonts w:hint="eastAsia"/>
                <w:kern w:val="0"/>
                <w:szCs w:val="24"/>
              </w:rPr>
              <w:t>袜套</w:t>
            </w:r>
            <w:r w:rsidR="00B2336D" w:rsidRPr="00B2336D">
              <w:rPr>
                <w:rFonts w:hint="eastAsia"/>
                <w:kern w:val="0"/>
                <w:szCs w:val="24"/>
              </w:rPr>
              <w:t>外形</w:t>
            </w:r>
            <w:r w:rsidR="00B2336D">
              <w:rPr>
                <w:rFonts w:hint="eastAsia"/>
                <w:kern w:val="0"/>
                <w:szCs w:val="24"/>
              </w:rPr>
              <w:t>，</w:t>
            </w:r>
            <w:r w:rsidR="00B2336D" w:rsidRPr="00EF1EC1">
              <w:rPr>
                <w:rFonts w:hint="eastAsia"/>
                <w:kern w:val="0"/>
                <w:szCs w:val="24"/>
              </w:rPr>
              <w:t>人工</w:t>
            </w:r>
            <w:r w:rsidR="00B2336D">
              <w:rPr>
                <w:rFonts w:hint="eastAsia"/>
                <w:kern w:val="0"/>
                <w:szCs w:val="24"/>
              </w:rPr>
              <w:t>进</w:t>
            </w:r>
            <w:r w:rsidR="00B2336D" w:rsidRPr="00EF1EC1">
              <w:rPr>
                <w:rFonts w:hint="eastAsia"/>
                <w:kern w:val="0"/>
                <w:szCs w:val="24"/>
              </w:rPr>
              <w:t>行检验</w:t>
            </w:r>
            <w:r w:rsidR="00587F0F">
              <w:rPr>
                <w:rFonts w:hint="eastAsia"/>
                <w:kern w:val="0"/>
                <w:szCs w:val="24"/>
              </w:rPr>
              <w:t>，利用</w:t>
            </w:r>
            <w:r w:rsidR="00587F0F" w:rsidRPr="00587F0F">
              <w:rPr>
                <w:rFonts w:hint="eastAsia"/>
                <w:kern w:val="0"/>
                <w:szCs w:val="24"/>
              </w:rPr>
              <w:t>压防水条机</w:t>
            </w:r>
            <w:r w:rsidR="00587F0F">
              <w:rPr>
                <w:rFonts w:hint="eastAsia"/>
                <w:kern w:val="0"/>
                <w:szCs w:val="24"/>
              </w:rPr>
              <w:t>往袜套</w:t>
            </w:r>
            <w:r w:rsidR="00B2336D" w:rsidRPr="00B2336D">
              <w:rPr>
                <w:rFonts w:hint="eastAsia"/>
                <w:kern w:val="0"/>
                <w:szCs w:val="24"/>
              </w:rPr>
              <w:t>压</w:t>
            </w:r>
            <w:r w:rsidR="00B2336D">
              <w:rPr>
                <w:rFonts w:hint="eastAsia"/>
                <w:kern w:val="0"/>
                <w:szCs w:val="24"/>
              </w:rPr>
              <w:t>防水条</w:t>
            </w:r>
            <w:r w:rsidR="00587F0F">
              <w:rPr>
                <w:rFonts w:hint="eastAsia"/>
                <w:kern w:val="0"/>
                <w:szCs w:val="24"/>
              </w:rPr>
              <w:t>，进行</w:t>
            </w:r>
            <w:r w:rsidR="00587F0F" w:rsidRPr="00587F0F">
              <w:rPr>
                <w:rFonts w:hint="eastAsia"/>
                <w:kern w:val="0"/>
                <w:szCs w:val="24"/>
              </w:rPr>
              <w:t>人工进行检验</w:t>
            </w:r>
            <w:r w:rsidR="00587F0F">
              <w:rPr>
                <w:rFonts w:hint="eastAsia"/>
                <w:kern w:val="0"/>
                <w:szCs w:val="24"/>
              </w:rPr>
              <w:t>，在表面进行涂胶粘贴防水膜，进行防水测试，未通过防水测试进行报废，将通过的成品进行烘干包装。</w:t>
            </w:r>
            <w:r w:rsidR="0026154C" w:rsidRPr="0067664B">
              <w:rPr>
                <w:rFonts w:hint="eastAsia"/>
                <w:kern w:val="0"/>
                <w:szCs w:val="24"/>
              </w:rPr>
              <w:t>本工序在调胶和刷胶过程中会产生有机废气。</w:t>
            </w:r>
          </w:p>
        </w:tc>
      </w:tr>
      <w:bookmarkEnd w:id="21"/>
      <w:tr w:rsidR="004E650B" w14:paraId="608D1DAA" w14:textId="77777777" w:rsidTr="000331AC">
        <w:trPr>
          <w:jc w:val="center"/>
        </w:trPr>
        <w:tc>
          <w:tcPr>
            <w:tcW w:w="699" w:type="dxa"/>
            <w:vAlign w:val="center"/>
          </w:tcPr>
          <w:p w14:paraId="323A9852" w14:textId="77777777" w:rsidR="004E650B" w:rsidRPr="00997D7B" w:rsidRDefault="003F657A">
            <w:pPr>
              <w:pStyle w:val="af5"/>
              <w:adjustRightInd w:val="0"/>
              <w:snapToGrid w:val="0"/>
              <w:spacing w:before="0" w:beforeAutospacing="0" w:after="0" w:afterAutospacing="0"/>
              <w:jc w:val="center"/>
              <w:rPr>
                <w:rFonts w:ascii="Times New Roman" w:hAnsi="Times New Roman"/>
                <w:szCs w:val="24"/>
              </w:rPr>
            </w:pPr>
            <w:r w:rsidRPr="00997D7B">
              <w:rPr>
                <w:rFonts w:ascii="Times New Roman" w:hAnsi="Times New Roman"/>
                <w:bCs/>
                <w:kern w:val="2"/>
                <w:szCs w:val="24"/>
              </w:rPr>
              <w:lastRenderedPageBreak/>
              <w:t>与项目有关的原有环境污染问题</w:t>
            </w:r>
          </w:p>
        </w:tc>
        <w:tc>
          <w:tcPr>
            <w:tcW w:w="8125" w:type="dxa"/>
            <w:vAlign w:val="center"/>
          </w:tcPr>
          <w:p w14:paraId="4630FE00" w14:textId="179E850C" w:rsidR="004E650B" w:rsidRPr="008B2A09" w:rsidRDefault="00827B07" w:rsidP="00EF1EC1">
            <w:pPr>
              <w:pStyle w:val="17"/>
              <w:ind w:firstLine="480"/>
              <w:rPr>
                <w:bCs/>
                <w:szCs w:val="24"/>
              </w:rPr>
            </w:pPr>
            <w:r w:rsidRPr="00EF1EC1">
              <w:rPr>
                <w:rFonts w:hint="eastAsia"/>
                <w:kern w:val="0"/>
                <w:szCs w:val="24"/>
              </w:rPr>
              <w:t>本项目位于</w:t>
            </w:r>
            <w:r w:rsidR="00FC45E2" w:rsidRPr="00EF1EC1">
              <w:rPr>
                <w:rFonts w:hint="eastAsia"/>
                <w:kern w:val="0"/>
                <w:szCs w:val="24"/>
              </w:rPr>
              <w:t>衡阳县西渡镇洪山路</w:t>
            </w:r>
            <w:r w:rsidR="00FC45E2" w:rsidRPr="00EF1EC1">
              <w:rPr>
                <w:rFonts w:hint="eastAsia"/>
                <w:kern w:val="0"/>
                <w:szCs w:val="24"/>
              </w:rPr>
              <w:t>2</w:t>
            </w:r>
            <w:r w:rsidR="00FC45E2" w:rsidRPr="00EF1EC1">
              <w:rPr>
                <w:rFonts w:hint="eastAsia"/>
                <w:kern w:val="0"/>
                <w:szCs w:val="24"/>
              </w:rPr>
              <w:t>号</w:t>
            </w:r>
            <w:r w:rsidRPr="00EF1EC1">
              <w:rPr>
                <w:rFonts w:hint="eastAsia"/>
                <w:kern w:val="0"/>
                <w:szCs w:val="24"/>
              </w:rPr>
              <w:t>，租赁</w:t>
            </w:r>
            <w:r w:rsidR="00D452D9" w:rsidRPr="00D452D9">
              <w:rPr>
                <w:rFonts w:hint="eastAsia"/>
                <w:kern w:val="0"/>
                <w:szCs w:val="24"/>
              </w:rPr>
              <w:t>衡阳誉盛金属有限公司</w:t>
            </w:r>
            <w:r w:rsidRPr="00EF1EC1">
              <w:rPr>
                <w:rFonts w:hint="eastAsia"/>
                <w:kern w:val="0"/>
                <w:szCs w:val="24"/>
              </w:rPr>
              <w:t>整个生产厂房及办公室及食堂宿舍，根据现场勘查，</w:t>
            </w:r>
            <w:r w:rsidR="00FC45E2" w:rsidRPr="00EF1EC1">
              <w:rPr>
                <w:rFonts w:hint="eastAsia"/>
                <w:kern w:val="0"/>
                <w:szCs w:val="24"/>
              </w:rPr>
              <w:t>厂内建筑均为新建</w:t>
            </w:r>
            <w:r w:rsidRPr="00EF1EC1">
              <w:rPr>
                <w:rFonts w:hint="eastAsia"/>
                <w:kern w:val="0"/>
                <w:szCs w:val="24"/>
              </w:rPr>
              <w:t>，故本项目不存在原有污染环境问题。</w:t>
            </w:r>
          </w:p>
        </w:tc>
      </w:tr>
    </w:tbl>
    <w:p w14:paraId="20B7F088" w14:textId="77777777" w:rsidR="004E650B" w:rsidRDefault="004E650B">
      <w:pPr>
        <w:pStyle w:val="af5"/>
        <w:jc w:val="center"/>
        <w:rPr>
          <w:rFonts w:ascii="Times New Roman" w:eastAsia="黑体" w:hAnsi="Times New Roman"/>
          <w:snapToGrid w:val="0"/>
          <w:sz w:val="36"/>
          <w:szCs w:val="36"/>
        </w:rPr>
        <w:sectPr w:rsidR="004E650B">
          <w:pgSz w:w="11906" w:h="16838"/>
          <w:pgMar w:top="1701" w:right="1531" w:bottom="1701" w:left="1531" w:header="851" w:footer="851" w:gutter="0"/>
          <w:cols w:space="720"/>
          <w:docGrid w:linePitch="312"/>
        </w:sectPr>
      </w:pPr>
    </w:p>
    <w:p w14:paraId="4B9348DA" w14:textId="77777777" w:rsidR="004E650B" w:rsidRDefault="003F657A">
      <w:pPr>
        <w:pStyle w:val="af5"/>
        <w:jc w:val="center"/>
        <w:outlineLvl w:val="0"/>
        <w:rPr>
          <w:rFonts w:ascii="Times New Roman" w:eastAsia="黑体" w:hAnsi="Times New Roman"/>
          <w:snapToGrid w:val="0"/>
          <w:sz w:val="30"/>
          <w:szCs w:val="30"/>
        </w:rPr>
      </w:pPr>
      <w:bookmarkStart w:id="22" w:name="_Toc80623353"/>
      <w:r>
        <w:rPr>
          <w:rFonts w:ascii="Times New Roman" w:eastAsia="黑体" w:hAnsi="Times New Roman"/>
          <w:snapToGrid w:val="0"/>
          <w:sz w:val="30"/>
          <w:szCs w:val="30"/>
        </w:rPr>
        <w:lastRenderedPageBreak/>
        <w:t>三、区域环境质量现状、环境保护目标及评价标准</w:t>
      </w:r>
      <w:bookmarkEnd w:id="2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50"/>
        <w:gridCol w:w="8175"/>
      </w:tblGrid>
      <w:tr w:rsidR="004E650B" w14:paraId="097D5F57" w14:textId="77777777">
        <w:trPr>
          <w:trHeight w:val="122"/>
          <w:jc w:val="center"/>
        </w:trPr>
        <w:tc>
          <w:tcPr>
            <w:tcW w:w="800" w:type="dxa"/>
            <w:vAlign w:val="center"/>
          </w:tcPr>
          <w:p w14:paraId="6C5EBCEB" w14:textId="77777777" w:rsidR="004E650B" w:rsidRPr="00997D7B" w:rsidRDefault="003F657A">
            <w:pPr>
              <w:adjustRightInd w:val="0"/>
              <w:snapToGrid w:val="0"/>
              <w:jc w:val="center"/>
              <w:rPr>
                <w:kern w:val="0"/>
                <w:sz w:val="24"/>
              </w:rPr>
            </w:pPr>
            <w:r w:rsidRPr="00997D7B">
              <w:rPr>
                <w:kern w:val="0"/>
                <w:sz w:val="24"/>
              </w:rPr>
              <w:t>区域</w:t>
            </w:r>
          </w:p>
          <w:p w14:paraId="09826887" w14:textId="77777777" w:rsidR="004E650B" w:rsidRPr="00997D7B" w:rsidRDefault="003F657A">
            <w:pPr>
              <w:adjustRightInd w:val="0"/>
              <w:snapToGrid w:val="0"/>
              <w:jc w:val="center"/>
              <w:rPr>
                <w:kern w:val="0"/>
                <w:sz w:val="24"/>
              </w:rPr>
            </w:pPr>
            <w:r w:rsidRPr="00997D7B">
              <w:rPr>
                <w:kern w:val="0"/>
                <w:sz w:val="24"/>
              </w:rPr>
              <w:t>环境</w:t>
            </w:r>
          </w:p>
          <w:p w14:paraId="6AF0BEE9" w14:textId="77777777" w:rsidR="004E650B" w:rsidRPr="00997D7B" w:rsidRDefault="003F657A">
            <w:pPr>
              <w:adjustRightInd w:val="0"/>
              <w:snapToGrid w:val="0"/>
              <w:jc w:val="center"/>
              <w:rPr>
                <w:kern w:val="0"/>
                <w:sz w:val="24"/>
              </w:rPr>
            </w:pPr>
            <w:r w:rsidRPr="00997D7B">
              <w:rPr>
                <w:kern w:val="0"/>
                <w:sz w:val="24"/>
              </w:rPr>
              <w:t>质量</w:t>
            </w:r>
          </w:p>
          <w:p w14:paraId="30D8CF81" w14:textId="77777777" w:rsidR="004E650B" w:rsidRPr="00997D7B" w:rsidRDefault="003F657A">
            <w:pPr>
              <w:adjustRightInd w:val="0"/>
              <w:snapToGrid w:val="0"/>
              <w:jc w:val="center"/>
              <w:rPr>
                <w:kern w:val="0"/>
                <w:sz w:val="24"/>
              </w:rPr>
            </w:pPr>
            <w:r w:rsidRPr="00997D7B">
              <w:rPr>
                <w:kern w:val="0"/>
                <w:sz w:val="24"/>
              </w:rPr>
              <w:t>现状</w:t>
            </w:r>
          </w:p>
        </w:tc>
        <w:tc>
          <w:tcPr>
            <w:tcW w:w="8190" w:type="dxa"/>
            <w:vAlign w:val="center"/>
          </w:tcPr>
          <w:p w14:paraId="28B6CBEA" w14:textId="77777777" w:rsidR="004A178B" w:rsidRDefault="004A178B" w:rsidP="004A178B">
            <w:pPr>
              <w:adjustRightInd w:val="0"/>
              <w:snapToGrid w:val="0"/>
              <w:spacing w:line="360" w:lineRule="auto"/>
              <w:jc w:val="left"/>
              <w:rPr>
                <w:b/>
                <w:kern w:val="0"/>
                <w:sz w:val="24"/>
              </w:rPr>
            </w:pPr>
            <w:r>
              <w:rPr>
                <w:rFonts w:hint="eastAsia"/>
                <w:b/>
                <w:kern w:val="0"/>
                <w:sz w:val="24"/>
              </w:rPr>
              <w:t>3</w:t>
            </w:r>
            <w:r>
              <w:rPr>
                <w:b/>
                <w:kern w:val="0"/>
                <w:sz w:val="24"/>
              </w:rPr>
              <w:t>.1</w:t>
            </w:r>
            <w:r>
              <w:rPr>
                <w:rFonts w:hint="eastAsia"/>
                <w:b/>
                <w:kern w:val="0"/>
                <w:sz w:val="24"/>
              </w:rPr>
              <w:t>、</w:t>
            </w:r>
            <w:r w:rsidRPr="007D72DE">
              <w:rPr>
                <w:rFonts w:hint="eastAsia"/>
                <w:b/>
                <w:kern w:val="0"/>
                <w:sz w:val="24"/>
              </w:rPr>
              <w:t>区域环境质量现状</w:t>
            </w:r>
          </w:p>
          <w:p w14:paraId="65045C5C" w14:textId="77777777" w:rsidR="005E6DEC" w:rsidRPr="005E5307" w:rsidRDefault="005E6DEC" w:rsidP="005E6DEC">
            <w:pPr>
              <w:keepNext/>
              <w:keepLines/>
              <w:spacing w:line="360" w:lineRule="auto"/>
              <w:ind w:left="576" w:hanging="576"/>
              <w:jc w:val="left"/>
              <w:outlineLvl w:val="1"/>
              <w:rPr>
                <w:rFonts w:eastAsia="黑体"/>
                <w:bCs/>
                <w:kern w:val="0"/>
                <w:sz w:val="24"/>
              </w:rPr>
            </w:pPr>
            <w:bookmarkStart w:id="23" w:name="_Toc71359592"/>
            <w:r w:rsidRPr="005E5307">
              <w:rPr>
                <w:rFonts w:eastAsia="黑体" w:hint="eastAsia"/>
                <w:bCs/>
                <w:kern w:val="0"/>
                <w:sz w:val="24"/>
              </w:rPr>
              <w:t>3.1.1</w:t>
            </w:r>
            <w:r w:rsidRPr="005E5307">
              <w:rPr>
                <w:rFonts w:eastAsia="黑体"/>
                <w:bCs/>
                <w:kern w:val="0"/>
                <w:sz w:val="24"/>
              </w:rPr>
              <w:t>环境空气质量现状调查与评价</w:t>
            </w:r>
            <w:bookmarkEnd w:id="23"/>
          </w:p>
          <w:p w14:paraId="73582D28" w14:textId="77777777" w:rsidR="005E6DEC" w:rsidRDefault="005E6DEC" w:rsidP="005E6DEC">
            <w:pPr>
              <w:pStyle w:val="17"/>
              <w:ind w:firstLineChars="83" w:firstLine="199"/>
              <w:rPr>
                <w:kern w:val="0"/>
                <w:szCs w:val="24"/>
              </w:rPr>
            </w:pPr>
            <w:r>
              <w:rPr>
                <w:rFonts w:hint="eastAsia"/>
                <w:kern w:val="0"/>
                <w:szCs w:val="24"/>
              </w:rPr>
              <w:t>（</w:t>
            </w:r>
            <w:r>
              <w:rPr>
                <w:rFonts w:hint="eastAsia"/>
                <w:kern w:val="0"/>
                <w:szCs w:val="24"/>
              </w:rPr>
              <w:t>1</w:t>
            </w:r>
            <w:r>
              <w:rPr>
                <w:rFonts w:hint="eastAsia"/>
                <w:kern w:val="0"/>
                <w:szCs w:val="24"/>
              </w:rPr>
              <w:t>）</w:t>
            </w:r>
            <w:r w:rsidRPr="00572612">
              <w:t>基本污染物环境质量现状评价</w:t>
            </w:r>
          </w:p>
          <w:p w14:paraId="18C93B6A" w14:textId="77777777" w:rsidR="005E6DEC" w:rsidRPr="005E5307" w:rsidRDefault="005E6DEC" w:rsidP="005E6DEC">
            <w:pPr>
              <w:pStyle w:val="17"/>
              <w:ind w:firstLine="480"/>
              <w:rPr>
                <w:kern w:val="0"/>
                <w:szCs w:val="24"/>
              </w:rPr>
            </w:pPr>
            <w:r w:rsidRPr="005E5307">
              <w:rPr>
                <w:kern w:val="0"/>
                <w:szCs w:val="24"/>
              </w:rPr>
              <w:t>《环境影响评价技术导则</w:t>
            </w:r>
            <w:r w:rsidRPr="005E5307">
              <w:rPr>
                <w:kern w:val="0"/>
                <w:szCs w:val="24"/>
              </w:rPr>
              <w:t xml:space="preserve"> </w:t>
            </w:r>
            <w:r w:rsidRPr="005E5307">
              <w:rPr>
                <w:kern w:val="0"/>
                <w:szCs w:val="24"/>
              </w:rPr>
              <w:t>大气环境》（</w:t>
            </w:r>
            <w:r w:rsidRPr="005E5307">
              <w:rPr>
                <w:kern w:val="0"/>
                <w:szCs w:val="24"/>
              </w:rPr>
              <w:t>HJ2.2-2018</w:t>
            </w:r>
            <w:r w:rsidRPr="005E5307">
              <w:rPr>
                <w:kern w:val="0"/>
                <w:szCs w:val="24"/>
              </w:rPr>
              <w:t>）</w:t>
            </w:r>
            <w:r w:rsidRPr="005E5307">
              <w:rPr>
                <w:kern w:val="0"/>
                <w:szCs w:val="24"/>
              </w:rPr>
              <w:t xml:space="preserve">“5.5 </w:t>
            </w:r>
            <w:r w:rsidRPr="005E5307">
              <w:rPr>
                <w:kern w:val="0"/>
                <w:szCs w:val="24"/>
              </w:rPr>
              <w:t>评价基准年筛选依据评价所需环境空气质量现状、气象资料等数据的可获得性、数据质量、代表性等因素，选择近</w:t>
            </w:r>
            <w:r w:rsidRPr="005E5307">
              <w:rPr>
                <w:kern w:val="0"/>
                <w:szCs w:val="24"/>
              </w:rPr>
              <w:t>3</w:t>
            </w:r>
            <w:r w:rsidRPr="005E5307">
              <w:rPr>
                <w:kern w:val="0"/>
                <w:szCs w:val="24"/>
              </w:rPr>
              <w:t>年中数据相对完整的</w:t>
            </w:r>
            <w:r w:rsidRPr="005E5307">
              <w:rPr>
                <w:kern w:val="0"/>
                <w:szCs w:val="24"/>
              </w:rPr>
              <w:t>1</w:t>
            </w:r>
            <w:r w:rsidRPr="005E5307">
              <w:rPr>
                <w:kern w:val="0"/>
                <w:szCs w:val="24"/>
              </w:rPr>
              <w:t>个日历年作为评价基准年</w:t>
            </w:r>
            <w:r w:rsidRPr="005E5307">
              <w:rPr>
                <w:kern w:val="0"/>
                <w:szCs w:val="24"/>
              </w:rPr>
              <w:t>”</w:t>
            </w:r>
            <w:r w:rsidRPr="005E5307">
              <w:rPr>
                <w:kern w:val="0"/>
                <w:szCs w:val="24"/>
              </w:rPr>
              <w:t>。</w:t>
            </w:r>
            <w:r w:rsidRPr="005E5307">
              <w:rPr>
                <w:kern w:val="0"/>
                <w:szCs w:val="24"/>
              </w:rPr>
              <w:softHyphen/>
            </w:r>
            <w:r w:rsidRPr="005E5307">
              <w:rPr>
                <w:kern w:val="0"/>
                <w:szCs w:val="24"/>
              </w:rPr>
              <w:t>依据上述新版大气导则要求，为了解本项目周边环境空气质量状况，本评价收集了衡阳县县城</w:t>
            </w:r>
            <w:r w:rsidRPr="005E5307">
              <w:rPr>
                <w:kern w:val="0"/>
                <w:szCs w:val="24"/>
              </w:rPr>
              <w:t>202</w:t>
            </w:r>
            <w:r>
              <w:rPr>
                <w:rFonts w:hint="eastAsia"/>
                <w:kern w:val="0"/>
                <w:szCs w:val="24"/>
              </w:rPr>
              <w:t>1</w:t>
            </w:r>
            <w:r w:rsidRPr="005E5307">
              <w:rPr>
                <w:kern w:val="0"/>
                <w:szCs w:val="24"/>
              </w:rPr>
              <w:t>年环境空气质量监测点位的常规监测数据。根据《环境空气质量评价技术规范（试行）》（</w:t>
            </w:r>
            <w:r w:rsidRPr="005E5307">
              <w:rPr>
                <w:kern w:val="0"/>
                <w:szCs w:val="24"/>
              </w:rPr>
              <w:t>HJ663-2013</w:t>
            </w:r>
            <w:r w:rsidRPr="005E5307">
              <w:rPr>
                <w:kern w:val="0"/>
                <w:szCs w:val="24"/>
              </w:rPr>
              <w:t>）表</w:t>
            </w:r>
            <w:r w:rsidRPr="005E5307">
              <w:rPr>
                <w:kern w:val="0"/>
                <w:szCs w:val="24"/>
              </w:rPr>
              <w:t>1</w:t>
            </w:r>
            <w:r w:rsidRPr="005E5307">
              <w:rPr>
                <w:kern w:val="0"/>
                <w:szCs w:val="24"/>
              </w:rPr>
              <w:t>中年评价相关要求对衡阳县例行监测数据进行统计分析，</w:t>
            </w:r>
            <w:r w:rsidRPr="005E5307">
              <w:rPr>
                <w:kern w:val="0"/>
                <w:szCs w:val="24"/>
              </w:rPr>
              <w:t>SO</w:t>
            </w:r>
            <w:r w:rsidRPr="005E5307">
              <w:rPr>
                <w:kern w:val="0"/>
                <w:szCs w:val="24"/>
                <w:vertAlign w:val="subscript"/>
              </w:rPr>
              <w:t>2</w:t>
            </w:r>
            <w:r w:rsidRPr="005E5307">
              <w:rPr>
                <w:kern w:val="0"/>
                <w:szCs w:val="24"/>
              </w:rPr>
              <w:t>、</w:t>
            </w:r>
            <w:r w:rsidRPr="005E5307">
              <w:rPr>
                <w:kern w:val="0"/>
                <w:szCs w:val="24"/>
              </w:rPr>
              <w:t>NO</w:t>
            </w:r>
            <w:r w:rsidRPr="005E5307">
              <w:rPr>
                <w:kern w:val="0"/>
                <w:szCs w:val="24"/>
                <w:vertAlign w:val="subscript"/>
              </w:rPr>
              <w:t>2</w:t>
            </w:r>
            <w:r w:rsidRPr="005E5307">
              <w:rPr>
                <w:kern w:val="0"/>
                <w:szCs w:val="24"/>
              </w:rPr>
              <w:t>日均值保证率为</w:t>
            </w:r>
            <w:r w:rsidRPr="005E5307">
              <w:rPr>
                <w:kern w:val="0"/>
                <w:szCs w:val="24"/>
              </w:rPr>
              <w:t>24</w:t>
            </w:r>
            <w:r w:rsidRPr="005E5307">
              <w:rPr>
                <w:kern w:val="0"/>
                <w:szCs w:val="24"/>
              </w:rPr>
              <w:t>小时平均第</w:t>
            </w:r>
            <w:r w:rsidRPr="005E5307">
              <w:rPr>
                <w:kern w:val="0"/>
                <w:szCs w:val="24"/>
              </w:rPr>
              <w:t>98</w:t>
            </w:r>
            <w:r w:rsidRPr="005E5307">
              <w:rPr>
                <w:kern w:val="0"/>
                <w:szCs w:val="24"/>
              </w:rPr>
              <w:t>百分位数对应浓度值，</w:t>
            </w:r>
            <w:r w:rsidRPr="005E5307">
              <w:rPr>
                <w:kern w:val="0"/>
                <w:szCs w:val="24"/>
              </w:rPr>
              <w:t>CO</w:t>
            </w:r>
            <w:r w:rsidRPr="005E5307">
              <w:rPr>
                <w:kern w:val="0"/>
                <w:szCs w:val="24"/>
              </w:rPr>
              <w:t>日均值保证率为</w:t>
            </w:r>
            <w:r w:rsidRPr="005E5307">
              <w:rPr>
                <w:kern w:val="0"/>
                <w:szCs w:val="24"/>
              </w:rPr>
              <w:t>24</w:t>
            </w:r>
            <w:r w:rsidRPr="005E5307">
              <w:rPr>
                <w:kern w:val="0"/>
                <w:szCs w:val="24"/>
              </w:rPr>
              <w:t>小时平均第</w:t>
            </w:r>
            <w:r w:rsidRPr="005E5307">
              <w:rPr>
                <w:kern w:val="0"/>
                <w:szCs w:val="24"/>
              </w:rPr>
              <w:t>95</w:t>
            </w:r>
            <w:r w:rsidRPr="005E5307">
              <w:rPr>
                <w:kern w:val="0"/>
                <w:szCs w:val="24"/>
              </w:rPr>
              <w:t>百分位数对应浓度值，</w:t>
            </w:r>
            <w:r w:rsidRPr="005E5307">
              <w:rPr>
                <w:kern w:val="0"/>
                <w:szCs w:val="24"/>
              </w:rPr>
              <w:t>O</w:t>
            </w:r>
            <w:r w:rsidRPr="005E5307">
              <w:rPr>
                <w:kern w:val="0"/>
                <w:szCs w:val="24"/>
                <w:vertAlign w:val="subscript"/>
              </w:rPr>
              <w:t>3</w:t>
            </w:r>
            <w:r w:rsidRPr="005E5307">
              <w:rPr>
                <w:kern w:val="0"/>
                <w:szCs w:val="24"/>
              </w:rPr>
              <w:t>日最大</w:t>
            </w:r>
            <w:r w:rsidRPr="005E5307">
              <w:rPr>
                <w:kern w:val="0"/>
                <w:szCs w:val="24"/>
              </w:rPr>
              <w:t>8</w:t>
            </w:r>
            <w:r w:rsidRPr="005E5307">
              <w:rPr>
                <w:kern w:val="0"/>
                <w:szCs w:val="24"/>
              </w:rPr>
              <w:t>小时平均第</w:t>
            </w:r>
            <w:r w:rsidRPr="005E5307">
              <w:rPr>
                <w:kern w:val="0"/>
                <w:szCs w:val="24"/>
              </w:rPr>
              <w:t>90</w:t>
            </w:r>
            <w:r w:rsidRPr="005E5307">
              <w:rPr>
                <w:kern w:val="0"/>
                <w:szCs w:val="24"/>
              </w:rPr>
              <w:t>百分位数对应浓度值，颗粒物、</w:t>
            </w:r>
            <w:r w:rsidRPr="005E5307">
              <w:rPr>
                <w:kern w:val="0"/>
                <w:szCs w:val="24"/>
              </w:rPr>
              <w:t>PM</w:t>
            </w:r>
            <w:r w:rsidRPr="0013079F">
              <w:rPr>
                <w:kern w:val="0"/>
                <w:szCs w:val="24"/>
                <w:vertAlign w:val="subscript"/>
              </w:rPr>
              <w:t>2.5</w:t>
            </w:r>
            <w:r w:rsidRPr="005E5307">
              <w:rPr>
                <w:kern w:val="0"/>
                <w:szCs w:val="24"/>
              </w:rPr>
              <w:t>日均值保证率为</w:t>
            </w:r>
            <w:r w:rsidRPr="005E5307">
              <w:rPr>
                <w:kern w:val="0"/>
                <w:szCs w:val="24"/>
              </w:rPr>
              <w:t>24</w:t>
            </w:r>
            <w:r w:rsidRPr="005E5307">
              <w:rPr>
                <w:kern w:val="0"/>
                <w:szCs w:val="24"/>
              </w:rPr>
              <w:t>小时平均第</w:t>
            </w:r>
            <w:r w:rsidRPr="005E5307">
              <w:rPr>
                <w:kern w:val="0"/>
                <w:szCs w:val="24"/>
              </w:rPr>
              <w:t>95</w:t>
            </w:r>
            <w:r w:rsidRPr="005E5307">
              <w:rPr>
                <w:kern w:val="0"/>
                <w:szCs w:val="24"/>
              </w:rPr>
              <w:t>百分位数对应浓度值，分析日均值保证率及年平均浓度，详细统计见表</w:t>
            </w:r>
            <w:r w:rsidRPr="005E5307">
              <w:rPr>
                <w:kern w:val="0"/>
                <w:szCs w:val="24"/>
              </w:rPr>
              <w:t>3.1-1</w:t>
            </w:r>
            <w:r w:rsidRPr="005E5307">
              <w:rPr>
                <w:kern w:val="0"/>
                <w:szCs w:val="24"/>
              </w:rPr>
              <w:t>。</w:t>
            </w:r>
          </w:p>
          <w:p w14:paraId="7AF909ED" w14:textId="77777777" w:rsidR="005E6DEC" w:rsidRPr="005E5307" w:rsidRDefault="005E6DEC" w:rsidP="005E6DEC">
            <w:pPr>
              <w:widowControl/>
              <w:adjustRightInd w:val="0"/>
              <w:snapToGrid w:val="0"/>
              <w:jc w:val="center"/>
              <w:rPr>
                <w:rFonts w:eastAsia="黑体"/>
                <w:kern w:val="0"/>
                <w:sz w:val="24"/>
              </w:rPr>
            </w:pPr>
            <w:r w:rsidRPr="005E5307">
              <w:rPr>
                <w:rFonts w:eastAsia="黑体"/>
                <w:kern w:val="0"/>
                <w:sz w:val="24"/>
              </w:rPr>
              <w:t>表</w:t>
            </w:r>
            <w:r w:rsidRPr="005E5307">
              <w:rPr>
                <w:rFonts w:eastAsia="黑体"/>
                <w:kern w:val="0"/>
                <w:sz w:val="24"/>
              </w:rPr>
              <w:t>3.1-1  202</w:t>
            </w:r>
            <w:r>
              <w:rPr>
                <w:rFonts w:eastAsia="黑体" w:hint="eastAsia"/>
                <w:kern w:val="0"/>
                <w:sz w:val="24"/>
              </w:rPr>
              <w:t>1</w:t>
            </w:r>
            <w:r w:rsidRPr="005E5307">
              <w:rPr>
                <w:rFonts w:eastAsia="黑体"/>
                <w:kern w:val="0"/>
                <w:sz w:val="24"/>
              </w:rPr>
              <w:t>年衡阳县县城市空气监测结果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2245"/>
              <w:gridCol w:w="1606"/>
              <w:gridCol w:w="1590"/>
              <w:gridCol w:w="1591"/>
            </w:tblGrid>
            <w:tr w:rsidR="005E6DEC" w:rsidRPr="005E5307" w14:paraId="7CF1EF00" w14:textId="77777777" w:rsidTr="003F4BCB">
              <w:trPr>
                <w:trHeight w:val="397"/>
              </w:trPr>
              <w:tc>
                <w:tcPr>
                  <w:tcW w:w="577" w:type="pct"/>
                  <w:vAlign w:val="center"/>
                </w:tcPr>
                <w:p w14:paraId="3EFEC0AF" w14:textId="77777777" w:rsidR="005E6DEC" w:rsidRPr="005E5307" w:rsidRDefault="005E6DEC" w:rsidP="005E6DEC">
                  <w:pPr>
                    <w:pStyle w:val="aff1"/>
                    <w:jc w:val="both"/>
                    <w:rPr>
                      <w:sz w:val="22"/>
                      <w:szCs w:val="22"/>
                      <w:lang w:bidi="ar"/>
                    </w:rPr>
                  </w:pPr>
                  <w:r w:rsidRPr="005E5307">
                    <w:rPr>
                      <w:sz w:val="22"/>
                      <w:szCs w:val="22"/>
                      <w:lang w:bidi="ar"/>
                    </w:rPr>
                    <w:t>污染物</w:t>
                  </w:r>
                </w:p>
              </w:tc>
              <w:tc>
                <w:tcPr>
                  <w:tcW w:w="1412" w:type="pct"/>
                  <w:vAlign w:val="center"/>
                </w:tcPr>
                <w:p w14:paraId="4E32CF84" w14:textId="77777777" w:rsidR="005E6DEC" w:rsidRPr="005E5307" w:rsidRDefault="005E6DEC" w:rsidP="005E6DEC">
                  <w:pPr>
                    <w:pStyle w:val="aff1"/>
                    <w:ind w:firstLine="180"/>
                    <w:rPr>
                      <w:sz w:val="22"/>
                      <w:szCs w:val="22"/>
                      <w:lang w:bidi="ar"/>
                    </w:rPr>
                  </w:pPr>
                  <w:r w:rsidRPr="005E5307">
                    <w:rPr>
                      <w:sz w:val="22"/>
                      <w:szCs w:val="22"/>
                      <w:lang w:bidi="ar"/>
                    </w:rPr>
                    <w:t>年评价指标</w:t>
                  </w:r>
                </w:p>
              </w:tc>
              <w:tc>
                <w:tcPr>
                  <w:tcW w:w="1010" w:type="pct"/>
                  <w:vAlign w:val="center"/>
                </w:tcPr>
                <w:p w14:paraId="0E4FE1E8" w14:textId="77777777" w:rsidR="005E6DEC" w:rsidRPr="005E5307" w:rsidRDefault="005E6DEC" w:rsidP="005E6DEC">
                  <w:pPr>
                    <w:pStyle w:val="aff1"/>
                    <w:ind w:firstLine="180"/>
                    <w:rPr>
                      <w:sz w:val="22"/>
                      <w:szCs w:val="22"/>
                      <w:lang w:bidi="ar"/>
                    </w:rPr>
                  </w:pPr>
                  <w:r w:rsidRPr="005E5307">
                    <w:rPr>
                      <w:sz w:val="22"/>
                      <w:szCs w:val="22"/>
                      <w:lang w:bidi="ar"/>
                    </w:rPr>
                    <w:t>现状浓度</w:t>
                  </w:r>
                  <w:r w:rsidRPr="005E5307">
                    <w:rPr>
                      <w:sz w:val="22"/>
                      <w:szCs w:val="22"/>
                      <w:lang w:bidi="ar"/>
                    </w:rPr>
                    <w:t>/</w:t>
                  </w:r>
                </w:p>
                <w:p w14:paraId="299A4ACA" w14:textId="77777777" w:rsidR="005E6DEC" w:rsidRPr="005E5307" w:rsidRDefault="005E6DEC" w:rsidP="005E6DEC">
                  <w:pPr>
                    <w:pStyle w:val="aff1"/>
                    <w:ind w:firstLine="180"/>
                    <w:rPr>
                      <w:sz w:val="22"/>
                      <w:szCs w:val="22"/>
                      <w:lang w:bidi="ar"/>
                    </w:rPr>
                  </w:pPr>
                  <w:r w:rsidRPr="005E5307">
                    <w:rPr>
                      <w:sz w:val="22"/>
                      <w:szCs w:val="22"/>
                      <w:lang w:bidi="ar"/>
                    </w:rPr>
                    <w:t>（</w:t>
                  </w:r>
                  <w:r w:rsidRPr="005E5307">
                    <w:rPr>
                      <w:sz w:val="22"/>
                      <w:szCs w:val="22"/>
                      <w:lang w:bidi="ar"/>
                    </w:rPr>
                    <w:t>μg/Nm</w:t>
                  </w:r>
                  <w:r w:rsidRPr="005E5307">
                    <w:rPr>
                      <w:sz w:val="22"/>
                      <w:szCs w:val="22"/>
                      <w:vertAlign w:val="superscript"/>
                      <w:lang w:bidi="ar"/>
                    </w:rPr>
                    <w:t>3</w:t>
                  </w:r>
                  <w:r w:rsidRPr="005E5307">
                    <w:rPr>
                      <w:sz w:val="22"/>
                      <w:szCs w:val="22"/>
                      <w:lang w:bidi="ar"/>
                    </w:rPr>
                    <w:t>）</w:t>
                  </w:r>
                </w:p>
              </w:tc>
              <w:tc>
                <w:tcPr>
                  <w:tcW w:w="1000" w:type="pct"/>
                  <w:vAlign w:val="center"/>
                </w:tcPr>
                <w:p w14:paraId="1F33E221" w14:textId="77777777" w:rsidR="005E6DEC" w:rsidRPr="005E5307" w:rsidRDefault="005E6DEC" w:rsidP="005E6DEC">
                  <w:pPr>
                    <w:pStyle w:val="aff1"/>
                    <w:ind w:firstLine="180"/>
                    <w:rPr>
                      <w:sz w:val="22"/>
                      <w:szCs w:val="22"/>
                      <w:lang w:bidi="ar"/>
                    </w:rPr>
                  </w:pPr>
                  <w:r w:rsidRPr="005E5307">
                    <w:rPr>
                      <w:sz w:val="22"/>
                      <w:szCs w:val="22"/>
                      <w:lang w:bidi="ar"/>
                    </w:rPr>
                    <w:t>标准值</w:t>
                  </w:r>
                  <w:r w:rsidRPr="005E5307">
                    <w:rPr>
                      <w:sz w:val="22"/>
                      <w:szCs w:val="22"/>
                      <w:lang w:bidi="ar"/>
                    </w:rPr>
                    <w:t>/</w:t>
                  </w:r>
                  <w:r w:rsidRPr="005E5307">
                    <w:rPr>
                      <w:sz w:val="22"/>
                      <w:szCs w:val="22"/>
                      <w:lang w:bidi="ar"/>
                    </w:rPr>
                    <w:t>（</w:t>
                  </w:r>
                  <w:r w:rsidRPr="005E5307">
                    <w:rPr>
                      <w:sz w:val="22"/>
                      <w:szCs w:val="22"/>
                      <w:lang w:bidi="ar"/>
                    </w:rPr>
                    <w:t>μg/Nm</w:t>
                  </w:r>
                  <w:r w:rsidRPr="005E5307">
                    <w:rPr>
                      <w:sz w:val="22"/>
                      <w:szCs w:val="22"/>
                      <w:vertAlign w:val="superscript"/>
                      <w:lang w:bidi="ar"/>
                    </w:rPr>
                    <w:t>3</w:t>
                  </w:r>
                  <w:r w:rsidRPr="005E5307">
                    <w:rPr>
                      <w:sz w:val="22"/>
                      <w:szCs w:val="22"/>
                      <w:lang w:bidi="ar"/>
                    </w:rPr>
                    <w:t>）</w:t>
                  </w:r>
                </w:p>
              </w:tc>
              <w:tc>
                <w:tcPr>
                  <w:tcW w:w="1001" w:type="pct"/>
                  <w:vAlign w:val="center"/>
                </w:tcPr>
                <w:p w14:paraId="2476CF0D" w14:textId="77777777" w:rsidR="005E6DEC" w:rsidRPr="005E5307" w:rsidRDefault="005E6DEC" w:rsidP="005E6DEC">
                  <w:pPr>
                    <w:pStyle w:val="aff1"/>
                    <w:ind w:firstLine="180"/>
                    <w:rPr>
                      <w:sz w:val="22"/>
                      <w:szCs w:val="22"/>
                      <w:lang w:bidi="ar"/>
                    </w:rPr>
                  </w:pPr>
                  <w:r w:rsidRPr="005E5307">
                    <w:rPr>
                      <w:sz w:val="22"/>
                      <w:szCs w:val="22"/>
                      <w:lang w:bidi="ar"/>
                    </w:rPr>
                    <w:t>达标情况</w:t>
                  </w:r>
                </w:p>
              </w:tc>
            </w:tr>
            <w:tr w:rsidR="005E6DEC" w:rsidRPr="005E5307" w14:paraId="4AA0F2B1" w14:textId="77777777" w:rsidTr="003F4BCB">
              <w:trPr>
                <w:trHeight w:val="397"/>
              </w:trPr>
              <w:tc>
                <w:tcPr>
                  <w:tcW w:w="577" w:type="pct"/>
                  <w:vAlign w:val="center"/>
                </w:tcPr>
                <w:p w14:paraId="686AC590" w14:textId="77777777" w:rsidR="005E6DEC" w:rsidRPr="005E5307" w:rsidRDefault="005E6DEC" w:rsidP="005E6DEC">
                  <w:pPr>
                    <w:pStyle w:val="aff1"/>
                    <w:ind w:firstLine="172"/>
                    <w:rPr>
                      <w:sz w:val="22"/>
                      <w:szCs w:val="22"/>
                      <w:lang w:bidi="ar"/>
                    </w:rPr>
                  </w:pPr>
                  <w:r w:rsidRPr="005E5307">
                    <w:rPr>
                      <w:spacing w:val="-4"/>
                      <w:sz w:val="22"/>
                      <w:szCs w:val="22"/>
                    </w:rPr>
                    <w:t>SO</w:t>
                  </w:r>
                  <w:r w:rsidRPr="005E5307">
                    <w:rPr>
                      <w:spacing w:val="-4"/>
                      <w:sz w:val="22"/>
                      <w:szCs w:val="22"/>
                      <w:vertAlign w:val="subscript"/>
                    </w:rPr>
                    <w:t>2</w:t>
                  </w:r>
                </w:p>
              </w:tc>
              <w:tc>
                <w:tcPr>
                  <w:tcW w:w="1412" w:type="pct"/>
                  <w:vAlign w:val="center"/>
                </w:tcPr>
                <w:p w14:paraId="632A1B2C" w14:textId="77777777" w:rsidR="005E6DEC" w:rsidRPr="005E5307" w:rsidRDefault="005E6DEC" w:rsidP="005E6DEC">
                  <w:pPr>
                    <w:pStyle w:val="aff1"/>
                    <w:ind w:firstLine="180"/>
                    <w:rPr>
                      <w:sz w:val="22"/>
                      <w:szCs w:val="22"/>
                      <w:lang w:bidi="ar"/>
                    </w:rPr>
                  </w:pPr>
                  <w:r w:rsidRPr="005E5307">
                    <w:rPr>
                      <w:sz w:val="22"/>
                      <w:szCs w:val="22"/>
                      <w:lang w:bidi="ar"/>
                    </w:rPr>
                    <w:t>年</w:t>
                  </w:r>
                  <w:r w:rsidRPr="005E5307">
                    <w:rPr>
                      <w:rFonts w:hint="eastAsia"/>
                      <w:sz w:val="22"/>
                      <w:szCs w:val="22"/>
                      <w:lang w:bidi="ar"/>
                    </w:rPr>
                    <w:t>平</w:t>
                  </w:r>
                  <w:r w:rsidRPr="005E5307">
                    <w:rPr>
                      <w:sz w:val="22"/>
                      <w:szCs w:val="22"/>
                      <w:lang w:bidi="ar"/>
                    </w:rPr>
                    <w:t>均质量浓度</w:t>
                  </w:r>
                </w:p>
              </w:tc>
              <w:tc>
                <w:tcPr>
                  <w:tcW w:w="1010" w:type="pct"/>
                  <w:vAlign w:val="center"/>
                </w:tcPr>
                <w:p w14:paraId="61615C78" w14:textId="77777777" w:rsidR="005E6DEC" w:rsidRPr="005E5307" w:rsidRDefault="005E6DEC" w:rsidP="005E6DEC">
                  <w:pPr>
                    <w:pStyle w:val="aff1"/>
                    <w:ind w:firstLine="180"/>
                    <w:rPr>
                      <w:sz w:val="22"/>
                      <w:szCs w:val="22"/>
                      <w:lang w:bidi="ar"/>
                    </w:rPr>
                  </w:pPr>
                  <w:r>
                    <w:rPr>
                      <w:rFonts w:hint="eastAsia"/>
                      <w:sz w:val="22"/>
                      <w:szCs w:val="22"/>
                      <w:lang w:bidi="ar"/>
                    </w:rPr>
                    <w:t>6</w:t>
                  </w:r>
                </w:p>
              </w:tc>
              <w:tc>
                <w:tcPr>
                  <w:tcW w:w="1000" w:type="pct"/>
                  <w:vAlign w:val="center"/>
                </w:tcPr>
                <w:p w14:paraId="6F25609A" w14:textId="77777777" w:rsidR="005E6DEC" w:rsidRPr="005E5307" w:rsidRDefault="005E6DEC" w:rsidP="005E6DEC">
                  <w:pPr>
                    <w:pStyle w:val="aff1"/>
                    <w:ind w:firstLine="180"/>
                    <w:rPr>
                      <w:sz w:val="22"/>
                      <w:szCs w:val="22"/>
                      <w:lang w:bidi="ar"/>
                    </w:rPr>
                  </w:pPr>
                  <w:r w:rsidRPr="005E5307">
                    <w:rPr>
                      <w:sz w:val="22"/>
                      <w:szCs w:val="22"/>
                    </w:rPr>
                    <w:t>60</w:t>
                  </w:r>
                </w:p>
              </w:tc>
              <w:tc>
                <w:tcPr>
                  <w:tcW w:w="1001" w:type="pct"/>
                  <w:vAlign w:val="center"/>
                </w:tcPr>
                <w:p w14:paraId="07F7DB33" w14:textId="77777777" w:rsidR="005E6DEC" w:rsidRPr="005E5307" w:rsidRDefault="005E6DEC" w:rsidP="005E6DEC">
                  <w:pPr>
                    <w:pStyle w:val="aff1"/>
                    <w:ind w:firstLine="180"/>
                    <w:rPr>
                      <w:sz w:val="22"/>
                      <w:szCs w:val="22"/>
                      <w:lang w:bidi="ar"/>
                    </w:rPr>
                  </w:pPr>
                  <w:r w:rsidRPr="005E5307">
                    <w:rPr>
                      <w:sz w:val="22"/>
                      <w:szCs w:val="22"/>
                      <w:lang w:bidi="ar"/>
                    </w:rPr>
                    <w:t>达标</w:t>
                  </w:r>
                </w:p>
              </w:tc>
            </w:tr>
            <w:tr w:rsidR="005E6DEC" w:rsidRPr="005E5307" w14:paraId="01675F50" w14:textId="77777777" w:rsidTr="003F4BCB">
              <w:trPr>
                <w:trHeight w:val="397"/>
              </w:trPr>
              <w:tc>
                <w:tcPr>
                  <w:tcW w:w="577" w:type="pct"/>
                  <w:vAlign w:val="center"/>
                </w:tcPr>
                <w:p w14:paraId="1B8B4EDD" w14:textId="77777777" w:rsidR="005E6DEC" w:rsidRPr="005E5307" w:rsidRDefault="005E6DEC" w:rsidP="005E6DEC">
                  <w:pPr>
                    <w:pStyle w:val="aff1"/>
                    <w:ind w:firstLine="172"/>
                    <w:rPr>
                      <w:sz w:val="22"/>
                      <w:szCs w:val="22"/>
                      <w:lang w:bidi="ar"/>
                    </w:rPr>
                  </w:pPr>
                  <w:r w:rsidRPr="005E5307">
                    <w:rPr>
                      <w:spacing w:val="-4"/>
                      <w:sz w:val="22"/>
                      <w:szCs w:val="22"/>
                    </w:rPr>
                    <w:t>NO</w:t>
                  </w:r>
                  <w:r w:rsidRPr="005E5307">
                    <w:rPr>
                      <w:spacing w:val="-4"/>
                      <w:sz w:val="22"/>
                      <w:szCs w:val="22"/>
                      <w:vertAlign w:val="subscript"/>
                    </w:rPr>
                    <w:t>2</w:t>
                  </w:r>
                </w:p>
              </w:tc>
              <w:tc>
                <w:tcPr>
                  <w:tcW w:w="1412" w:type="pct"/>
                  <w:vAlign w:val="center"/>
                </w:tcPr>
                <w:p w14:paraId="4A5D309A" w14:textId="77777777" w:rsidR="005E6DEC" w:rsidRPr="005E5307" w:rsidRDefault="005E6DEC" w:rsidP="005E6DEC">
                  <w:pPr>
                    <w:pStyle w:val="aff1"/>
                    <w:ind w:firstLine="180"/>
                    <w:rPr>
                      <w:sz w:val="22"/>
                      <w:szCs w:val="22"/>
                      <w:lang w:bidi="ar"/>
                    </w:rPr>
                  </w:pPr>
                  <w:r w:rsidRPr="005E5307">
                    <w:rPr>
                      <w:sz w:val="22"/>
                      <w:szCs w:val="22"/>
                      <w:lang w:bidi="ar"/>
                    </w:rPr>
                    <w:t>年平均质量浓度</w:t>
                  </w:r>
                </w:p>
              </w:tc>
              <w:tc>
                <w:tcPr>
                  <w:tcW w:w="1010" w:type="pct"/>
                  <w:vAlign w:val="center"/>
                </w:tcPr>
                <w:p w14:paraId="741E6640" w14:textId="77777777" w:rsidR="005E6DEC" w:rsidRPr="005E5307" w:rsidRDefault="005E6DEC" w:rsidP="005E6DEC">
                  <w:pPr>
                    <w:pStyle w:val="aff1"/>
                    <w:ind w:firstLine="180"/>
                    <w:rPr>
                      <w:sz w:val="22"/>
                      <w:szCs w:val="22"/>
                      <w:lang w:bidi="ar"/>
                    </w:rPr>
                  </w:pPr>
                  <w:r w:rsidRPr="005E5307">
                    <w:rPr>
                      <w:sz w:val="22"/>
                      <w:szCs w:val="22"/>
                      <w:lang w:bidi="ar"/>
                    </w:rPr>
                    <w:t>14</w:t>
                  </w:r>
                </w:p>
              </w:tc>
              <w:tc>
                <w:tcPr>
                  <w:tcW w:w="1000" w:type="pct"/>
                  <w:vAlign w:val="center"/>
                </w:tcPr>
                <w:p w14:paraId="4D458B14" w14:textId="77777777" w:rsidR="005E6DEC" w:rsidRPr="005E5307" w:rsidRDefault="005E6DEC" w:rsidP="005E6DEC">
                  <w:pPr>
                    <w:pStyle w:val="aff1"/>
                    <w:ind w:firstLine="172"/>
                    <w:rPr>
                      <w:sz w:val="22"/>
                      <w:szCs w:val="22"/>
                      <w:lang w:bidi="ar"/>
                    </w:rPr>
                  </w:pPr>
                  <w:r w:rsidRPr="005E5307">
                    <w:rPr>
                      <w:spacing w:val="-4"/>
                      <w:sz w:val="22"/>
                      <w:szCs w:val="22"/>
                    </w:rPr>
                    <w:t>40</w:t>
                  </w:r>
                </w:p>
              </w:tc>
              <w:tc>
                <w:tcPr>
                  <w:tcW w:w="1001" w:type="pct"/>
                  <w:vAlign w:val="center"/>
                </w:tcPr>
                <w:p w14:paraId="7FF55268" w14:textId="77777777" w:rsidR="005E6DEC" w:rsidRPr="005E5307" w:rsidRDefault="005E6DEC" w:rsidP="005E6DEC">
                  <w:pPr>
                    <w:pStyle w:val="aff1"/>
                    <w:ind w:firstLine="180"/>
                    <w:rPr>
                      <w:sz w:val="22"/>
                      <w:szCs w:val="22"/>
                      <w:lang w:bidi="ar"/>
                    </w:rPr>
                  </w:pPr>
                  <w:r w:rsidRPr="005E5307">
                    <w:rPr>
                      <w:sz w:val="22"/>
                      <w:szCs w:val="22"/>
                      <w:lang w:bidi="ar"/>
                    </w:rPr>
                    <w:t>达标</w:t>
                  </w:r>
                </w:p>
              </w:tc>
            </w:tr>
            <w:tr w:rsidR="005E6DEC" w:rsidRPr="005E5307" w14:paraId="33CE2B81" w14:textId="77777777" w:rsidTr="003F4BCB">
              <w:trPr>
                <w:trHeight w:val="397"/>
              </w:trPr>
              <w:tc>
                <w:tcPr>
                  <w:tcW w:w="577" w:type="pct"/>
                  <w:vAlign w:val="center"/>
                </w:tcPr>
                <w:p w14:paraId="75C03988" w14:textId="77777777" w:rsidR="005E6DEC" w:rsidRPr="005E5307" w:rsidRDefault="005E6DEC" w:rsidP="005E6DEC">
                  <w:pPr>
                    <w:pStyle w:val="aff1"/>
                    <w:ind w:firstLine="172"/>
                    <w:rPr>
                      <w:sz w:val="22"/>
                      <w:szCs w:val="22"/>
                      <w:lang w:bidi="ar"/>
                    </w:rPr>
                  </w:pPr>
                  <w:r w:rsidRPr="005E5307">
                    <w:rPr>
                      <w:spacing w:val="-4"/>
                      <w:sz w:val="22"/>
                      <w:szCs w:val="22"/>
                    </w:rPr>
                    <w:t>PM</w:t>
                  </w:r>
                  <w:r w:rsidRPr="005E5307">
                    <w:rPr>
                      <w:spacing w:val="-4"/>
                      <w:sz w:val="22"/>
                      <w:szCs w:val="22"/>
                      <w:vertAlign w:val="subscript"/>
                    </w:rPr>
                    <w:t>10</w:t>
                  </w:r>
                </w:p>
              </w:tc>
              <w:tc>
                <w:tcPr>
                  <w:tcW w:w="1412" w:type="pct"/>
                  <w:vAlign w:val="center"/>
                </w:tcPr>
                <w:p w14:paraId="6A6BFC75" w14:textId="77777777" w:rsidR="005E6DEC" w:rsidRPr="005E5307" w:rsidRDefault="005E6DEC" w:rsidP="005E6DEC">
                  <w:pPr>
                    <w:pStyle w:val="aff1"/>
                    <w:ind w:firstLine="180"/>
                    <w:rPr>
                      <w:sz w:val="22"/>
                      <w:szCs w:val="22"/>
                      <w:lang w:bidi="ar"/>
                    </w:rPr>
                  </w:pPr>
                  <w:r w:rsidRPr="005E5307">
                    <w:rPr>
                      <w:sz w:val="22"/>
                      <w:szCs w:val="22"/>
                      <w:lang w:bidi="ar"/>
                    </w:rPr>
                    <w:t>年平均质量浓度</w:t>
                  </w:r>
                </w:p>
              </w:tc>
              <w:tc>
                <w:tcPr>
                  <w:tcW w:w="1010" w:type="pct"/>
                  <w:vAlign w:val="center"/>
                </w:tcPr>
                <w:p w14:paraId="4BC10904" w14:textId="77777777" w:rsidR="005E6DEC" w:rsidRPr="005E5307" w:rsidRDefault="005E6DEC" w:rsidP="005E6DEC">
                  <w:pPr>
                    <w:pStyle w:val="aff1"/>
                    <w:ind w:firstLine="180"/>
                    <w:rPr>
                      <w:sz w:val="22"/>
                      <w:szCs w:val="22"/>
                      <w:lang w:bidi="ar"/>
                    </w:rPr>
                  </w:pPr>
                  <w:r w:rsidRPr="005E5307">
                    <w:rPr>
                      <w:sz w:val="22"/>
                      <w:szCs w:val="22"/>
                      <w:lang w:bidi="ar"/>
                    </w:rPr>
                    <w:t>67</w:t>
                  </w:r>
                </w:p>
              </w:tc>
              <w:tc>
                <w:tcPr>
                  <w:tcW w:w="1000" w:type="pct"/>
                  <w:vAlign w:val="center"/>
                </w:tcPr>
                <w:p w14:paraId="4783C99A" w14:textId="77777777" w:rsidR="005E6DEC" w:rsidRPr="005E5307" w:rsidRDefault="005E6DEC" w:rsidP="005E6DEC">
                  <w:pPr>
                    <w:pStyle w:val="aff1"/>
                    <w:ind w:firstLine="172"/>
                    <w:rPr>
                      <w:sz w:val="22"/>
                      <w:szCs w:val="22"/>
                      <w:lang w:bidi="ar"/>
                    </w:rPr>
                  </w:pPr>
                  <w:r w:rsidRPr="005E5307">
                    <w:rPr>
                      <w:spacing w:val="-4"/>
                      <w:sz w:val="22"/>
                      <w:szCs w:val="22"/>
                    </w:rPr>
                    <w:t>70</w:t>
                  </w:r>
                </w:p>
              </w:tc>
              <w:tc>
                <w:tcPr>
                  <w:tcW w:w="1001" w:type="pct"/>
                  <w:vAlign w:val="center"/>
                </w:tcPr>
                <w:p w14:paraId="25D9E90C" w14:textId="77777777" w:rsidR="005E6DEC" w:rsidRPr="005E5307" w:rsidRDefault="005E6DEC" w:rsidP="005E6DEC">
                  <w:pPr>
                    <w:pStyle w:val="aff1"/>
                    <w:ind w:firstLine="180"/>
                    <w:rPr>
                      <w:sz w:val="22"/>
                      <w:szCs w:val="22"/>
                      <w:lang w:bidi="ar"/>
                    </w:rPr>
                  </w:pPr>
                  <w:r w:rsidRPr="005E5307">
                    <w:rPr>
                      <w:sz w:val="22"/>
                      <w:szCs w:val="22"/>
                      <w:lang w:bidi="ar"/>
                    </w:rPr>
                    <w:t>达标</w:t>
                  </w:r>
                </w:p>
              </w:tc>
            </w:tr>
            <w:tr w:rsidR="005E6DEC" w:rsidRPr="005E5307" w14:paraId="2E474EE4" w14:textId="77777777" w:rsidTr="003F4BCB">
              <w:trPr>
                <w:trHeight w:val="397"/>
              </w:trPr>
              <w:tc>
                <w:tcPr>
                  <w:tcW w:w="577" w:type="pct"/>
                  <w:vAlign w:val="center"/>
                </w:tcPr>
                <w:p w14:paraId="0767CBE8" w14:textId="77777777" w:rsidR="005E6DEC" w:rsidRPr="005E5307" w:rsidRDefault="005E6DEC" w:rsidP="005E6DEC">
                  <w:pPr>
                    <w:pStyle w:val="aff1"/>
                    <w:ind w:firstLine="172"/>
                    <w:rPr>
                      <w:sz w:val="22"/>
                      <w:szCs w:val="22"/>
                      <w:lang w:bidi="ar"/>
                    </w:rPr>
                  </w:pPr>
                  <w:r w:rsidRPr="005E5307">
                    <w:rPr>
                      <w:spacing w:val="-4"/>
                      <w:sz w:val="22"/>
                      <w:szCs w:val="22"/>
                    </w:rPr>
                    <w:t>PM</w:t>
                  </w:r>
                  <w:r w:rsidRPr="005E5307">
                    <w:rPr>
                      <w:spacing w:val="-4"/>
                      <w:sz w:val="22"/>
                      <w:szCs w:val="22"/>
                      <w:vertAlign w:val="subscript"/>
                    </w:rPr>
                    <w:t>2.5</w:t>
                  </w:r>
                </w:p>
              </w:tc>
              <w:tc>
                <w:tcPr>
                  <w:tcW w:w="1412" w:type="pct"/>
                  <w:vAlign w:val="center"/>
                </w:tcPr>
                <w:p w14:paraId="3406472B" w14:textId="77777777" w:rsidR="005E6DEC" w:rsidRPr="005E5307" w:rsidRDefault="005E6DEC" w:rsidP="005E6DEC">
                  <w:pPr>
                    <w:pStyle w:val="aff1"/>
                    <w:ind w:firstLine="180"/>
                    <w:rPr>
                      <w:sz w:val="22"/>
                      <w:szCs w:val="22"/>
                      <w:lang w:bidi="ar"/>
                    </w:rPr>
                  </w:pPr>
                  <w:r w:rsidRPr="005E5307">
                    <w:rPr>
                      <w:sz w:val="22"/>
                      <w:szCs w:val="22"/>
                      <w:lang w:bidi="ar"/>
                    </w:rPr>
                    <w:t>年平均质量浓度</w:t>
                  </w:r>
                </w:p>
              </w:tc>
              <w:tc>
                <w:tcPr>
                  <w:tcW w:w="1010" w:type="pct"/>
                  <w:vAlign w:val="center"/>
                </w:tcPr>
                <w:p w14:paraId="6FE505D3" w14:textId="77777777" w:rsidR="005E6DEC" w:rsidRPr="005E5307" w:rsidRDefault="005E6DEC" w:rsidP="005E6DEC">
                  <w:pPr>
                    <w:pStyle w:val="aff1"/>
                    <w:ind w:firstLine="180"/>
                    <w:rPr>
                      <w:sz w:val="22"/>
                      <w:szCs w:val="22"/>
                      <w:lang w:bidi="ar"/>
                    </w:rPr>
                  </w:pPr>
                  <w:r>
                    <w:rPr>
                      <w:rFonts w:hint="eastAsia"/>
                      <w:sz w:val="22"/>
                      <w:szCs w:val="22"/>
                      <w:lang w:bidi="ar"/>
                    </w:rPr>
                    <w:t>35</w:t>
                  </w:r>
                </w:p>
              </w:tc>
              <w:tc>
                <w:tcPr>
                  <w:tcW w:w="1000" w:type="pct"/>
                  <w:vAlign w:val="center"/>
                </w:tcPr>
                <w:p w14:paraId="401D5B40" w14:textId="77777777" w:rsidR="005E6DEC" w:rsidRPr="005E5307" w:rsidRDefault="005E6DEC" w:rsidP="005E6DEC">
                  <w:pPr>
                    <w:pStyle w:val="aff1"/>
                    <w:ind w:firstLine="172"/>
                    <w:rPr>
                      <w:sz w:val="22"/>
                      <w:szCs w:val="22"/>
                      <w:lang w:bidi="ar"/>
                    </w:rPr>
                  </w:pPr>
                  <w:r w:rsidRPr="005E5307">
                    <w:rPr>
                      <w:spacing w:val="-4"/>
                      <w:sz w:val="22"/>
                      <w:szCs w:val="22"/>
                    </w:rPr>
                    <w:t>35</w:t>
                  </w:r>
                </w:p>
              </w:tc>
              <w:tc>
                <w:tcPr>
                  <w:tcW w:w="1001" w:type="pct"/>
                  <w:vAlign w:val="center"/>
                </w:tcPr>
                <w:p w14:paraId="414279CC" w14:textId="77777777" w:rsidR="005E6DEC" w:rsidRPr="005E5307" w:rsidRDefault="005E6DEC" w:rsidP="005E6DEC">
                  <w:pPr>
                    <w:pStyle w:val="aff1"/>
                    <w:ind w:firstLine="180"/>
                    <w:rPr>
                      <w:sz w:val="22"/>
                      <w:szCs w:val="22"/>
                      <w:lang w:bidi="ar"/>
                    </w:rPr>
                  </w:pPr>
                  <w:r w:rsidRPr="005E5307">
                    <w:rPr>
                      <w:sz w:val="22"/>
                      <w:szCs w:val="22"/>
                      <w:lang w:bidi="ar"/>
                    </w:rPr>
                    <w:t>达标</w:t>
                  </w:r>
                </w:p>
              </w:tc>
            </w:tr>
            <w:tr w:rsidR="005E6DEC" w:rsidRPr="005E5307" w14:paraId="727F8901" w14:textId="77777777" w:rsidTr="003F4BCB">
              <w:trPr>
                <w:trHeight w:val="397"/>
              </w:trPr>
              <w:tc>
                <w:tcPr>
                  <w:tcW w:w="577" w:type="pct"/>
                  <w:vAlign w:val="center"/>
                </w:tcPr>
                <w:p w14:paraId="00AA5B1F" w14:textId="77777777" w:rsidR="005E6DEC" w:rsidRPr="005E5307" w:rsidRDefault="005E6DEC" w:rsidP="005E6DEC">
                  <w:pPr>
                    <w:pStyle w:val="aff1"/>
                    <w:ind w:firstLine="172"/>
                    <w:rPr>
                      <w:sz w:val="22"/>
                      <w:szCs w:val="22"/>
                      <w:lang w:bidi="ar"/>
                    </w:rPr>
                  </w:pPr>
                  <w:r w:rsidRPr="005E5307">
                    <w:rPr>
                      <w:spacing w:val="-4"/>
                      <w:sz w:val="22"/>
                      <w:szCs w:val="22"/>
                    </w:rPr>
                    <w:t>CO</w:t>
                  </w:r>
                </w:p>
              </w:tc>
              <w:tc>
                <w:tcPr>
                  <w:tcW w:w="1412" w:type="pct"/>
                  <w:vAlign w:val="center"/>
                </w:tcPr>
                <w:p w14:paraId="22766305" w14:textId="77777777" w:rsidR="005E6DEC" w:rsidRPr="005E5307" w:rsidRDefault="005E6DEC" w:rsidP="005E6DEC">
                  <w:pPr>
                    <w:pStyle w:val="aff1"/>
                    <w:jc w:val="both"/>
                    <w:rPr>
                      <w:sz w:val="22"/>
                      <w:szCs w:val="22"/>
                      <w:lang w:bidi="ar"/>
                    </w:rPr>
                  </w:pPr>
                  <w:r w:rsidRPr="005E5307">
                    <w:rPr>
                      <w:sz w:val="22"/>
                      <w:szCs w:val="22"/>
                      <w:lang w:bidi="ar"/>
                    </w:rPr>
                    <w:t>95%</w:t>
                  </w:r>
                  <w:r w:rsidRPr="005E5307">
                    <w:rPr>
                      <w:sz w:val="22"/>
                      <w:szCs w:val="22"/>
                      <w:lang w:bidi="ar"/>
                    </w:rPr>
                    <w:t>日平均质量浓度</w:t>
                  </w:r>
                </w:p>
              </w:tc>
              <w:tc>
                <w:tcPr>
                  <w:tcW w:w="1010" w:type="pct"/>
                  <w:vAlign w:val="center"/>
                </w:tcPr>
                <w:p w14:paraId="32C1777B" w14:textId="77777777" w:rsidR="005E6DEC" w:rsidRPr="005E5307" w:rsidRDefault="005E6DEC" w:rsidP="005E6DEC">
                  <w:pPr>
                    <w:pStyle w:val="aff1"/>
                    <w:ind w:firstLine="180"/>
                    <w:rPr>
                      <w:sz w:val="22"/>
                      <w:szCs w:val="22"/>
                      <w:lang w:bidi="ar"/>
                    </w:rPr>
                  </w:pPr>
                  <w:r w:rsidRPr="005E5307">
                    <w:rPr>
                      <w:sz w:val="22"/>
                      <w:szCs w:val="22"/>
                      <w:lang w:bidi="ar"/>
                    </w:rPr>
                    <w:t>1.0mg/m</w:t>
                  </w:r>
                  <w:r w:rsidRPr="005E5307">
                    <w:rPr>
                      <w:sz w:val="22"/>
                      <w:szCs w:val="22"/>
                      <w:vertAlign w:val="superscript"/>
                      <w:lang w:bidi="ar"/>
                    </w:rPr>
                    <w:t>3</w:t>
                  </w:r>
                </w:p>
              </w:tc>
              <w:tc>
                <w:tcPr>
                  <w:tcW w:w="1000" w:type="pct"/>
                  <w:vAlign w:val="center"/>
                </w:tcPr>
                <w:p w14:paraId="431185A9" w14:textId="77777777" w:rsidR="005E6DEC" w:rsidRPr="005E5307" w:rsidRDefault="005E6DEC" w:rsidP="005E6DEC">
                  <w:pPr>
                    <w:pStyle w:val="aff1"/>
                    <w:ind w:firstLine="172"/>
                    <w:rPr>
                      <w:sz w:val="22"/>
                      <w:szCs w:val="22"/>
                      <w:lang w:bidi="ar"/>
                    </w:rPr>
                  </w:pPr>
                  <w:r w:rsidRPr="005E5307">
                    <w:rPr>
                      <w:spacing w:val="-4"/>
                      <w:sz w:val="22"/>
                      <w:szCs w:val="22"/>
                    </w:rPr>
                    <w:t>4</w:t>
                  </w:r>
                  <w:r w:rsidRPr="005E5307">
                    <w:rPr>
                      <w:sz w:val="22"/>
                      <w:szCs w:val="22"/>
                      <w:lang w:bidi="ar"/>
                    </w:rPr>
                    <w:t>mg/m</w:t>
                  </w:r>
                  <w:r w:rsidRPr="005E5307">
                    <w:rPr>
                      <w:sz w:val="22"/>
                      <w:szCs w:val="22"/>
                      <w:vertAlign w:val="superscript"/>
                      <w:lang w:bidi="ar"/>
                    </w:rPr>
                    <w:t>3</w:t>
                  </w:r>
                </w:p>
              </w:tc>
              <w:tc>
                <w:tcPr>
                  <w:tcW w:w="1001" w:type="pct"/>
                  <w:vAlign w:val="center"/>
                </w:tcPr>
                <w:p w14:paraId="124169AB" w14:textId="77777777" w:rsidR="005E6DEC" w:rsidRPr="005E5307" w:rsidRDefault="005E6DEC" w:rsidP="005E6DEC">
                  <w:pPr>
                    <w:pStyle w:val="aff1"/>
                    <w:ind w:firstLine="180"/>
                    <w:rPr>
                      <w:sz w:val="22"/>
                      <w:szCs w:val="22"/>
                      <w:lang w:bidi="ar"/>
                    </w:rPr>
                  </w:pPr>
                  <w:r w:rsidRPr="005E5307">
                    <w:rPr>
                      <w:sz w:val="22"/>
                      <w:szCs w:val="22"/>
                      <w:lang w:bidi="ar"/>
                    </w:rPr>
                    <w:t>达标</w:t>
                  </w:r>
                </w:p>
              </w:tc>
            </w:tr>
            <w:tr w:rsidR="005E6DEC" w:rsidRPr="005E5307" w14:paraId="51205862" w14:textId="77777777" w:rsidTr="003F4BCB">
              <w:trPr>
                <w:trHeight w:val="397"/>
              </w:trPr>
              <w:tc>
                <w:tcPr>
                  <w:tcW w:w="577" w:type="pct"/>
                  <w:vAlign w:val="center"/>
                </w:tcPr>
                <w:p w14:paraId="21B7DAEF" w14:textId="77777777" w:rsidR="005E6DEC" w:rsidRPr="005E5307" w:rsidRDefault="005E6DEC" w:rsidP="005E6DEC">
                  <w:pPr>
                    <w:pStyle w:val="aff1"/>
                    <w:ind w:firstLine="172"/>
                    <w:rPr>
                      <w:sz w:val="22"/>
                      <w:szCs w:val="22"/>
                      <w:lang w:bidi="ar"/>
                    </w:rPr>
                  </w:pPr>
                  <w:r w:rsidRPr="005E5307">
                    <w:rPr>
                      <w:spacing w:val="-4"/>
                      <w:sz w:val="22"/>
                      <w:szCs w:val="22"/>
                    </w:rPr>
                    <w:t>O</w:t>
                  </w:r>
                  <w:r w:rsidRPr="005E5307">
                    <w:rPr>
                      <w:spacing w:val="-4"/>
                      <w:sz w:val="22"/>
                      <w:szCs w:val="22"/>
                      <w:vertAlign w:val="subscript"/>
                    </w:rPr>
                    <w:t>3</w:t>
                  </w:r>
                </w:p>
              </w:tc>
              <w:tc>
                <w:tcPr>
                  <w:tcW w:w="1412" w:type="pct"/>
                  <w:vAlign w:val="center"/>
                </w:tcPr>
                <w:p w14:paraId="2556C823" w14:textId="77777777" w:rsidR="005E6DEC" w:rsidRPr="005E5307" w:rsidRDefault="005E6DEC" w:rsidP="005E6DEC">
                  <w:pPr>
                    <w:pStyle w:val="aff1"/>
                    <w:jc w:val="both"/>
                    <w:rPr>
                      <w:sz w:val="22"/>
                      <w:szCs w:val="22"/>
                      <w:lang w:bidi="ar"/>
                    </w:rPr>
                  </w:pPr>
                  <w:r w:rsidRPr="005E5307">
                    <w:rPr>
                      <w:sz w:val="22"/>
                      <w:szCs w:val="22"/>
                      <w:lang w:bidi="ar"/>
                    </w:rPr>
                    <w:t>90%8h</w:t>
                  </w:r>
                  <w:r w:rsidRPr="005E5307">
                    <w:rPr>
                      <w:sz w:val="22"/>
                      <w:szCs w:val="22"/>
                      <w:lang w:bidi="ar"/>
                    </w:rPr>
                    <w:t>平均质量浓度</w:t>
                  </w:r>
                </w:p>
              </w:tc>
              <w:tc>
                <w:tcPr>
                  <w:tcW w:w="1010" w:type="pct"/>
                  <w:vAlign w:val="center"/>
                </w:tcPr>
                <w:p w14:paraId="0D489ADE" w14:textId="77777777" w:rsidR="005E6DEC" w:rsidRPr="005E5307" w:rsidRDefault="005E6DEC" w:rsidP="005E6DEC">
                  <w:pPr>
                    <w:pStyle w:val="aff1"/>
                    <w:ind w:firstLine="180"/>
                    <w:rPr>
                      <w:sz w:val="22"/>
                      <w:szCs w:val="22"/>
                      <w:lang w:bidi="ar"/>
                    </w:rPr>
                  </w:pPr>
                  <w:r>
                    <w:rPr>
                      <w:rFonts w:hint="eastAsia"/>
                      <w:sz w:val="22"/>
                      <w:szCs w:val="22"/>
                      <w:lang w:bidi="ar"/>
                    </w:rPr>
                    <w:t>115</w:t>
                  </w:r>
                </w:p>
              </w:tc>
              <w:tc>
                <w:tcPr>
                  <w:tcW w:w="1000" w:type="pct"/>
                  <w:vAlign w:val="center"/>
                </w:tcPr>
                <w:p w14:paraId="3569FA4F" w14:textId="77777777" w:rsidR="005E6DEC" w:rsidRPr="005E5307" w:rsidRDefault="005E6DEC" w:rsidP="005E6DEC">
                  <w:pPr>
                    <w:pStyle w:val="aff1"/>
                    <w:ind w:firstLine="172"/>
                    <w:rPr>
                      <w:sz w:val="22"/>
                      <w:szCs w:val="22"/>
                      <w:lang w:bidi="ar"/>
                    </w:rPr>
                  </w:pPr>
                  <w:r w:rsidRPr="005E5307">
                    <w:rPr>
                      <w:spacing w:val="-4"/>
                      <w:sz w:val="22"/>
                      <w:szCs w:val="22"/>
                    </w:rPr>
                    <w:t>160</w:t>
                  </w:r>
                </w:p>
              </w:tc>
              <w:tc>
                <w:tcPr>
                  <w:tcW w:w="1001" w:type="pct"/>
                  <w:vAlign w:val="center"/>
                </w:tcPr>
                <w:p w14:paraId="3DB4835D" w14:textId="77777777" w:rsidR="005E6DEC" w:rsidRPr="005E5307" w:rsidRDefault="005E6DEC" w:rsidP="005E6DEC">
                  <w:pPr>
                    <w:pStyle w:val="aff1"/>
                    <w:ind w:firstLine="180"/>
                    <w:rPr>
                      <w:sz w:val="22"/>
                      <w:szCs w:val="22"/>
                      <w:lang w:bidi="ar"/>
                    </w:rPr>
                  </w:pPr>
                  <w:r w:rsidRPr="005E5307">
                    <w:rPr>
                      <w:sz w:val="22"/>
                      <w:szCs w:val="22"/>
                      <w:lang w:bidi="ar"/>
                    </w:rPr>
                    <w:t>达标</w:t>
                  </w:r>
                </w:p>
              </w:tc>
            </w:tr>
          </w:tbl>
          <w:p w14:paraId="44B50A87" w14:textId="77777777" w:rsidR="005E6DEC" w:rsidRPr="0013079F" w:rsidRDefault="005E6DEC" w:rsidP="0013079F">
            <w:pPr>
              <w:pStyle w:val="17"/>
              <w:ind w:firstLine="480"/>
              <w:rPr>
                <w:kern w:val="0"/>
                <w:szCs w:val="24"/>
              </w:rPr>
            </w:pPr>
            <w:r w:rsidRPr="0013079F">
              <w:rPr>
                <w:kern w:val="0"/>
                <w:szCs w:val="24"/>
              </w:rPr>
              <w:t>根据监测结果，评价区域空气环境</w:t>
            </w:r>
            <w:r w:rsidRPr="0013079F">
              <w:rPr>
                <w:rFonts w:hint="eastAsia"/>
                <w:kern w:val="0"/>
                <w:szCs w:val="24"/>
              </w:rPr>
              <w:t>各指标</w:t>
            </w:r>
            <w:r w:rsidRPr="0013079F">
              <w:rPr>
                <w:kern w:val="0"/>
                <w:szCs w:val="24"/>
              </w:rPr>
              <w:t>均能达到《环境空气质量标准》（</w:t>
            </w:r>
            <w:r w:rsidRPr="0013079F">
              <w:rPr>
                <w:kern w:val="0"/>
                <w:szCs w:val="24"/>
              </w:rPr>
              <w:t>GB3095-2012</w:t>
            </w:r>
            <w:r w:rsidRPr="0013079F">
              <w:rPr>
                <w:kern w:val="0"/>
                <w:szCs w:val="24"/>
              </w:rPr>
              <w:t>）修改单二级标准，说明本项目所在评价区域为环境空气质量</w:t>
            </w:r>
            <w:r w:rsidRPr="0013079F">
              <w:rPr>
                <w:rFonts w:hint="eastAsia"/>
                <w:kern w:val="0"/>
                <w:szCs w:val="24"/>
              </w:rPr>
              <w:t>为</w:t>
            </w:r>
            <w:r w:rsidRPr="0013079F">
              <w:rPr>
                <w:kern w:val="0"/>
                <w:szCs w:val="24"/>
              </w:rPr>
              <w:t>达标区，</w:t>
            </w:r>
            <w:r w:rsidRPr="0013079F">
              <w:rPr>
                <w:rFonts w:hint="eastAsia"/>
                <w:kern w:val="0"/>
                <w:szCs w:val="24"/>
              </w:rPr>
              <w:t>空气质量良好</w:t>
            </w:r>
            <w:r w:rsidRPr="0013079F">
              <w:rPr>
                <w:kern w:val="0"/>
                <w:szCs w:val="24"/>
              </w:rPr>
              <w:t>。</w:t>
            </w:r>
          </w:p>
          <w:p w14:paraId="7061A86B" w14:textId="77777777" w:rsidR="005E6DEC" w:rsidRDefault="005E6DEC" w:rsidP="005E6DEC">
            <w:pPr>
              <w:spacing w:line="360" w:lineRule="auto"/>
              <w:ind w:firstLineChars="200" w:firstLine="480"/>
              <w:jc w:val="left"/>
              <w:rPr>
                <w:position w:val="-2"/>
                <w:sz w:val="24"/>
              </w:rPr>
            </w:pPr>
            <w:r>
              <w:rPr>
                <w:rFonts w:hint="eastAsia"/>
                <w:position w:val="-2"/>
                <w:sz w:val="24"/>
              </w:rPr>
              <w:t>（</w:t>
            </w:r>
            <w:r>
              <w:rPr>
                <w:rFonts w:hint="eastAsia"/>
                <w:position w:val="-2"/>
                <w:sz w:val="24"/>
              </w:rPr>
              <w:t>2</w:t>
            </w:r>
            <w:r>
              <w:rPr>
                <w:rFonts w:hint="eastAsia"/>
                <w:position w:val="-2"/>
                <w:sz w:val="24"/>
              </w:rPr>
              <w:t>）特征</w:t>
            </w:r>
            <w:r w:rsidRPr="00C4218B">
              <w:rPr>
                <w:position w:val="-2"/>
                <w:sz w:val="24"/>
              </w:rPr>
              <w:t>污染物环境质量现状评价</w:t>
            </w:r>
          </w:p>
          <w:p w14:paraId="3D982974" w14:textId="766016C1" w:rsidR="0013079F" w:rsidRPr="0013079F" w:rsidRDefault="0013079F" w:rsidP="0013079F">
            <w:pPr>
              <w:pStyle w:val="17"/>
              <w:ind w:firstLine="480"/>
              <w:rPr>
                <w:kern w:val="0"/>
                <w:szCs w:val="24"/>
              </w:rPr>
            </w:pPr>
            <w:r w:rsidRPr="0013079F">
              <w:rPr>
                <w:kern w:val="0"/>
                <w:szCs w:val="24"/>
              </w:rPr>
              <w:lastRenderedPageBreak/>
              <w:t>（</w:t>
            </w:r>
            <w:r w:rsidRPr="0013079F">
              <w:rPr>
                <w:kern w:val="0"/>
                <w:szCs w:val="24"/>
              </w:rPr>
              <w:t>1</w:t>
            </w:r>
            <w:r w:rsidRPr="0013079F">
              <w:rPr>
                <w:kern w:val="0"/>
                <w:szCs w:val="24"/>
              </w:rPr>
              <w:t>）监测点位布设：</w:t>
            </w:r>
            <w:r w:rsidRPr="0044215E">
              <w:rPr>
                <w:rFonts w:hint="eastAsia"/>
              </w:rPr>
              <w:t>G1</w:t>
            </w:r>
            <w:r w:rsidRPr="0044215E">
              <w:rPr>
                <w:rFonts w:hint="eastAsia"/>
              </w:rPr>
              <w:t>厂界</w:t>
            </w:r>
            <w:r>
              <w:rPr>
                <w:rFonts w:hint="eastAsia"/>
              </w:rPr>
              <w:t>上侧</w:t>
            </w:r>
            <w:r w:rsidRPr="0044215E">
              <w:rPr>
                <w:rFonts w:hint="eastAsia"/>
              </w:rPr>
              <w:t>风向</w:t>
            </w:r>
            <w:r>
              <w:rPr>
                <w:rFonts w:hint="eastAsia"/>
              </w:rPr>
              <w:t>5</w:t>
            </w:r>
            <w:r>
              <w:t>0m</w:t>
            </w:r>
            <w:r>
              <w:rPr>
                <w:rFonts w:hint="eastAsia"/>
              </w:rPr>
              <w:t>处</w:t>
            </w:r>
            <w:r w:rsidRPr="0044215E">
              <w:rPr>
                <w:rFonts w:hint="eastAsia"/>
              </w:rPr>
              <w:t>居民点</w:t>
            </w:r>
            <w:r>
              <w:rPr>
                <w:rFonts w:hint="eastAsia"/>
              </w:rPr>
              <w:t>、</w:t>
            </w:r>
            <w:r w:rsidRPr="0044215E">
              <w:rPr>
                <w:rFonts w:hint="eastAsia"/>
              </w:rPr>
              <w:t>G</w:t>
            </w:r>
            <w:r>
              <w:t>2</w:t>
            </w:r>
            <w:r w:rsidRPr="00B6535C">
              <w:rPr>
                <w:rFonts w:hint="eastAsia"/>
              </w:rPr>
              <w:t>厂界</w:t>
            </w:r>
            <w:r>
              <w:rPr>
                <w:rFonts w:hint="eastAsia"/>
              </w:rPr>
              <w:t>上</w:t>
            </w:r>
            <w:r w:rsidRPr="00B6535C">
              <w:rPr>
                <w:rFonts w:hint="eastAsia"/>
              </w:rPr>
              <w:t>侧风向</w:t>
            </w:r>
            <w:r w:rsidRPr="00B6535C">
              <w:rPr>
                <w:rFonts w:hint="eastAsia"/>
              </w:rPr>
              <w:t>1m</w:t>
            </w:r>
            <w:r w:rsidRPr="00B6535C">
              <w:rPr>
                <w:rFonts w:hint="eastAsia"/>
              </w:rPr>
              <w:t>处</w:t>
            </w:r>
            <w:r w:rsidRPr="0013079F">
              <w:rPr>
                <w:kern w:val="0"/>
                <w:szCs w:val="24"/>
              </w:rPr>
              <w:t>；</w:t>
            </w:r>
          </w:p>
          <w:p w14:paraId="117B2A0D" w14:textId="440CA1CA" w:rsidR="0013079F" w:rsidRPr="0013079F" w:rsidRDefault="0013079F" w:rsidP="0013079F">
            <w:pPr>
              <w:pStyle w:val="17"/>
              <w:ind w:firstLine="480"/>
              <w:rPr>
                <w:kern w:val="0"/>
                <w:szCs w:val="24"/>
              </w:rPr>
            </w:pPr>
            <w:r w:rsidRPr="0013079F">
              <w:rPr>
                <w:kern w:val="0"/>
                <w:szCs w:val="24"/>
              </w:rPr>
              <w:t>（</w:t>
            </w:r>
            <w:r w:rsidRPr="0013079F">
              <w:rPr>
                <w:kern w:val="0"/>
                <w:szCs w:val="24"/>
              </w:rPr>
              <w:t>2</w:t>
            </w:r>
            <w:r w:rsidRPr="0013079F">
              <w:rPr>
                <w:kern w:val="0"/>
                <w:szCs w:val="24"/>
              </w:rPr>
              <w:t>）监测因子：</w:t>
            </w:r>
            <w:r w:rsidRPr="0013079F">
              <w:rPr>
                <w:rFonts w:hint="eastAsia"/>
                <w:kern w:val="0"/>
                <w:szCs w:val="24"/>
              </w:rPr>
              <w:t>VOCs</w:t>
            </w:r>
            <w:r w:rsidR="00787FFC">
              <w:rPr>
                <w:rFonts w:hint="eastAsia"/>
                <w:kern w:val="0"/>
                <w:szCs w:val="24"/>
              </w:rPr>
              <w:t>、二甲苯</w:t>
            </w:r>
            <w:r w:rsidRPr="0013079F">
              <w:rPr>
                <w:kern w:val="0"/>
                <w:szCs w:val="24"/>
              </w:rPr>
              <w:t>；</w:t>
            </w:r>
          </w:p>
          <w:p w14:paraId="3D08DF35" w14:textId="4C6BEDDD" w:rsidR="0013079F" w:rsidRPr="0013079F" w:rsidRDefault="0013079F" w:rsidP="0013079F">
            <w:pPr>
              <w:pStyle w:val="17"/>
              <w:ind w:firstLine="480"/>
              <w:rPr>
                <w:kern w:val="0"/>
                <w:szCs w:val="24"/>
              </w:rPr>
            </w:pPr>
            <w:r w:rsidRPr="0013079F">
              <w:rPr>
                <w:kern w:val="0"/>
                <w:szCs w:val="24"/>
              </w:rPr>
              <w:t>（</w:t>
            </w:r>
            <w:r w:rsidRPr="0013079F">
              <w:rPr>
                <w:kern w:val="0"/>
                <w:szCs w:val="24"/>
              </w:rPr>
              <w:t>3</w:t>
            </w:r>
            <w:r w:rsidRPr="0013079F">
              <w:rPr>
                <w:kern w:val="0"/>
                <w:szCs w:val="24"/>
              </w:rPr>
              <w:t>）监测时间与频次：</w:t>
            </w:r>
            <w:r w:rsidRPr="0044215E">
              <w:rPr>
                <w:rFonts w:hint="eastAsia"/>
              </w:rPr>
              <w:t>2022</w:t>
            </w:r>
            <w:r w:rsidRPr="0044215E">
              <w:rPr>
                <w:rFonts w:hint="eastAsia"/>
              </w:rPr>
              <w:t>年</w:t>
            </w:r>
            <w:r w:rsidRPr="0044215E">
              <w:rPr>
                <w:rFonts w:hint="eastAsia"/>
              </w:rPr>
              <w:t>4</w:t>
            </w:r>
            <w:r w:rsidRPr="0044215E">
              <w:rPr>
                <w:rFonts w:hint="eastAsia"/>
              </w:rPr>
              <w:t>月</w:t>
            </w:r>
            <w:r w:rsidRPr="0044215E">
              <w:rPr>
                <w:rFonts w:hint="eastAsia"/>
              </w:rPr>
              <w:t>22</w:t>
            </w:r>
            <w:r w:rsidRPr="0044215E">
              <w:rPr>
                <w:rFonts w:hint="eastAsia"/>
              </w:rPr>
              <w:t>日</w:t>
            </w:r>
            <w:r w:rsidRPr="0044215E">
              <w:rPr>
                <w:rFonts w:hint="eastAsia"/>
              </w:rPr>
              <w:t>~24</w:t>
            </w:r>
            <w:r w:rsidRPr="0044215E">
              <w:rPr>
                <w:rFonts w:hint="eastAsia"/>
              </w:rPr>
              <w:t>日</w:t>
            </w:r>
            <w:r w:rsidRPr="0013079F">
              <w:rPr>
                <w:kern w:val="0"/>
                <w:szCs w:val="24"/>
              </w:rPr>
              <w:t>连续监测</w:t>
            </w:r>
            <w:r>
              <w:rPr>
                <w:kern w:val="0"/>
                <w:szCs w:val="24"/>
              </w:rPr>
              <w:t>3</w:t>
            </w:r>
            <w:r w:rsidRPr="0013079F">
              <w:rPr>
                <w:kern w:val="0"/>
                <w:szCs w:val="24"/>
              </w:rPr>
              <w:t>天。</w:t>
            </w:r>
            <w:r w:rsidRPr="0013079F">
              <w:rPr>
                <w:kern w:val="0"/>
                <w:szCs w:val="24"/>
              </w:rPr>
              <w:t xml:space="preserve"> </w:t>
            </w:r>
          </w:p>
          <w:p w14:paraId="1867CDB9" w14:textId="52C589D6" w:rsidR="0013079F" w:rsidRPr="0013079F" w:rsidRDefault="0013079F" w:rsidP="00787FFC">
            <w:pPr>
              <w:pStyle w:val="17"/>
              <w:ind w:firstLine="480"/>
              <w:rPr>
                <w:kern w:val="0"/>
                <w:szCs w:val="24"/>
              </w:rPr>
            </w:pPr>
            <w:r w:rsidRPr="0013079F">
              <w:rPr>
                <w:kern w:val="0"/>
                <w:szCs w:val="24"/>
              </w:rPr>
              <w:t>（</w:t>
            </w:r>
            <w:r w:rsidRPr="0013079F">
              <w:rPr>
                <w:kern w:val="0"/>
                <w:szCs w:val="24"/>
              </w:rPr>
              <w:t>4</w:t>
            </w:r>
            <w:r w:rsidRPr="0013079F">
              <w:rPr>
                <w:kern w:val="0"/>
                <w:szCs w:val="24"/>
              </w:rPr>
              <w:t>）评价标准：</w:t>
            </w:r>
            <w:r w:rsidR="00787FFC" w:rsidRPr="00787FFC">
              <w:rPr>
                <w:rFonts w:hint="eastAsia"/>
                <w:kern w:val="0"/>
                <w:szCs w:val="24"/>
              </w:rPr>
              <w:t>二甲、甲苯参照《环境影响评价技术导则—大气环境》（</w:t>
            </w:r>
            <w:r w:rsidR="00787FFC" w:rsidRPr="00787FFC">
              <w:rPr>
                <w:rFonts w:hint="eastAsia"/>
                <w:kern w:val="0"/>
                <w:szCs w:val="24"/>
              </w:rPr>
              <w:t>HJ2.2-2018</w:t>
            </w:r>
            <w:r w:rsidR="00787FFC" w:rsidRPr="00787FFC">
              <w:rPr>
                <w:rFonts w:hint="eastAsia"/>
                <w:kern w:val="0"/>
                <w:szCs w:val="24"/>
              </w:rPr>
              <w:t>）附录</w:t>
            </w:r>
            <w:r w:rsidR="00787FFC" w:rsidRPr="00787FFC">
              <w:rPr>
                <w:rFonts w:hint="eastAsia"/>
                <w:kern w:val="0"/>
                <w:szCs w:val="24"/>
              </w:rPr>
              <w:t>D</w:t>
            </w:r>
            <w:r w:rsidR="00787FFC" w:rsidRPr="00787FFC">
              <w:rPr>
                <w:rFonts w:hint="eastAsia"/>
                <w:kern w:val="0"/>
                <w:szCs w:val="24"/>
              </w:rPr>
              <w:t>浓度限值</w:t>
            </w:r>
            <w:r w:rsidR="00787FFC" w:rsidRPr="00787FFC">
              <w:rPr>
                <w:rFonts w:hint="eastAsia"/>
                <w:kern w:val="0"/>
                <w:szCs w:val="24"/>
              </w:rPr>
              <w:t>1</w:t>
            </w:r>
            <w:r w:rsidR="00787FFC" w:rsidRPr="00787FFC">
              <w:rPr>
                <w:rFonts w:hint="eastAsia"/>
                <w:kern w:val="0"/>
                <w:szCs w:val="24"/>
              </w:rPr>
              <w:t>时均值，</w:t>
            </w:r>
            <w:r w:rsidR="00787FFC" w:rsidRPr="00787FFC">
              <w:rPr>
                <w:rFonts w:hint="eastAsia"/>
                <w:kern w:val="0"/>
                <w:szCs w:val="24"/>
              </w:rPr>
              <w:t xml:space="preserve">VOCs </w:t>
            </w:r>
            <w:r w:rsidR="00787FFC" w:rsidRPr="00787FFC">
              <w:rPr>
                <w:rFonts w:hint="eastAsia"/>
                <w:kern w:val="0"/>
                <w:szCs w:val="24"/>
              </w:rPr>
              <w:t>参照《环境影响评价技术导则—大气环境》（</w:t>
            </w:r>
            <w:r w:rsidR="00787FFC" w:rsidRPr="00787FFC">
              <w:rPr>
                <w:rFonts w:hint="eastAsia"/>
                <w:kern w:val="0"/>
                <w:szCs w:val="24"/>
              </w:rPr>
              <w:t>HJ2.2-2018</w:t>
            </w:r>
            <w:r w:rsidR="00787FFC" w:rsidRPr="00787FFC">
              <w:rPr>
                <w:rFonts w:hint="eastAsia"/>
                <w:kern w:val="0"/>
                <w:szCs w:val="24"/>
              </w:rPr>
              <w:t>）附录</w:t>
            </w:r>
            <w:r w:rsidR="00787FFC" w:rsidRPr="00787FFC">
              <w:rPr>
                <w:rFonts w:hint="eastAsia"/>
                <w:kern w:val="0"/>
                <w:szCs w:val="24"/>
              </w:rPr>
              <w:t>D</w:t>
            </w:r>
            <w:r w:rsidR="00787FFC" w:rsidRPr="00787FFC">
              <w:rPr>
                <w:rFonts w:hint="eastAsia"/>
                <w:kern w:val="0"/>
                <w:szCs w:val="24"/>
              </w:rPr>
              <w:t>浓度限值</w:t>
            </w:r>
            <w:r w:rsidR="00787FFC" w:rsidRPr="00787FFC">
              <w:rPr>
                <w:rFonts w:hint="eastAsia"/>
                <w:kern w:val="0"/>
                <w:szCs w:val="24"/>
              </w:rPr>
              <w:t>8</w:t>
            </w:r>
            <w:r w:rsidR="00787FFC" w:rsidRPr="00787FFC">
              <w:rPr>
                <w:rFonts w:hint="eastAsia"/>
                <w:kern w:val="0"/>
                <w:szCs w:val="24"/>
              </w:rPr>
              <w:t>小时均值进行评价</w:t>
            </w:r>
            <w:r w:rsidRPr="0013079F">
              <w:rPr>
                <w:kern w:val="0"/>
                <w:szCs w:val="24"/>
              </w:rPr>
              <w:t>；</w:t>
            </w:r>
          </w:p>
          <w:p w14:paraId="614BE109" w14:textId="77777777" w:rsidR="0013079F" w:rsidRPr="0013079F" w:rsidRDefault="0013079F" w:rsidP="0013079F">
            <w:pPr>
              <w:pStyle w:val="17"/>
              <w:ind w:firstLine="480"/>
              <w:rPr>
                <w:kern w:val="0"/>
                <w:szCs w:val="24"/>
              </w:rPr>
            </w:pPr>
            <w:r w:rsidRPr="0013079F">
              <w:rPr>
                <w:kern w:val="0"/>
                <w:szCs w:val="24"/>
              </w:rPr>
              <w:t>（</w:t>
            </w:r>
            <w:r w:rsidRPr="0013079F">
              <w:rPr>
                <w:kern w:val="0"/>
                <w:szCs w:val="24"/>
              </w:rPr>
              <w:t>5</w:t>
            </w:r>
            <w:r w:rsidRPr="0013079F">
              <w:rPr>
                <w:kern w:val="0"/>
                <w:szCs w:val="24"/>
              </w:rPr>
              <w:t>）评价方法：对标法。</w:t>
            </w:r>
          </w:p>
          <w:p w14:paraId="37050444" w14:textId="77777777" w:rsidR="0013079F" w:rsidRPr="0013079F" w:rsidRDefault="0013079F" w:rsidP="0013079F">
            <w:pPr>
              <w:pStyle w:val="17"/>
              <w:ind w:firstLine="480"/>
              <w:rPr>
                <w:kern w:val="0"/>
                <w:szCs w:val="24"/>
              </w:rPr>
            </w:pPr>
            <w:r w:rsidRPr="0013079F">
              <w:rPr>
                <w:kern w:val="0"/>
                <w:szCs w:val="24"/>
              </w:rPr>
              <w:t>（</w:t>
            </w:r>
            <w:r w:rsidRPr="0013079F">
              <w:rPr>
                <w:kern w:val="0"/>
                <w:szCs w:val="24"/>
              </w:rPr>
              <w:t>6</w:t>
            </w:r>
            <w:r w:rsidRPr="0013079F">
              <w:rPr>
                <w:kern w:val="0"/>
                <w:szCs w:val="24"/>
              </w:rPr>
              <w:t>）监测结果：监测及评价结果见表</w:t>
            </w:r>
            <w:r w:rsidRPr="0013079F">
              <w:rPr>
                <w:kern w:val="0"/>
                <w:szCs w:val="24"/>
              </w:rPr>
              <w:t>3.1-2</w:t>
            </w:r>
            <w:r w:rsidRPr="0013079F">
              <w:rPr>
                <w:kern w:val="0"/>
                <w:szCs w:val="24"/>
              </w:rPr>
              <w:t>。</w:t>
            </w:r>
          </w:p>
          <w:p w14:paraId="5681710E" w14:textId="77777777" w:rsidR="0013079F" w:rsidRPr="0013079F" w:rsidRDefault="0013079F" w:rsidP="0013079F">
            <w:pPr>
              <w:pStyle w:val="a5"/>
              <w:rPr>
                <w:szCs w:val="24"/>
              </w:rPr>
            </w:pPr>
            <w:r w:rsidRPr="0013079F">
              <w:t>表</w:t>
            </w:r>
            <w:r w:rsidRPr="0013079F">
              <w:t xml:space="preserve">3.1-2   </w:t>
            </w:r>
            <w:r w:rsidRPr="0013079F">
              <w:t>环境空气质量监测结果及统计</w:t>
            </w:r>
            <w:r w:rsidRPr="0013079F">
              <w:t xml:space="preserve">  </w:t>
            </w:r>
            <w:r w:rsidRPr="0013079F">
              <w:t>单</w:t>
            </w:r>
            <w:r w:rsidRPr="0013079F">
              <w:rPr>
                <w:szCs w:val="24"/>
              </w:rPr>
              <w:t>位：</w:t>
            </w:r>
            <w:r w:rsidRPr="0013079F">
              <w:rPr>
                <w:szCs w:val="24"/>
              </w:rPr>
              <w:t>mg/m</w:t>
            </w:r>
            <w:r w:rsidRPr="0013079F">
              <w:rPr>
                <w:szCs w:val="24"/>
                <w:vertAlign w:val="superscript"/>
              </w:rPr>
              <w:t>3</w:t>
            </w:r>
          </w:p>
          <w:tbl>
            <w:tblPr>
              <w:tblW w:w="0" w:type="auto"/>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82"/>
              <w:gridCol w:w="1006"/>
              <w:gridCol w:w="1567"/>
              <w:gridCol w:w="1143"/>
              <w:gridCol w:w="1039"/>
              <w:gridCol w:w="1266"/>
              <w:gridCol w:w="1056"/>
            </w:tblGrid>
            <w:tr w:rsidR="0013079F" w:rsidRPr="00172CBD" w14:paraId="2A16DDBA" w14:textId="77777777" w:rsidTr="0013079F">
              <w:trPr>
                <w:trHeight w:val="397"/>
                <w:jc w:val="center"/>
              </w:trPr>
              <w:tc>
                <w:tcPr>
                  <w:tcW w:w="882" w:type="dxa"/>
                  <w:vMerge w:val="restart"/>
                  <w:vAlign w:val="center"/>
                </w:tcPr>
                <w:p w14:paraId="3EDB0372" w14:textId="77777777" w:rsidR="0013079F" w:rsidRPr="0013079F" w:rsidRDefault="0013079F" w:rsidP="0013079F">
                  <w:pPr>
                    <w:pStyle w:val="aff1"/>
                    <w:rPr>
                      <w:sz w:val="22"/>
                      <w:szCs w:val="22"/>
                    </w:rPr>
                  </w:pPr>
                  <w:r w:rsidRPr="0013079F">
                    <w:rPr>
                      <w:sz w:val="22"/>
                      <w:szCs w:val="22"/>
                    </w:rPr>
                    <w:t>监测点</w:t>
                  </w:r>
                </w:p>
              </w:tc>
              <w:tc>
                <w:tcPr>
                  <w:tcW w:w="1006" w:type="dxa"/>
                  <w:vMerge w:val="restart"/>
                  <w:vAlign w:val="center"/>
                </w:tcPr>
                <w:p w14:paraId="732012B0" w14:textId="77777777" w:rsidR="0013079F" w:rsidRPr="0013079F" w:rsidRDefault="0013079F" w:rsidP="0013079F">
                  <w:pPr>
                    <w:pStyle w:val="aff1"/>
                    <w:rPr>
                      <w:sz w:val="22"/>
                      <w:szCs w:val="22"/>
                    </w:rPr>
                  </w:pPr>
                  <w:r w:rsidRPr="0013079F">
                    <w:rPr>
                      <w:sz w:val="22"/>
                      <w:szCs w:val="22"/>
                    </w:rPr>
                    <w:t>监测</w:t>
                  </w:r>
                </w:p>
                <w:p w14:paraId="3079E7D1" w14:textId="77777777" w:rsidR="0013079F" w:rsidRPr="0013079F" w:rsidRDefault="0013079F" w:rsidP="0013079F">
                  <w:pPr>
                    <w:pStyle w:val="aff1"/>
                    <w:rPr>
                      <w:sz w:val="22"/>
                      <w:szCs w:val="22"/>
                    </w:rPr>
                  </w:pPr>
                  <w:r w:rsidRPr="0013079F">
                    <w:rPr>
                      <w:sz w:val="22"/>
                      <w:szCs w:val="22"/>
                    </w:rPr>
                    <w:t>项目</w:t>
                  </w:r>
                </w:p>
              </w:tc>
              <w:tc>
                <w:tcPr>
                  <w:tcW w:w="3749" w:type="dxa"/>
                  <w:gridSpan w:val="3"/>
                  <w:vAlign w:val="center"/>
                </w:tcPr>
                <w:p w14:paraId="4FBF1CC2" w14:textId="77777777" w:rsidR="0013079F" w:rsidRPr="0013079F" w:rsidRDefault="0013079F" w:rsidP="0013079F">
                  <w:pPr>
                    <w:pStyle w:val="aff1"/>
                    <w:rPr>
                      <w:sz w:val="22"/>
                      <w:szCs w:val="22"/>
                    </w:rPr>
                  </w:pPr>
                  <w:r w:rsidRPr="0013079F">
                    <w:rPr>
                      <w:sz w:val="22"/>
                      <w:szCs w:val="22"/>
                    </w:rPr>
                    <w:t>日平均浓度（</w:t>
                  </w:r>
                  <w:r w:rsidRPr="0013079F">
                    <w:rPr>
                      <w:sz w:val="22"/>
                      <w:szCs w:val="22"/>
                    </w:rPr>
                    <w:t>mg/Nm</w:t>
                  </w:r>
                  <w:r w:rsidRPr="0013079F">
                    <w:rPr>
                      <w:sz w:val="22"/>
                      <w:szCs w:val="22"/>
                      <w:vertAlign w:val="superscript"/>
                    </w:rPr>
                    <w:t>3</w:t>
                  </w:r>
                  <w:r w:rsidRPr="0013079F">
                    <w:rPr>
                      <w:sz w:val="22"/>
                      <w:szCs w:val="22"/>
                    </w:rPr>
                    <w:t>）</w:t>
                  </w:r>
                </w:p>
              </w:tc>
              <w:tc>
                <w:tcPr>
                  <w:tcW w:w="1266" w:type="dxa"/>
                  <w:vMerge w:val="restart"/>
                  <w:vAlign w:val="center"/>
                </w:tcPr>
                <w:p w14:paraId="71BF2487" w14:textId="77777777" w:rsidR="0013079F" w:rsidRPr="0013079F" w:rsidRDefault="0013079F" w:rsidP="0013079F">
                  <w:pPr>
                    <w:pStyle w:val="aff1"/>
                    <w:rPr>
                      <w:sz w:val="22"/>
                      <w:szCs w:val="22"/>
                    </w:rPr>
                  </w:pPr>
                  <w:r w:rsidRPr="0013079F">
                    <w:rPr>
                      <w:sz w:val="22"/>
                      <w:szCs w:val="22"/>
                    </w:rPr>
                    <w:t>标准值（</w:t>
                  </w:r>
                  <w:r w:rsidRPr="0013079F">
                    <w:rPr>
                      <w:sz w:val="22"/>
                      <w:szCs w:val="22"/>
                    </w:rPr>
                    <w:t>mg/m</w:t>
                  </w:r>
                  <w:r w:rsidRPr="0013079F">
                    <w:rPr>
                      <w:sz w:val="22"/>
                      <w:szCs w:val="22"/>
                      <w:vertAlign w:val="superscript"/>
                    </w:rPr>
                    <w:t>3</w:t>
                  </w:r>
                  <w:r w:rsidRPr="0013079F">
                    <w:rPr>
                      <w:sz w:val="22"/>
                      <w:szCs w:val="22"/>
                    </w:rPr>
                    <w:t>）</w:t>
                  </w:r>
                </w:p>
              </w:tc>
              <w:tc>
                <w:tcPr>
                  <w:tcW w:w="1056" w:type="dxa"/>
                  <w:vMerge w:val="restart"/>
                  <w:vAlign w:val="center"/>
                </w:tcPr>
                <w:p w14:paraId="4CE93804" w14:textId="77777777" w:rsidR="0013079F" w:rsidRPr="0013079F" w:rsidRDefault="0013079F" w:rsidP="0013079F">
                  <w:pPr>
                    <w:pStyle w:val="aff1"/>
                    <w:rPr>
                      <w:sz w:val="22"/>
                      <w:szCs w:val="22"/>
                    </w:rPr>
                  </w:pPr>
                  <w:r w:rsidRPr="0013079F">
                    <w:rPr>
                      <w:sz w:val="22"/>
                      <w:szCs w:val="22"/>
                    </w:rPr>
                    <w:t>评价结果</w:t>
                  </w:r>
                </w:p>
              </w:tc>
            </w:tr>
            <w:tr w:rsidR="0013079F" w:rsidRPr="00172CBD" w14:paraId="4D3FB902" w14:textId="77777777" w:rsidTr="0013079F">
              <w:trPr>
                <w:trHeight w:val="397"/>
                <w:jc w:val="center"/>
              </w:trPr>
              <w:tc>
                <w:tcPr>
                  <w:tcW w:w="882" w:type="dxa"/>
                  <w:vMerge/>
                  <w:vAlign w:val="center"/>
                </w:tcPr>
                <w:p w14:paraId="4A44EE1A" w14:textId="77777777" w:rsidR="0013079F" w:rsidRPr="0013079F" w:rsidRDefault="0013079F" w:rsidP="0013079F">
                  <w:pPr>
                    <w:pStyle w:val="aff1"/>
                    <w:ind w:firstLine="422"/>
                    <w:rPr>
                      <w:b/>
                      <w:sz w:val="22"/>
                      <w:szCs w:val="22"/>
                    </w:rPr>
                  </w:pPr>
                </w:p>
              </w:tc>
              <w:tc>
                <w:tcPr>
                  <w:tcW w:w="1006" w:type="dxa"/>
                  <w:vMerge/>
                  <w:vAlign w:val="center"/>
                </w:tcPr>
                <w:p w14:paraId="516F4ADD" w14:textId="77777777" w:rsidR="0013079F" w:rsidRPr="0013079F" w:rsidRDefault="0013079F" w:rsidP="0013079F">
                  <w:pPr>
                    <w:pStyle w:val="aff1"/>
                    <w:ind w:firstLine="422"/>
                    <w:rPr>
                      <w:b/>
                      <w:sz w:val="22"/>
                      <w:szCs w:val="22"/>
                    </w:rPr>
                  </w:pPr>
                </w:p>
              </w:tc>
              <w:tc>
                <w:tcPr>
                  <w:tcW w:w="1567" w:type="dxa"/>
                  <w:vAlign w:val="center"/>
                </w:tcPr>
                <w:p w14:paraId="3597DDF2" w14:textId="77777777" w:rsidR="0013079F" w:rsidRPr="0013079F" w:rsidRDefault="0013079F" w:rsidP="0013079F">
                  <w:pPr>
                    <w:pStyle w:val="aff1"/>
                    <w:rPr>
                      <w:sz w:val="22"/>
                      <w:szCs w:val="22"/>
                    </w:rPr>
                  </w:pPr>
                  <w:r w:rsidRPr="0013079F">
                    <w:rPr>
                      <w:sz w:val="22"/>
                      <w:szCs w:val="22"/>
                    </w:rPr>
                    <w:t>浓度范围</w:t>
                  </w:r>
                </w:p>
              </w:tc>
              <w:tc>
                <w:tcPr>
                  <w:tcW w:w="1143" w:type="dxa"/>
                  <w:vAlign w:val="center"/>
                </w:tcPr>
                <w:p w14:paraId="1E2A68B4" w14:textId="77777777" w:rsidR="0013079F" w:rsidRPr="0013079F" w:rsidRDefault="0013079F" w:rsidP="0013079F">
                  <w:pPr>
                    <w:pStyle w:val="aff1"/>
                    <w:rPr>
                      <w:sz w:val="22"/>
                      <w:szCs w:val="22"/>
                    </w:rPr>
                  </w:pPr>
                  <w:r w:rsidRPr="0013079F">
                    <w:rPr>
                      <w:sz w:val="22"/>
                      <w:szCs w:val="22"/>
                    </w:rPr>
                    <w:t>最大超标倍数</w:t>
                  </w:r>
                </w:p>
              </w:tc>
              <w:tc>
                <w:tcPr>
                  <w:tcW w:w="1039" w:type="dxa"/>
                  <w:vAlign w:val="center"/>
                </w:tcPr>
                <w:p w14:paraId="5BFF886C" w14:textId="77777777" w:rsidR="0013079F" w:rsidRPr="0013079F" w:rsidRDefault="0013079F" w:rsidP="0013079F">
                  <w:pPr>
                    <w:pStyle w:val="aff1"/>
                    <w:rPr>
                      <w:sz w:val="22"/>
                      <w:szCs w:val="22"/>
                    </w:rPr>
                  </w:pPr>
                  <w:r w:rsidRPr="0013079F">
                    <w:rPr>
                      <w:sz w:val="22"/>
                      <w:szCs w:val="22"/>
                    </w:rPr>
                    <w:t>超标率（</w:t>
                  </w:r>
                  <w:r w:rsidRPr="0013079F">
                    <w:rPr>
                      <w:sz w:val="22"/>
                      <w:szCs w:val="22"/>
                    </w:rPr>
                    <w:t>%</w:t>
                  </w:r>
                  <w:r w:rsidRPr="0013079F">
                    <w:rPr>
                      <w:sz w:val="22"/>
                      <w:szCs w:val="22"/>
                    </w:rPr>
                    <w:t>）</w:t>
                  </w:r>
                </w:p>
              </w:tc>
              <w:tc>
                <w:tcPr>
                  <w:tcW w:w="1266" w:type="dxa"/>
                  <w:vMerge/>
                  <w:vAlign w:val="center"/>
                </w:tcPr>
                <w:p w14:paraId="75217890" w14:textId="77777777" w:rsidR="0013079F" w:rsidRPr="0013079F" w:rsidRDefault="0013079F" w:rsidP="0013079F">
                  <w:pPr>
                    <w:pStyle w:val="aff1"/>
                    <w:ind w:firstLine="422"/>
                    <w:rPr>
                      <w:b/>
                      <w:sz w:val="22"/>
                      <w:szCs w:val="22"/>
                    </w:rPr>
                  </w:pPr>
                </w:p>
              </w:tc>
              <w:tc>
                <w:tcPr>
                  <w:tcW w:w="1056" w:type="dxa"/>
                  <w:vMerge/>
                  <w:vAlign w:val="center"/>
                </w:tcPr>
                <w:p w14:paraId="201B2AA5" w14:textId="77777777" w:rsidR="0013079F" w:rsidRPr="0013079F" w:rsidRDefault="0013079F" w:rsidP="0013079F">
                  <w:pPr>
                    <w:pStyle w:val="aff1"/>
                    <w:ind w:firstLine="422"/>
                    <w:rPr>
                      <w:b/>
                      <w:sz w:val="22"/>
                      <w:szCs w:val="22"/>
                    </w:rPr>
                  </w:pPr>
                </w:p>
              </w:tc>
            </w:tr>
            <w:tr w:rsidR="00787FFC" w:rsidRPr="00172CBD" w14:paraId="5EC044D6" w14:textId="77777777" w:rsidTr="0013079F">
              <w:trPr>
                <w:trHeight w:val="397"/>
                <w:jc w:val="center"/>
              </w:trPr>
              <w:tc>
                <w:tcPr>
                  <w:tcW w:w="882" w:type="dxa"/>
                  <w:vMerge w:val="restart"/>
                  <w:vAlign w:val="center"/>
                </w:tcPr>
                <w:p w14:paraId="20A95CFE" w14:textId="77777777" w:rsidR="00787FFC" w:rsidRPr="0013079F" w:rsidRDefault="00787FFC" w:rsidP="0013079F">
                  <w:pPr>
                    <w:pStyle w:val="aff1"/>
                    <w:rPr>
                      <w:sz w:val="22"/>
                      <w:szCs w:val="22"/>
                    </w:rPr>
                  </w:pPr>
                  <w:r w:rsidRPr="0013079F">
                    <w:rPr>
                      <w:sz w:val="22"/>
                      <w:szCs w:val="22"/>
                    </w:rPr>
                    <w:t>G1</w:t>
                  </w:r>
                </w:p>
              </w:tc>
              <w:tc>
                <w:tcPr>
                  <w:tcW w:w="1006" w:type="dxa"/>
                  <w:vAlign w:val="center"/>
                </w:tcPr>
                <w:p w14:paraId="1C6138E5" w14:textId="77777777" w:rsidR="00787FFC" w:rsidRPr="0013079F" w:rsidRDefault="00787FFC" w:rsidP="0013079F">
                  <w:pPr>
                    <w:pStyle w:val="aff1"/>
                    <w:rPr>
                      <w:sz w:val="22"/>
                      <w:szCs w:val="22"/>
                    </w:rPr>
                  </w:pPr>
                  <w:r w:rsidRPr="0013079F">
                    <w:rPr>
                      <w:sz w:val="22"/>
                      <w:szCs w:val="22"/>
                    </w:rPr>
                    <w:t>VOCs</w:t>
                  </w:r>
                </w:p>
              </w:tc>
              <w:tc>
                <w:tcPr>
                  <w:tcW w:w="1567" w:type="dxa"/>
                  <w:vAlign w:val="center"/>
                </w:tcPr>
                <w:p w14:paraId="58D05AA5" w14:textId="77777777" w:rsidR="00787FFC" w:rsidRPr="0013079F" w:rsidRDefault="00787FFC" w:rsidP="0013079F">
                  <w:pPr>
                    <w:pStyle w:val="aff1"/>
                    <w:rPr>
                      <w:sz w:val="22"/>
                      <w:szCs w:val="22"/>
                    </w:rPr>
                  </w:pPr>
                  <w:r w:rsidRPr="0013079F">
                    <w:rPr>
                      <w:sz w:val="22"/>
                      <w:szCs w:val="22"/>
                    </w:rPr>
                    <w:t>0.230~0.235</w:t>
                  </w:r>
                </w:p>
              </w:tc>
              <w:tc>
                <w:tcPr>
                  <w:tcW w:w="1143" w:type="dxa"/>
                  <w:vAlign w:val="center"/>
                </w:tcPr>
                <w:p w14:paraId="4C324149" w14:textId="77777777" w:rsidR="00787FFC" w:rsidRPr="0013079F" w:rsidRDefault="00787FFC" w:rsidP="0013079F">
                  <w:pPr>
                    <w:pStyle w:val="aff1"/>
                    <w:rPr>
                      <w:sz w:val="22"/>
                      <w:szCs w:val="22"/>
                    </w:rPr>
                  </w:pPr>
                  <w:r w:rsidRPr="0013079F">
                    <w:rPr>
                      <w:sz w:val="22"/>
                      <w:szCs w:val="22"/>
                    </w:rPr>
                    <w:t>/</w:t>
                  </w:r>
                </w:p>
              </w:tc>
              <w:tc>
                <w:tcPr>
                  <w:tcW w:w="1039" w:type="dxa"/>
                  <w:vAlign w:val="center"/>
                </w:tcPr>
                <w:p w14:paraId="3EFF6317" w14:textId="77777777" w:rsidR="00787FFC" w:rsidRPr="0013079F" w:rsidRDefault="00787FFC" w:rsidP="0013079F">
                  <w:pPr>
                    <w:pStyle w:val="aff1"/>
                    <w:rPr>
                      <w:sz w:val="22"/>
                      <w:szCs w:val="22"/>
                    </w:rPr>
                  </w:pPr>
                  <w:r w:rsidRPr="0013079F">
                    <w:rPr>
                      <w:sz w:val="22"/>
                      <w:szCs w:val="22"/>
                    </w:rPr>
                    <w:t>0</w:t>
                  </w:r>
                </w:p>
              </w:tc>
              <w:tc>
                <w:tcPr>
                  <w:tcW w:w="1266" w:type="dxa"/>
                  <w:vAlign w:val="center"/>
                </w:tcPr>
                <w:p w14:paraId="66892D77" w14:textId="77777777" w:rsidR="00787FFC" w:rsidRPr="0013079F" w:rsidRDefault="00787FFC" w:rsidP="0013079F">
                  <w:pPr>
                    <w:pStyle w:val="aff1"/>
                    <w:rPr>
                      <w:sz w:val="22"/>
                      <w:szCs w:val="22"/>
                    </w:rPr>
                  </w:pPr>
                  <w:r w:rsidRPr="0013079F">
                    <w:rPr>
                      <w:sz w:val="22"/>
                      <w:szCs w:val="22"/>
                    </w:rPr>
                    <w:t>0.6</w:t>
                  </w:r>
                </w:p>
              </w:tc>
              <w:tc>
                <w:tcPr>
                  <w:tcW w:w="1056" w:type="dxa"/>
                  <w:vAlign w:val="center"/>
                </w:tcPr>
                <w:p w14:paraId="37A20C57" w14:textId="77777777" w:rsidR="00787FFC" w:rsidRPr="0013079F" w:rsidRDefault="00787FFC" w:rsidP="0013079F">
                  <w:pPr>
                    <w:pStyle w:val="aff1"/>
                    <w:rPr>
                      <w:sz w:val="22"/>
                      <w:szCs w:val="22"/>
                    </w:rPr>
                  </w:pPr>
                  <w:r w:rsidRPr="0013079F">
                    <w:rPr>
                      <w:sz w:val="22"/>
                      <w:szCs w:val="22"/>
                    </w:rPr>
                    <w:t>达标</w:t>
                  </w:r>
                </w:p>
              </w:tc>
            </w:tr>
            <w:tr w:rsidR="00787FFC" w:rsidRPr="00172CBD" w14:paraId="48E50371" w14:textId="77777777" w:rsidTr="0013079F">
              <w:trPr>
                <w:trHeight w:val="397"/>
                <w:jc w:val="center"/>
              </w:trPr>
              <w:tc>
                <w:tcPr>
                  <w:tcW w:w="882" w:type="dxa"/>
                  <w:vMerge/>
                  <w:vAlign w:val="center"/>
                </w:tcPr>
                <w:p w14:paraId="2822C1CA" w14:textId="77777777" w:rsidR="00787FFC" w:rsidRPr="0013079F" w:rsidRDefault="00787FFC" w:rsidP="0013079F">
                  <w:pPr>
                    <w:pStyle w:val="aff1"/>
                    <w:rPr>
                      <w:sz w:val="22"/>
                      <w:szCs w:val="22"/>
                    </w:rPr>
                  </w:pPr>
                </w:p>
              </w:tc>
              <w:tc>
                <w:tcPr>
                  <w:tcW w:w="1006" w:type="dxa"/>
                  <w:vAlign w:val="center"/>
                </w:tcPr>
                <w:p w14:paraId="587121D9" w14:textId="3D246D2A" w:rsidR="00787FFC" w:rsidRPr="0013079F" w:rsidRDefault="00787FFC" w:rsidP="0013079F">
                  <w:pPr>
                    <w:pStyle w:val="aff1"/>
                    <w:rPr>
                      <w:sz w:val="22"/>
                      <w:szCs w:val="22"/>
                    </w:rPr>
                  </w:pPr>
                  <w:r>
                    <w:rPr>
                      <w:rFonts w:hint="eastAsia"/>
                      <w:sz w:val="22"/>
                      <w:szCs w:val="22"/>
                    </w:rPr>
                    <w:t>二甲苯</w:t>
                  </w:r>
                </w:p>
              </w:tc>
              <w:tc>
                <w:tcPr>
                  <w:tcW w:w="1567" w:type="dxa"/>
                  <w:vAlign w:val="center"/>
                </w:tcPr>
                <w:p w14:paraId="072C55E8" w14:textId="310BF07D" w:rsidR="00787FFC" w:rsidRPr="0013079F" w:rsidRDefault="00787FFC" w:rsidP="0013079F">
                  <w:pPr>
                    <w:pStyle w:val="aff1"/>
                    <w:rPr>
                      <w:sz w:val="22"/>
                      <w:szCs w:val="22"/>
                    </w:rPr>
                  </w:pPr>
                  <w:r w:rsidRPr="00787FFC">
                    <w:rPr>
                      <w:sz w:val="22"/>
                      <w:szCs w:val="22"/>
                    </w:rPr>
                    <w:t>0.00</w:t>
                  </w:r>
                  <w:r>
                    <w:rPr>
                      <w:sz w:val="22"/>
                      <w:szCs w:val="22"/>
                    </w:rPr>
                    <w:t>2</w:t>
                  </w:r>
                  <w:r w:rsidRPr="00787FFC">
                    <w:rPr>
                      <w:sz w:val="22"/>
                      <w:szCs w:val="22"/>
                    </w:rPr>
                    <w:t>~0.</w:t>
                  </w:r>
                  <w:r>
                    <w:rPr>
                      <w:sz w:val="22"/>
                      <w:szCs w:val="22"/>
                    </w:rPr>
                    <w:t>003</w:t>
                  </w:r>
                </w:p>
              </w:tc>
              <w:tc>
                <w:tcPr>
                  <w:tcW w:w="1143" w:type="dxa"/>
                  <w:vAlign w:val="center"/>
                </w:tcPr>
                <w:p w14:paraId="4AE8511D" w14:textId="700F65A7" w:rsidR="00787FFC" w:rsidRPr="0013079F" w:rsidRDefault="00787FFC" w:rsidP="0013079F">
                  <w:pPr>
                    <w:pStyle w:val="aff1"/>
                    <w:rPr>
                      <w:sz w:val="22"/>
                      <w:szCs w:val="22"/>
                    </w:rPr>
                  </w:pPr>
                  <w:r>
                    <w:rPr>
                      <w:rFonts w:hint="eastAsia"/>
                      <w:sz w:val="22"/>
                      <w:szCs w:val="22"/>
                    </w:rPr>
                    <w:t>/</w:t>
                  </w:r>
                </w:p>
              </w:tc>
              <w:tc>
                <w:tcPr>
                  <w:tcW w:w="1039" w:type="dxa"/>
                  <w:vAlign w:val="center"/>
                </w:tcPr>
                <w:p w14:paraId="4D7CA957" w14:textId="19BBAA50" w:rsidR="00787FFC" w:rsidRPr="0013079F" w:rsidRDefault="00787FFC" w:rsidP="0013079F">
                  <w:pPr>
                    <w:pStyle w:val="aff1"/>
                    <w:rPr>
                      <w:sz w:val="22"/>
                      <w:szCs w:val="22"/>
                    </w:rPr>
                  </w:pPr>
                  <w:r>
                    <w:rPr>
                      <w:rFonts w:hint="eastAsia"/>
                      <w:sz w:val="22"/>
                      <w:szCs w:val="22"/>
                    </w:rPr>
                    <w:t>0</w:t>
                  </w:r>
                </w:p>
              </w:tc>
              <w:tc>
                <w:tcPr>
                  <w:tcW w:w="1266" w:type="dxa"/>
                  <w:vAlign w:val="center"/>
                </w:tcPr>
                <w:p w14:paraId="42794659" w14:textId="06E32A0A" w:rsidR="00787FFC" w:rsidRPr="0013079F" w:rsidRDefault="00787FFC" w:rsidP="0013079F">
                  <w:pPr>
                    <w:pStyle w:val="aff1"/>
                    <w:rPr>
                      <w:sz w:val="22"/>
                      <w:szCs w:val="22"/>
                    </w:rPr>
                  </w:pPr>
                  <w:r>
                    <w:rPr>
                      <w:rFonts w:hint="eastAsia"/>
                      <w:sz w:val="22"/>
                      <w:szCs w:val="22"/>
                    </w:rPr>
                    <w:t>0</w:t>
                  </w:r>
                  <w:r>
                    <w:rPr>
                      <w:sz w:val="22"/>
                      <w:szCs w:val="22"/>
                    </w:rPr>
                    <w:t>.2</w:t>
                  </w:r>
                </w:p>
              </w:tc>
              <w:tc>
                <w:tcPr>
                  <w:tcW w:w="1056" w:type="dxa"/>
                  <w:vAlign w:val="center"/>
                </w:tcPr>
                <w:p w14:paraId="418C92B5" w14:textId="53D07F5F" w:rsidR="00787FFC" w:rsidRPr="0013079F" w:rsidRDefault="00787FFC" w:rsidP="0013079F">
                  <w:pPr>
                    <w:pStyle w:val="aff1"/>
                    <w:rPr>
                      <w:sz w:val="22"/>
                      <w:szCs w:val="22"/>
                    </w:rPr>
                  </w:pPr>
                  <w:r>
                    <w:rPr>
                      <w:rFonts w:hint="eastAsia"/>
                      <w:sz w:val="22"/>
                      <w:szCs w:val="22"/>
                    </w:rPr>
                    <w:t>达标</w:t>
                  </w:r>
                </w:p>
              </w:tc>
            </w:tr>
            <w:tr w:rsidR="00787FFC" w:rsidRPr="00172CBD" w14:paraId="7489CCC3" w14:textId="77777777" w:rsidTr="0013079F">
              <w:trPr>
                <w:trHeight w:val="397"/>
                <w:jc w:val="center"/>
              </w:trPr>
              <w:tc>
                <w:tcPr>
                  <w:tcW w:w="882" w:type="dxa"/>
                  <w:vMerge w:val="restart"/>
                  <w:vAlign w:val="center"/>
                </w:tcPr>
                <w:p w14:paraId="111DC0C7" w14:textId="77777777" w:rsidR="00787FFC" w:rsidRPr="0013079F" w:rsidRDefault="00787FFC" w:rsidP="0013079F">
                  <w:pPr>
                    <w:pStyle w:val="aff1"/>
                    <w:rPr>
                      <w:sz w:val="22"/>
                      <w:szCs w:val="22"/>
                    </w:rPr>
                  </w:pPr>
                  <w:r w:rsidRPr="0013079F">
                    <w:rPr>
                      <w:sz w:val="22"/>
                      <w:szCs w:val="22"/>
                    </w:rPr>
                    <w:t>G2</w:t>
                  </w:r>
                </w:p>
              </w:tc>
              <w:tc>
                <w:tcPr>
                  <w:tcW w:w="1006" w:type="dxa"/>
                  <w:vAlign w:val="center"/>
                </w:tcPr>
                <w:p w14:paraId="3D794F83" w14:textId="77777777" w:rsidR="00787FFC" w:rsidRPr="0013079F" w:rsidRDefault="00787FFC" w:rsidP="0013079F">
                  <w:pPr>
                    <w:pStyle w:val="aff1"/>
                    <w:rPr>
                      <w:sz w:val="22"/>
                      <w:szCs w:val="22"/>
                    </w:rPr>
                  </w:pPr>
                  <w:r w:rsidRPr="0013079F">
                    <w:rPr>
                      <w:sz w:val="22"/>
                      <w:szCs w:val="22"/>
                    </w:rPr>
                    <w:t>VOCs</w:t>
                  </w:r>
                </w:p>
              </w:tc>
              <w:tc>
                <w:tcPr>
                  <w:tcW w:w="1567" w:type="dxa"/>
                  <w:vAlign w:val="center"/>
                </w:tcPr>
                <w:p w14:paraId="71EC176C" w14:textId="77777777" w:rsidR="00787FFC" w:rsidRPr="0013079F" w:rsidRDefault="00787FFC" w:rsidP="0013079F">
                  <w:pPr>
                    <w:pStyle w:val="aff1"/>
                    <w:rPr>
                      <w:sz w:val="22"/>
                      <w:szCs w:val="22"/>
                    </w:rPr>
                  </w:pPr>
                  <w:r w:rsidRPr="0013079F">
                    <w:rPr>
                      <w:sz w:val="22"/>
                      <w:szCs w:val="22"/>
                    </w:rPr>
                    <w:t>0.231~0.237</w:t>
                  </w:r>
                </w:p>
              </w:tc>
              <w:tc>
                <w:tcPr>
                  <w:tcW w:w="1143" w:type="dxa"/>
                  <w:vAlign w:val="center"/>
                </w:tcPr>
                <w:p w14:paraId="094B8B57" w14:textId="77777777" w:rsidR="00787FFC" w:rsidRPr="0013079F" w:rsidRDefault="00787FFC" w:rsidP="0013079F">
                  <w:pPr>
                    <w:pStyle w:val="aff1"/>
                    <w:rPr>
                      <w:sz w:val="22"/>
                      <w:szCs w:val="22"/>
                    </w:rPr>
                  </w:pPr>
                  <w:r w:rsidRPr="0013079F">
                    <w:rPr>
                      <w:sz w:val="22"/>
                      <w:szCs w:val="22"/>
                    </w:rPr>
                    <w:t>/</w:t>
                  </w:r>
                </w:p>
              </w:tc>
              <w:tc>
                <w:tcPr>
                  <w:tcW w:w="1039" w:type="dxa"/>
                  <w:vAlign w:val="center"/>
                </w:tcPr>
                <w:p w14:paraId="322D3AE2" w14:textId="77777777" w:rsidR="00787FFC" w:rsidRPr="0013079F" w:rsidRDefault="00787FFC" w:rsidP="0013079F">
                  <w:pPr>
                    <w:pStyle w:val="aff1"/>
                    <w:rPr>
                      <w:sz w:val="22"/>
                      <w:szCs w:val="22"/>
                    </w:rPr>
                  </w:pPr>
                  <w:r w:rsidRPr="0013079F">
                    <w:rPr>
                      <w:sz w:val="22"/>
                      <w:szCs w:val="22"/>
                    </w:rPr>
                    <w:t>0</w:t>
                  </w:r>
                </w:p>
              </w:tc>
              <w:tc>
                <w:tcPr>
                  <w:tcW w:w="1266" w:type="dxa"/>
                  <w:vAlign w:val="center"/>
                </w:tcPr>
                <w:p w14:paraId="0C38C560" w14:textId="77777777" w:rsidR="00787FFC" w:rsidRPr="0013079F" w:rsidRDefault="00787FFC" w:rsidP="0013079F">
                  <w:pPr>
                    <w:pStyle w:val="aff1"/>
                    <w:rPr>
                      <w:sz w:val="22"/>
                      <w:szCs w:val="22"/>
                    </w:rPr>
                  </w:pPr>
                  <w:r w:rsidRPr="0013079F">
                    <w:rPr>
                      <w:sz w:val="22"/>
                      <w:szCs w:val="22"/>
                    </w:rPr>
                    <w:t>0.6</w:t>
                  </w:r>
                </w:p>
              </w:tc>
              <w:tc>
                <w:tcPr>
                  <w:tcW w:w="1056" w:type="dxa"/>
                  <w:vAlign w:val="center"/>
                </w:tcPr>
                <w:p w14:paraId="78F89C1C" w14:textId="77777777" w:rsidR="00787FFC" w:rsidRPr="0013079F" w:rsidRDefault="00787FFC" w:rsidP="0013079F">
                  <w:pPr>
                    <w:pStyle w:val="aff1"/>
                    <w:rPr>
                      <w:sz w:val="22"/>
                      <w:szCs w:val="22"/>
                    </w:rPr>
                  </w:pPr>
                  <w:r w:rsidRPr="0013079F">
                    <w:rPr>
                      <w:sz w:val="22"/>
                      <w:szCs w:val="22"/>
                    </w:rPr>
                    <w:t>达标</w:t>
                  </w:r>
                </w:p>
              </w:tc>
            </w:tr>
            <w:tr w:rsidR="00787FFC" w:rsidRPr="00172CBD" w14:paraId="79EDD3BA" w14:textId="77777777" w:rsidTr="0013079F">
              <w:trPr>
                <w:trHeight w:val="397"/>
                <w:jc w:val="center"/>
              </w:trPr>
              <w:tc>
                <w:tcPr>
                  <w:tcW w:w="882" w:type="dxa"/>
                  <w:vMerge/>
                  <w:vAlign w:val="center"/>
                </w:tcPr>
                <w:p w14:paraId="0B5C79BB" w14:textId="77777777" w:rsidR="00787FFC" w:rsidRPr="0013079F" w:rsidRDefault="00787FFC" w:rsidP="0013079F">
                  <w:pPr>
                    <w:pStyle w:val="aff1"/>
                    <w:rPr>
                      <w:sz w:val="22"/>
                      <w:szCs w:val="22"/>
                    </w:rPr>
                  </w:pPr>
                </w:p>
              </w:tc>
              <w:tc>
                <w:tcPr>
                  <w:tcW w:w="1006" w:type="dxa"/>
                  <w:vAlign w:val="center"/>
                </w:tcPr>
                <w:p w14:paraId="75B6B407" w14:textId="33E08666" w:rsidR="00787FFC" w:rsidRPr="0013079F" w:rsidRDefault="00787FFC" w:rsidP="0013079F">
                  <w:pPr>
                    <w:pStyle w:val="aff1"/>
                    <w:rPr>
                      <w:sz w:val="22"/>
                      <w:szCs w:val="22"/>
                    </w:rPr>
                  </w:pPr>
                  <w:r>
                    <w:rPr>
                      <w:rFonts w:hint="eastAsia"/>
                      <w:sz w:val="22"/>
                      <w:szCs w:val="22"/>
                    </w:rPr>
                    <w:t>二甲苯</w:t>
                  </w:r>
                </w:p>
              </w:tc>
              <w:tc>
                <w:tcPr>
                  <w:tcW w:w="1567" w:type="dxa"/>
                  <w:vAlign w:val="center"/>
                </w:tcPr>
                <w:p w14:paraId="7D255A1D" w14:textId="60ABDF6E" w:rsidR="00787FFC" w:rsidRPr="0013079F" w:rsidRDefault="00787FFC" w:rsidP="0013079F">
                  <w:pPr>
                    <w:pStyle w:val="aff1"/>
                    <w:rPr>
                      <w:sz w:val="22"/>
                      <w:szCs w:val="22"/>
                    </w:rPr>
                  </w:pPr>
                  <w:r w:rsidRPr="00787FFC">
                    <w:rPr>
                      <w:sz w:val="22"/>
                      <w:szCs w:val="22"/>
                    </w:rPr>
                    <w:t>0.</w:t>
                  </w:r>
                  <w:r>
                    <w:rPr>
                      <w:sz w:val="22"/>
                      <w:szCs w:val="22"/>
                    </w:rPr>
                    <w:t>003</w:t>
                  </w:r>
                  <w:r w:rsidRPr="00787FFC">
                    <w:rPr>
                      <w:sz w:val="22"/>
                      <w:szCs w:val="22"/>
                    </w:rPr>
                    <w:t>~0.</w:t>
                  </w:r>
                  <w:r>
                    <w:rPr>
                      <w:sz w:val="22"/>
                      <w:szCs w:val="22"/>
                    </w:rPr>
                    <w:t>005</w:t>
                  </w:r>
                </w:p>
              </w:tc>
              <w:tc>
                <w:tcPr>
                  <w:tcW w:w="1143" w:type="dxa"/>
                  <w:vAlign w:val="center"/>
                </w:tcPr>
                <w:p w14:paraId="1CFF0831" w14:textId="3CA75AC0" w:rsidR="00787FFC" w:rsidRPr="0013079F" w:rsidRDefault="00787FFC" w:rsidP="0013079F">
                  <w:pPr>
                    <w:pStyle w:val="aff1"/>
                    <w:rPr>
                      <w:sz w:val="22"/>
                      <w:szCs w:val="22"/>
                    </w:rPr>
                  </w:pPr>
                  <w:r>
                    <w:rPr>
                      <w:rFonts w:hint="eastAsia"/>
                      <w:sz w:val="22"/>
                      <w:szCs w:val="22"/>
                    </w:rPr>
                    <w:t>/</w:t>
                  </w:r>
                </w:p>
              </w:tc>
              <w:tc>
                <w:tcPr>
                  <w:tcW w:w="1039" w:type="dxa"/>
                  <w:vAlign w:val="center"/>
                </w:tcPr>
                <w:p w14:paraId="7EEA0ACD" w14:textId="7B513EC7" w:rsidR="00787FFC" w:rsidRPr="0013079F" w:rsidRDefault="00787FFC" w:rsidP="0013079F">
                  <w:pPr>
                    <w:pStyle w:val="aff1"/>
                    <w:rPr>
                      <w:sz w:val="22"/>
                      <w:szCs w:val="22"/>
                    </w:rPr>
                  </w:pPr>
                  <w:r>
                    <w:rPr>
                      <w:rFonts w:hint="eastAsia"/>
                      <w:sz w:val="22"/>
                      <w:szCs w:val="22"/>
                    </w:rPr>
                    <w:t>0</w:t>
                  </w:r>
                </w:p>
              </w:tc>
              <w:tc>
                <w:tcPr>
                  <w:tcW w:w="1266" w:type="dxa"/>
                  <w:vAlign w:val="center"/>
                </w:tcPr>
                <w:p w14:paraId="73AD53DB" w14:textId="5E270899" w:rsidR="00787FFC" w:rsidRPr="0013079F" w:rsidRDefault="00787FFC" w:rsidP="0013079F">
                  <w:pPr>
                    <w:pStyle w:val="aff1"/>
                    <w:rPr>
                      <w:sz w:val="22"/>
                      <w:szCs w:val="22"/>
                    </w:rPr>
                  </w:pPr>
                  <w:r>
                    <w:rPr>
                      <w:rFonts w:hint="eastAsia"/>
                      <w:sz w:val="22"/>
                      <w:szCs w:val="22"/>
                    </w:rPr>
                    <w:t>0</w:t>
                  </w:r>
                  <w:r>
                    <w:rPr>
                      <w:sz w:val="22"/>
                      <w:szCs w:val="22"/>
                    </w:rPr>
                    <w:t>.2</w:t>
                  </w:r>
                </w:p>
              </w:tc>
              <w:tc>
                <w:tcPr>
                  <w:tcW w:w="1056" w:type="dxa"/>
                  <w:vAlign w:val="center"/>
                </w:tcPr>
                <w:p w14:paraId="5B76DC49" w14:textId="1A81CC1F" w:rsidR="00787FFC" w:rsidRPr="0013079F" w:rsidRDefault="00787FFC" w:rsidP="0013079F">
                  <w:pPr>
                    <w:pStyle w:val="aff1"/>
                    <w:rPr>
                      <w:sz w:val="22"/>
                      <w:szCs w:val="22"/>
                    </w:rPr>
                  </w:pPr>
                  <w:r>
                    <w:rPr>
                      <w:rFonts w:hint="eastAsia"/>
                      <w:sz w:val="22"/>
                      <w:szCs w:val="22"/>
                    </w:rPr>
                    <w:t>达标</w:t>
                  </w:r>
                </w:p>
              </w:tc>
            </w:tr>
          </w:tbl>
          <w:p w14:paraId="4C7ED191" w14:textId="35F3A14D" w:rsidR="0013079F" w:rsidRPr="0013079F" w:rsidRDefault="0013079F" w:rsidP="00787FFC">
            <w:pPr>
              <w:widowControl/>
              <w:adjustRightInd w:val="0"/>
              <w:snapToGrid w:val="0"/>
              <w:spacing w:line="360" w:lineRule="auto"/>
              <w:ind w:firstLineChars="200" w:firstLine="480"/>
              <w:rPr>
                <w:sz w:val="24"/>
              </w:rPr>
            </w:pPr>
            <w:r w:rsidRPr="0013079F">
              <w:rPr>
                <w:sz w:val="24"/>
              </w:rPr>
              <w:t>由上表分析可知，项目评价区域内特征污染物</w:t>
            </w:r>
            <w:r w:rsidR="00787FFC" w:rsidRPr="00787FFC">
              <w:rPr>
                <w:rFonts w:hint="eastAsia"/>
                <w:sz w:val="24"/>
              </w:rPr>
              <w:t>VOCs</w:t>
            </w:r>
            <w:r w:rsidR="00787FFC">
              <w:rPr>
                <w:rFonts w:hint="eastAsia"/>
                <w:sz w:val="24"/>
              </w:rPr>
              <w:t>及二甲苯</w:t>
            </w:r>
            <w:r w:rsidR="00787FFC" w:rsidRPr="00787FFC">
              <w:rPr>
                <w:rFonts w:hint="eastAsia"/>
                <w:sz w:val="24"/>
              </w:rPr>
              <w:t>满足《环境影响评价技术导则—大气环境》（</w:t>
            </w:r>
            <w:r w:rsidR="00787FFC" w:rsidRPr="00787FFC">
              <w:rPr>
                <w:rFonts w:hint="eastAsia"/>
                <w:sz w:val="24"/>
              </w:rPr>
              <w:t>HJ2.2-2018</w:t>
            </w:r>
            <w:r w:rsidR="00787FFC" w:rsidRPr="00787FFC">
              <w:rPr>
                <w:rFonts w:hint="eastAsia"/>
                <w:sz w:val="24"/>
              </w:rPr>
              <w:t>）附录</w:t>
            </w:r>
            <w:r w:rsidR="00787FFC" w:rsidRPr="00787FFC">
              <w:rPr>
                <w:rFonts w:hint="eastAsia"/>
                <w:sz w:val="24"/>
              </w:rPr>
              <w:t>D</w:t>
            </w:r>
            <w:r w:rsidR="00787FFC" w:rsidRPr="00787FFC">
              <w:rPr>
                <w:rFonts w:hint="eastAsia"/>
                <w:sz w:val="24"/>
              </w:rPr>
              <w:t>浓度限值相应要求</w:t>
            </w:r>
            <w:r w:rsidRPr="0013079F">
              <w:rPr>
                <w:sz w:val="24"/>
              </w:rPr>
              <w:t>。项目区大气环境质量较好。</w:t>
            </w:r>
          </w:p>
          <w:p w14:paraId="1E817869" w14:textId="77777777" w:rsidR="005E6DEC" w:rsidRPr="005E5307" w:rsidRDefault="005E6DEC" w:rsidP="005E6DEC">
            <w:pPr>
              <w:keepNext/>
              <w:keepLines/>
              <w:spacing w:line="360" w:lineRule="auto"/>
              <w:ind w:left="576" w:hanging="576"/>
              <w:jc w:val="left"/>
              <w:outlineLvl w:val="1"/>
              <w:rPr>
                <w:rFonts w:eastAsia="黑体"/>
                <w:bCs/>
                <w:kern w:val="0"/>
                <w:sz w:val="24"/>
              </w:rPr>
            </w:pPr>
            <w:bookmarkStart w:id="24" w:name="_Toc71359593"/>
            <w:r w:rsidRPr="005E5307">
              <w:rPr>
                <w:rFonts w:eastAsia="黑体" w:hint="eastAsia"/>
                <w:bCs/>
                <w:kern w:val="0"/>
                <w:sz w:val="24"/>
              </w:rPr>
              <w:t>3.1.2</w:t>
            </w:r>
            <w:r w:rsidRPr="005E5307">
              <w:rPr>
                <w:rFonts w:eastAsia="黑体" w:hint="eastAsia"/>
                <w:bCs/>
                <w:kern w:val="0"/>
                <w:sz w:val="24"/>
              </w:rPr>
              <w:t>地表水</w:t>
            </w:r>
            <w:r w:rsidRPr="005E5307">
              <w:rPr>
                <w:rFonts w:eastAsia="黑体"/>
                <w:bCs/>
                <w:kern w:val="0"/>
                <w:sz w:val="24"/>
              </w:rPr>
              <w:t>质量现状调查与评价</w:t>
            </w:r>
            <w:bookmarkEnd w:id="24"/>
          </w:p>
          <w:p w14:paraId="67F5157B" w14:textId="77777777" w:rsidR="005E6DEC" w:rsidRPr="005E5307" w:rsidRDefault="005E6DEC" w:rsidP="005E6DEC">
            <w:pPr>
              <w:widowControl/>
              <w:adjustRightInd w:val="0"/>
              <w:snapToGrid w:val="0"/>
              <w:spacing w:line="360" w:lineRule="auto"/>
              <w:ind w:firstLineChars="200" w:firstLine="480"/>
              <w:rPr>
                <w:kern w:val="0"/>
                <w:sz w:val="24"/>
              </w:rPr>
            </w:pPr>
            <w:r>
              <w:rPr>
                <w:sz w:val="24"/>
              </w:rPr>
              <w:t>距离本项目最近的地表水监测断面为</w:t>
            </w:r>
            <w:r>
              <w:rPr>
                <w:rFonts w:hint="eastAsia"/>
                <w:sz w:val="24"/>
              </w:rPr>
              <w:t>湘江蒸水西渡水厂断面和新化断面</w:t>
            </w:r>
            <w:r>
              <w:rPr>
                <w:sz w:val="24"/>
              </w:rPr>
              <w:t>，据衡阳市生态环境局发布的《关于</w:t>
            </w:r>
            <w:r>
              <w:rPr>
                <w:sz w:val="24"/>
              </w:rPr>
              <w:t>2020</w:t>
            </w:r>
            <w:r>
              <w:rPr>
                <w:sz w:val="24"/>
              </w:rPr>
              <w:t>年</w:t>
            </w:r>
            <w:r>
              <w:rPr>
                <w:sz w:val="24"/>
              </w:rPr>
              <w:t>12</w:t>
            </w:r>
            <w:r>
              <w:rPr>
                <w:sz w:val="24"/>
              </w:rPr>
              <w:t>月及</w:t>
            </w:r>
            <w:r>
              <w:rPr>
                <w:sz w:val="24"/>
              </w:rPr>
              <w:t>1~12</w:t>
            </w:r>
            <w:r>
              <w:rPr>
                <w:sz w:val="24"/>
              </w:rPr>
              <w:t>月全市环境质量状况的通报》可知其水质监测情况如下</w:t>
            </w:r>
            <w:r>
              <w:rPr>
                <w:rFonts w:hint="eastAsia"/>
                <w:sz w:val="24"/>
              </w:rPr>
              <w:t>表</w:t>
            </w:r>
            <w:r>
              <w:rPr>
                <w:sz w:val="24"/>
              </w:rPr>
              <w:t>所示。</w:t>
            </w:r>
          </w:p>
          <w:p w14:paraId="4045F882" w14:textId="77777777" w:rsidR="005E6DEC" w:rsidRPr="005E5307" w:rsidRDefault="005E6DEC" w:rsidP="005E6DEC">
            <w:pPr>
              <w:pStyle w:val="a5"/>
              <w:rPr>
                <w:szCs w:val="24"/>
              </w:rPr>
            </w:pPr>
            <w:r w:rsidRPr="005E5307">
              <w:rPr>
                <w:szCs w:val="24"/>
              </w:rPr>
              <w:t>表</w:t>
            </w:r>
            <w:r w:rsidRPr="005E5307">
              <w:rPr>
                <w:szCs w:val="24"/>
              </w:rPr>
              <w:t>3.</w:t>
            </w:r>
            <w:r w:rsidRPr="005E5307">
              <w:rPr>
                <w:rFonts w:hint="eastAsia"/>
                <w:szCs w:val="24"/>
              </w:rPr>
              <w:t>1</w:t>
            </w:r>
            <w:r w:rsidRPr="005E5307">
              <w:rPr>
                <w:szCs w:val="24"/>
              </w:rPr>
              <w:t>-</w:t>
            </w:r>
            <w:r>
              <w:rPr>
                <w:rFonts w:hint="eastAsia"/>
                <w:szCs w:val="24"/>
              </w:rPr>
              <w:t>3</w:t>
            </w:r>
            <w:r w:rsidRPr="005E5307">
              <w:rPr>
                <w:szCs w:val="24"/>
              </w:rPr>
              <w:t xml:space="preserve">    </w:t>
            </w:r>
            <w:r>
              <w:rPr>
                <w:rFonts w:hint="eastAsia"/>
                <w:szCs w:val="24"/>
              </w:rPr>
              <w:t>2021</w:t>
            </w:r>
            <w:r>
              <w:rPr>
                <w:rFonts w:hint="eastAsia"/>
                <w:szCs w:val="24"/>
              </w:rPr>
              <w:t>年</w:t>
            </w:r>
            <w:r>
              <w:rPr>
                <w:rFonts w:hint="eastAsia"/>
                <w:szCs w:val="24"/>
              </w:rPr>
              <w:t>1</w:t>
            </w:r>
            <w:r>
              <w:rPr>
                <w:szCs w:val="24"/>
              </w:rPr>
              <w:t>~12</w:t>
            </w:r>
            <w:r>
              <w:rPr>
                <w:rFonts w:hint="eastAsia"/>
                <w:szCs w:val="24"/>
              </w:rPr>
              <w:t>月</w:t>
            </w:r>
            <w:r>
              <w:rPr>
                <w:szCs w:val="24"/>
              </w:rPr>
              <w:t>水质</w:t>
            </w:r>
            <w:r>
              <w:rPr>
                <w:rFonts w:hint="eastAsia"/>
                <w:szCs w:val="24"/>
              </w:rPr>
              <w:t>类别表</w:t>
            </w:r>
            <w:r w:rsidRPr="005E5307">
              <w:rPr>
                <w:szCs w:val="24"/>
              </w:rPr>
              <w:t xml:space="preserve">   </w:t>
            </w:r>
          </w:p>
          <w:p w14:paraId="575B717C" w14:textId="100187C3" w:rsidR="005E6DEC" w:rsidRPr="005E5307" w:rsidRDefault="005E6DEC" w:rsidP="005E6DEC">
            <w:pPr>
              <w:pStyle w:val="aff4"/>
              <w:ind w:firstLineChars="0" w:firstLine="0"/>
              <w:rPr>
                <w:sz w:val="24"/>
              </w:rPr>
            </w:pPr>
            <w:r w:rsidRPr="001A4166">
              <w:rPr>
                <w:noProof/>
              </w:rPr>
              <w:lastRenderedPageBreak/>
              <w:drawing>
                <wp:inline distT="0" distB="0" distL="0" distR="0" wp14:anchorId="12ABD483" wp14:editId="0337D560">
                  <wp:extent cx="4999355" cy="33172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99355" cy="3317240"/>
                          </a:xfrm>
                          <a:prstGeom prst="rect">
                            <a:avLst/>
                          </a:prstGeom>
                          <a:noFill/>
                          <a:ln>
                            <a:noFill/>
                          </a:ln>
                        </pic:spPr>
                      </pic:pic>
                    </a:graphicData>
                  </a:graphic>
                </wp:inline>
              </w:drawing>
            </w:r>
          </w:p>
          <w:p w14:paraId="41F83DE4" w14:textId="5946EE2E" w:rsidR="0012350A" w:rsidRDefault="005E6DEC" w:rsidP="00A65D25">
            <w:pPr>
              <w:spacing w:line="360" w:lineRule="auto"/>
              <w:ind w:firstLineChars="200" w:firstLine="480"/>
              <w:jc w:val="left"/>
              <w:rPr>
                <w:kern w:val="0"/>
                <w:sz w:val="24"/>
                <w:lang w:val="x-none"/>
              </w:rPr>
            </w:pPr>
            <w:r w:rsidRPr="003627DE">
              <w:rPr>
                <w:kern w:val="0"/>
                <w:sz w:val="24"/>
                <w:lang w:val="x-none"/>
              </w:rPr>
              <w:t>根据上表可知，监测断面</w:t>
            </w:r>
            <w:r w:rsidRPr="003627DE">
              <w:rPr>
                <w:rFonts w:hint="eastAsia"/>
                <w:kern w:val="0"/>
                <w:sz w:val="24"/>
                <w:lang w:val="x-none"/>
              </w:rPr>
              <w:t>2</w:t>
            </w:r>
            <w:r w:rsidRPr="003627DE">
              <w:rPr>
                <w:kern w:val="0"/>
                <w:sz w:val="24"/>
                <w:lang w:val="x-none"/>
              </w:rPr>
              <w:t>02</w:t>
            </w:r>
            <w:r w:rsidR="003F42F6">
              <w:rPr>
                <w:kern w:val="0"/>
                <w:sz w:val="24"/>
                <w:lang w:val="x-none"/>
              </w:rPr>
              <w:t>1</w:t>
            </w:r>
            <w:r w:rsidRPr="003627DE">
              <w:rPr>
                <w:rFonts w:hint="eastAsia"/>
                <w:kern w:val="0"/>
                <w:sz w:val="24"/>
                <w:lang w:val="x-none"/>
              </w:rPr>
              <w:t>年</w:t>
            </w:r>
            <w:r w:rsidRPr="003627DE">
              <w:rPr>
                <w:rFonts w:hint="eastAsia"/>
                <w:kern w:val="0"/>
                <w:sz w:val="24"/>
                <w:lang w:val="x-none"/>
              </w:rPr>
              <w:t>1~</w:t>
            </w:r>
            <w:r w:rsidRPr="003627DE">
              <w:rPr>
                <w:kern w:val="0"/>
                <w:sz w:val="24"/>
                <w:lang w:val="x-none"/>
              </w:rPr>
              <w:t>12</w:t>
            </w:r>
            <w:r w:rsidRPr="003627DE">
              <w:rPr>
                <w:rFonts w:hint="eastAsia"/>
                <w:kern w:val="0"/>
                <w:sz w:val="24"/>
                <w:lang w:val="x-none"/>
              </w:rPr>
              <w:t>月</w:t>
            </w:r>
            <w:r w:rsidRPr="003627DE">
              <w:rPr>
                <w:kern w:val="0"/>
                <w:sz w:val="24"/>
                <w:lang w:val="x-none"/>
              </w:rPr>
              <w:t>水质满足《地表水环境质量标准》（</w:t>
            </w:r>
            <w:r w:rsidRPr="003627DE">
              <w:rPr>
                <w:kern w:val="0"/>
                <w:sz w:val="24"/>
                <w:lang w:val="x-none"/>
              </w:rPr>
              <w:t>GB3838-2002</w:t>
            </w:r>
            <w:r w:rsidRPr="003627DE">
              <w:rPr>
                <w:kern w:val="0"/>
                <w:sz w:val="24"/>
                <w:lang w:val="x-none"/>
              </w:rPr>
              <w:t>）</w:t>
            </w:r>
            <w:r w:rsidRPr="003627DE">
              <w:rPr>
                <w:rFonts w:ascii="宋体" w:hAnsi="宋体" w:cs="宋体" w:hint="eastAsia"/>
                <w:kern w:val="0"/>
                <w:sz w:val="24"/>
                <w:lang w:val="x-none"/>
              </w:rPr>
              <w:t>Ⅲ</w:t>
            </w:r>
            <w:r w:rsidRPr="003627DE">
              <w:rPr>
                <w:kern w:val="0"/>
                <w:sz w:val="24"/>
                <w:lang w:val="x-none"/>
              </w:rPr>
              <w:t>类标准的要求，项目所在区域地表水环境质量现状较好。</w:t>
            </w:r>
          </w:p>
          <w:p w14:paraId="13B55DE3" w14:textId="7068A33F" w:rsidR="004D40CA" w:rsidRPr="005E5307" w:rsidRDefault="004D40CA" w:rsidP="004D40CA">
            <w:pPr>
              <w:keepNext/>
              <w:keepLines/>
              <w:spacing w:line="360" w:lineRule="auto"/>
              <w:ind w:left="576" w:hanging="576"/>
              <w:jc w:val="left"/>
              <w:outlineLvl w:val="1"/>
              <w:rPr>
                <w:rFonts w:eastAsia="黑体"/>
                <w:bCs/>
                <w:kern w:val="0"/>
                <w:sz w:val="24"/>
              </w:rPr>
            </w:pPr>
            <w:r w:rsidRPr="005E5307">
              <w:rPr>
                <w:rFonts w:eastAsia="黑体" w:hint="eastAsia"/>
                <w:bCs/>
                <w:kern w:val="0"/>
                <w:sz w:val="24"/>
              </w:rPr>
              <w:t>3.1.2</w:t>
            </w:r>
            <w:r>
              <w:rPr>
                <w:rFonts w:eastAsia="黑体" w:hint="eastAsia"/>
                <w:bCs/>
                <w:kern w:val="0"/>
                <w:sz w:val="24"/>
              </w:rPr>
              <w:t>声环境</w:t>
            </w:r>
            <w:r w:rsidRPr="005E5307">
              <w:rPr>
                <w:rFonts w:eastAsia="黑体"/>
                <w:bCs/>
                <w:kern w:val="0"/>
                <w:sz w:val="24"/>
              </w:rPr>
              <w:t>质量现状调查与评价</w:t>
            </w:r>
          </w:p>
          <w:p w14:paraId="71B9CFBE" w14:textId="466C65A5" w:rsidR="004D40CA" w:rsidRPr="00E346DB" w:rsidRDefault="004D40CA" w:rsidP="004D40CA">
            <w:pPr>
              <w:spacing w:line="360" w:lineRule="auto"/>
              <w:ind w:firstLineChars="200" w:firstLine="480"/>
              <w:rPr>
                <w:sz w:val="24"/>
              </w:rPr>
            </w:pPr>
            <w:r w:rsidRPr="00E346DB">
              <w:rPr>
                <w:sz w:val="24"/>
              </w:rPr>
              <w:t>（</w:t>
            </w:r>
            <w:r w:rsidRPr="00E346DB">
              <w:rPr>
                <w:sz w:val="24"/>
              </w:rPr>
              <w:t>1</w:t>
            </w:r>
            <w:r w:rsidRPr="00E346DB">
              <w:rPr>
                <w:sz w:val="24"/>
              </w:rPr>
              <w:t>）监测点位：</w:t>
            </w:r>
            <w:r>
              <w:rPr>
                <w:rFonts w:hint="eastAsia"/>
                <w:sz w:val="24"/>
              </w:rPr>
              <w:t>厂界外</w:t>
            </w:r>
            <w:r w:rsidR="00A01AA8">
              <w:rPr>
                <w:rFonts w:hint="eastAsia"/>
                <w:sz w:val="24"/>
              </w:rPr>
              <w:t>东北</w:t>
            </w:r>
            <w:r>
              <w:rPr>
                <w:rFonts w:hint="eastAsia"/>
                <w:sz w:val="24"/>
              </w:rPr>
              <w:t>侧</w:t>
            </w:r>
            <w:r w:rsidR="00A01AA8">
              <w:rPr>
                <w:sz w:val="24"/>
              </w:rPr>
              <w:t>50</w:t>
            </w:r>
            <w:r>
              <w:rPr>
                <w:rFonts w:hint="eastAsia"/>
                <w:sz w:val="24"/>
              </w:rPr>
              <w:t>米居民点</w:t>
            </w:r>
            <w:r>
              <w:rPr>
                <w:rFonts w:hint="eastAsia"/>
                <w:sz w:val="24"/>
              </w:rPr>
              <w:t>1</w:t>
            </w:r>
            <w:r>
              <w:rPr>
                <w:sz w:val="24"/>
              </w:rPr>
              <w:t>#</w:t>
            </w:r>
            <w:r w:rsidRPr="00E346DB">
              <w:rPr>
                <w:sz w:val="24"/>
              </w:rPr>
              <w:t>；</w:t>
            </w:r>
          </w:p>
          <w:p w14:paraId="0063AAE2" w14:textId="77777777" w:rsidR="004D40CA" w:rsidRPr="00E346DB" w:rsidRDefault="004D40CA" w:rsidP="004D40CA">
            <w:pPr>
              <w:spacing w:line="360" w:lineRule="auto"/>
              <w:ind w:firstLineChars="200" w:firstLine="480"/>
              <w:rPr>
                <w:sz w:val="24"/>
              </w:rPr>
            </w:pPr>
            <w:r w:rsidRPr="00E346DB">
              <w:rPr>
                <w:sz w:val="24"/>
              </w:rPr>
              <w:t>（</w:t>
            </w:r>
            <w:r w:rsidRPr="00E346DB">
              <w:rPr>
                <w:sz w:val="24"/>
              </w:rPr>
              <w:t>2</w:t>
            </w:r>
            <w:r w:rsidRPr="00E346DB">
              <w:rPr>
                <w:sz w:val="24"/>
              </w:rPr>
              <w:t>）监测因子：</w:t>
            </w:r>
            <w:r w:rsidRPr="00E346DB">
              <w:rPr>
                <w:sz w:val="24"/>
              </w:rPr>
              <w:t>Leq(A)</w:t>
            </w:r>
            <w:r w:rsidRPr="00E346DB">
              <w:rPr>
                <w:sz w:val="24"/>
              </w:rPr>
              <w:t>；</w:t>
            </w:r>
          </w:p>
          <w:p w14:paraId="0A9F4126" w14:textId="2AFE3741" w:rsidR="004D40CA" w:rsidRPr="00E346DB" w:rsidRDefault="004D40CA" w:rsidP="004D40CA">
            <w:pPr>
              <w:spacing w:line="360" w:lineRule="auto"/>
              <w:ind w:firstLineChars="200" w:firstLine="480"/>
              <w:rPr>
                <w:sz w:val="24"/>
              </w:rPr>
            </w:pPr>
            <w:r w:rsidRPr="00E346DB">
              <w:rPr>
                <w:sz w:val="24"/>
              </w:rPr>
              <w:t>（</w:t>
            </w:r>
            <w:r w:rsidRPr="00E346DB">
              <w:rPr>
                <w:sz w:val="24"/>
              </w:rPr>
              <w:t>3</w:t>
            </w:r>
            <w:r w:rsidRPr="00E346DB">
              <w:rPr>
                <w:sz w:val="24"/>
              </w:rPr>
              <w:t>）监测时间及频次：</w:t>
            </w:r>
            <w:r w:rsidRPr="00E346DB">
              <w:rPr>
                <w:sz w:val="24"/>
              </w:rPr>
              <w:t>202</w:t>
            </w:r>
            <w:r w:rsidR="00A01AA8">
              <w:rPr>
                <w:sz w:val="24"/>
              </w:rPr>
              <w:t>2</w:t>
            </w:r>
            <w:r w:rsidRPr="00E346DB">
              <w:rPr>
                <w:sz w:val="24"/>
              </w:rPr>
              <w:t>年</w:t>
            </w:r>
            <w:r w:rsidR="00A01AA8">
              <w:rPr>
                <w:sz w:val="24"/>
              </w:rPr>
              <w:t>4</w:t>
            </w:r>
            <w:r w:rsidRPr="00E346DB">
              <w:rPr>
                <w:sz w:val="24"/>
              </w:rPr>
              <w:t>月</w:t>
            </w:r>
            <w:r>
              <w:rPr>
                <w:sz w:val="24"/>
              </w:rPr>
              <w:t>2</w:t>
            </w:r>
            <w:r w:rsidR="00A01AA8">
              <w:rPr>
                <w:sz w:val="24"/>
              </w:rPr>
              <w:t>2</w:t>
            </w:r>
            <w:r w:rsidRPr="00E346DB">
              <w:rPr>
                <w:sz w:val="24"/>
              </w:rPr>
              <w:t>日，监测</w:t>
            </w:r>
            <w:r w:rsidRPr="00E346DB">
              <w:rPr>
                <w:rFonts w:hint="eastAsia"/>
                <w:sz w:val="24"/>
              </w:rPr>
              <w:t>1</w:t>
            </w:r>
            <w:r w:rsidRPr="00E346DB">
              <w:rPr>
                <w:sz w:val="24"/>
              </w:rPr>
              <w:t>天，昼间</w:t>
            </w:r>
            <w:r w:rsidRPr="00E346DB">
              <w:rPr>
                <w:sz w:val="24"/>
              </w:rPr>
              <w:t>1</w:t>
            </w:r>
            <w:r w:rsidRPr="00E346DB">
              <w:rPr>
                <w:sz w:val="24"/>
              </w:rPr>
              <w:t>次；</w:t>
            </w:r>
          </w:p>
          <w:p w14:paraId="1A930641" w14:textId="77777777" w:rsidR="004D40CA" w:rsidRPr="00E346DB" w:rsidRDefault="004D40CA" w:rsidP="004D40CA">
            <w:pPr>
              <w:spacing w:line="360" w:lineRule="auto"/>
              <w:ind w:firstLineChars="200" w:firstLine="480"/>
              <w:rPr>
                <w:sz w:val="24"/>
              </w:rPr>
            </w:pPr>
            <w:r w:rsidRPr="00E346DB">
              <w:rPr>
                <w:sz w:val="24"/>
              </w:rPr>
              <w:t>（</w:t>
            </w:r>
            <w:r w:rsidRPr="00E346DB">
              <w:rPr>
                <w:sz w:val="24"/>
              </w:rPr>
              <w:t>4</w:t>
            </w:r>
            <w:r w:rsidRPr="00E346DB">
              <w:rPr>
                <w:sz w:val="24"/>
              </w:rPr>
              <w:t>）评价标准：《声环境质量标准》（</w:t>
            </w:r>
            <w:r w:rsidRPr="00E346DB">
              <w:rPr>
                <w:sz w:val="24"/>
              </w:rPr>
              <w:t>GB3096-2008</w:t>
            </w:r>
            <w:r w:rsidRPr="00E346DB">
              <w:rPr>
                <w:sz w:val="24"/>
              </w:rPr>
              <w:t>）中的</w:t>
            </w:r>
            <w:r w:rsidRPr="00E346DB">
              <w:rPr>
                <w:sz w:val="24"/>
              </w:rPr>
              <w:t>2</w:t>
            </w:r>
            <w:r w:rsidRPr="00E346DB">
              <w:rPr>
                <w:sz w:val="24"/>
              </w:rPr>
              <w:t>类标准；</w:t>
            </w:r>
          </w:p>
          <w:p w14:paraId="1563BD5B" w14:textId="77777777" w:rsidR="004D40CA" w:rsidRPr="00E346DB" w:rsidRDefault="004D40CA" w:rsidP="004D40CA">
            <w:pPr>
              <w:spacing w:line="360" w:lineRule="auto"/>
              <w:ind w:firstLineChars="200" w:firstLine="480"/>
              <w:rPr>
                <w:sz w:val="24"/>
              </w:rPr>
            </w:pPr>
            <w:r w:rsidRPr="00E346DB">
              <w:rPr>
                <w:sz w:val="24"/>
              </w:rPr>
              <w:t>（</w:t>
            </w:r>
            <w:r w:rsidRPr="00E346DB">
              <w:rPr>
                <w:sz w:val="24"/>
              </w:rPr>
              <w:t>5</w:t>
            </w:r>
            <w:r w:rsidRPr="00E346DB">
              <w:rPr>
                <w:sz w:val="24"/>
              </w:rPr>
              <w:t>）监测结果：见下表。</w:t>
            </w:r>
          </w:p>
          <w:p w14:paraId="3B2C242E" w14:textId="6B6CB88C" w:rsidR="004D40CA" w:rsidRPr="00E346DB" w:rsidRDefault="004D40CA" w:rsidP="004D40CA">
            <w:pPr>
              <w:pStyle w:val="ctrl"/>
              <w:spacing w:line="240" w:lineRule="auto"/>
              <w:ind w:firstLineChars="0" w:firstLine="0"/>
              <w:jc w:val="right"/>
              <w:rPr>
                <w:rFonts w:ascii="Times New Roman" w:eastAsia="黑体" w:hAnsi="Times New Roman"/>
                <w:bCs/>
                <w:szCs w:val="24"/>
              </w:rPr>
            </w:pPr>
            <w:r w:rsidRPr="00E346DB">
              <w:rPr>
                <w:rFonts w:ascii="Times New Roman" w:eastAsia="黑体" w:hAnsi="Times New Roman"/>
                <w:bCs/>
                <w:szCs w:val="24"/>
              </w:rPr>
              <w:t>表</w:t>
            </w:r>
            <w:r w:rsidRPr="00E346DB">
              <w:rPr>
                <w:rFonts w:ascii="Times New Roman" w:eastAsia="黑体" w:hAnsi="Times New Roman"/>
                <w:bCs/>
                <w:szCs w:val="24"/>
              </w:rPr>
              <w:t>3.1-</w:t>
            </w:r>
            <w:r w:rsidR="007F02DF">
              <w:rPr>
                <w:rFonts w:ascii="Times New Roman" w:eastAsia="黑体" w:hAnsi="Times New Roman"/>
                <w:bCs/>
                <w:szCs w:val="24"/>
              </w:rPr>
              <w:t>4</w:t>
            </w:r>
            <w:r w:rsidRPr="00E346DB">
              <w:rPr>
                <w:rFonts w:ascii="Times New Roman" w:eastAsia="黑体" w:hAnsi="Times New Roman"/>
                <w:bCs/>
                <w:szCs w:val="24"/>
              </w:rPr>
              <w:t xml:space="preserve">   </w:t>
            </w:r>
            <w:r w:rsidRPr="00E346DB">
              <w:rPr>
                <w:rFonts w:ascii="Times New Roman" w:eastAsia="黑体" w:hAnsi="Times New Roman"/>
                <w:bCs/>
                <w:szCs w:val="24"/>
              </w:rPr>
              <w:t>噪声监测结果</w:t>
            </w:r>
            <w:r w:rsidRPr="00E346DB">
              <w:rPr>
                <w:rFonts w:ascii="Times New Roman" w:eastAsia="黑体" w:hAnsi="Times New Roman"/>
                <w:bCs/>
                <w:szCs w:val="24"/>
              </w:rPr>
              <w:t xml:space="preserve">              </w:t>
            </w:r>
            <w:r w:rsidRPr="00E346DB">
              <w:rPr>
                <w:rFonts w:ascii="Times New Roman" w:eastAsia="黑体" w:hAnsi="Times New Roman"/>
                <w:bCs/>
                <w:szCs w:val="24"/>
              </w:rPr>
              <w:t>单位：</w:t>
            </w:r>
            <w:r w:rsidRPr="00E346DB">
              <w:rPr>
                <w:rFonts w:ascii="Times New Roman" w:eastAsia="黑体" w:hAnsi="Times New Roman"/>
                <w:bCs/>
                <w:szCs w:val="24"/>
              </w:rPr>
              <w:t xml:space="preserve">dB(A)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260"/>
              <w:gridCol w:w="1725"/>
              <w:gridCol w:w="1151"/>
              <w:gridCol w:w="2730"/>
              <w:gridCol w:w="1083"/>
            </w:tblGrid>
            <w:tr w:rsidR="004D40CA" w:rsidRPr="00E346DB" w14:paraId="201802BC" w14:textId="77777777" w:rsidTr="00C948E3">
              <w:trPr>
                <w:trHeight w:val="397"/>
                <w:jc w:val="center"/>
              </w:trPr>
              <w:tc>
                <w:tcPr>
                  <w:tcW w:w="793" w:type="pct"/>
                  <w:vMerge w:val="restart"/>
                  <w:vAlign w:val="center"/>
                </w:tcPr>
                <w:p w14:paraId="2774C1B1" w14:textId="77777777" w:rsidR="004D40CA" w:rsidRPr="00E346DB" w:rsidRDefault="004D40CA" w:rsidP="004D40CA">
                  <w:pPr>
                    <w:jc w:val="center"/>
                    <w:rPr>
                      <w:kern w:val="0"/>
                      <w:sz w:val="22"/>
                      <w:szCs w:val="22"/>
                      <w:lang w:val="zh-CN"/>
                    </w:rPr>
                  </w:pPr>
                  <w:r w:rsidRPr="00E346DB">
                    <w:rPr>
                      <w:kern w:val="0"/>
                      <w:sz w:val="22"/>
                      <w:szCs w:val="22"/>
                      <w:lang w:val="zh-CN"/>
                    </w:rPr>
                    <w:t>监测日期</w:t>
                  </w:r>
                </w:p>
              </w:tc>
              <w:tc>
                <w:tcPr>
                  <w:tcW w:w="1085" w:type="pct"/>
                  <w:vMerge w:val="restart"/>
                  <w:vAlign w:val="center"/>
                </w:tcPr>
                <w:p w14:paraId="453779FE" w14:textId="77777777" w:rsidR="004D40CA" w:rsidRPr="00E346DB" w:rsidRDefault="004D40CA" w:rsidP="004D40CA">
                  <w:pPr>
                    <w:jc w:val="center"/>
                    <w:rPr>
                      <w:kern w:val="0"/>
                      <w:sz w:val="22"/>
                      <w:szCs w:val="22"/>
                      <w:lang w:val="zh-CN"/>
                    </w:rPr>
                  </w:pPr>
                  <w:r w:rsidRPr="00E346DB">
                    <w:rPr>
                      <w:kern w:val="0"/>
                      <w:sz w:val="22"/>
                      <w:szCs w:val="22"/>
                      <w:lang w:val="zh-CN"/>
                    </w:rPr>
                    <w:t>监测位置</w:t>
                  </w:r>
                </w:p>
              </w:tc>
              <w:tc>
                <w:tcPr>
                  <w:tcW w:w="3122" w:type="pct"/>
                  <w:gridSpan w:val="3"/>
                  <w:vAlign w:val="center"/>
                </w:tcPr>
                <w:p w14:paraId="7C4FE52E" w14:textId="77777777" w:rsidR="004D40CA" w:rsidRPr="00E346DB" w:rsidRDefault="004D40CA" w:rsidP="004D40CA">
                  <w:pPr>
                    <w:jc w:val="center"/>
                    <w:rPr>
                      <w:kern w:val="0"/>
                      <w:sz w:val="22"/>
                      <w:szCs w:val="22"/>
                      <w:lang w:val="zh-CN"/>
                    </w:rPr>
                  </w:pPr>
                  <w:r w:rsidRPr="00E346DB">
                    <w:rPr>
                      <w:kern w:val="0"/>
                      <w:sz w:val="22"/>
                      <w:szCs w:val="22"/>
                      <w:lang w:val="zh-CN"/>
                    </w:rPr>
                    <w:t>监测结果</w:t>
                  </w:r>
                </w:p>
              </w:tc>
            </w:tr>
            <w:tr w:rsidR="004D40CA" w:rsidRPr="00E346DB" w14:paraId="5C7CB139" w14:textId="77777777" w:rsidTr="00C948E3">
              <w:trPr>
                <w:trHeight w:val="397"/>
                <w:jc w:val="center"/>
              </w:trPr>
              <w:tc>
                <w:tcPr>
                  <w:tcW w:w="793" w:type="pct"/>
                  <w:vMerge/>
                  <w:vAlign w:val="center"/>
                </w:tcPr>
                <w:p w14:paraId="542DA4DC" w14:textId="77777777" w:rsidR="004D40CA" w:rsidRPr="00E346DB" w:rsidRDefault="004D40CA" w:rsidP="004D40CA">
                  <w:pPr>
                    <w:jc w:val="center"/>
                    <w:rPr>
                      <w:kern w:val="0"/>
                      <w:sz w:val="22"/>
                      <w:szCs w:val="22"/>
                      <w:lang w:val="zh-CN"/>
                    </w:rPr>
                  </w:pPr>
                </w:p>
              </w:tc>
              <w:tc>
                <w:tcPr>
                  <w:tcW w:w="1085" w:type="pct"/>
                  <w:vMerge/>
                  <w:vAlign w:val="center"/>
                </w:tcPr>
                <w:p w14:paraId="761A7F75" w14:textId="77777777" w:rsidR="004D40CA" w:rsidRPr="00E346DB" w:rsidRDefault="004D40CA" w:rsidP="004D40CA">
                  <w:pPr>
                    <w:jc w:val="center"/>
                    <w:rPr>
                      <w:kern w:val="0"/>
                      <w:sz w:val="22"/>
                      <w:szCs w:val="22"/>
                      <w:lang w:val="zh-CN"/>
                    </w:rPr>
                  </w:pPr>
                </w:p>
              </w:tc>
              <w:tc>
                <w:tcPr>
                  <w:tcW w:w="724" w:type="pct"/>
                  <w:vAlign w:val="center"/>
                </w:tcPr>
                <w:p w14:paraId="7198AF26" w14:textId="77777777" w:rsidR="004D40CA" w:rsidRPr="00E346DB" w:rsidRDefault="004D40CA" w:rsidP="004D40CA">
                  <w:pPr>
                    <w:jc w:val="center"/>
                    <w:rPr>
                      <w:kern w:val="0"/>
                      <w:sz w:val="22"/>
                      <w:szCs w:val="22"/>
                      <w:lang w:val="zh-CN"/>
                    </w:rPr>
                  </w:pPr>
                  <w:r w:rsidRPr="00E346DB">
                    <w:rPr>
                      <w:kern w:val="0"/>
                      <w:sz w:val="22"/>
                      <w:szCs w:val="22"/>
                      <w:lang w:val="zh-CN"/>
                    </w:rPr>
                    <w:t>昼间</w:t>
                  </w:r>
                </w:p>
              </w:tc>
              <w:tc>
                <w:tcPr>
                  <w:tcW w:w="1717" w:type="pct"/>
                  <w:vAlign w:val="center"/>
                </w:tcPr>
                <w:p w14:paraId="09844A8E" w14:textId="77777777" w:rsidR="004D40CA" w:rsidRPr="00E346DB" w:rsidRDefault="004D40CA" w:rsidP="004D40CA">
                  <w:pPr>
                    <w:jc w:val="center"/>
                    <w:rPr>
                      <w:kern w:val="0"/>
                      <w:sz w:val="22"/>
                      <w:szCs w:val="22"/>
                      <w:lang w:val="zh-CN"/>
                    </w:rPr>
                  </w:pPr>
                  <w:r w:rsidRPr="00E346DB">
                    <w:rPr>
                      <w:kern w:val="0"/>
                      <w:sz w:val="22"/>
                      <w:szCs w:val="22"/>
                      <w:lang w:val="zh-CN"/>
                    </w:rPr>
                    <w:t>GB3096-2008</w:t>
                  </w:r>
                  <w:r w:rsidRPr="00E346DB">
                    <w:rPr>
                      <w:rFonts w:hint="eastAsia"/>
                      <w:kern w:val="0"/>
                      <w:sz w:val="22"/>
                      <w:szCs w:val="22"/>
                      <w:lang w:val="zh-CN"/>
                    </w:rPr>
                    <w:t xml:space="preserve"> </w:t>
                  </w:r>
                  <w:r w:rsidRPr="00E346DB">
                    <w:rPr>
                      <w:kern w:val="0"/>
                      <w:sz w:val="22"/>
                      <w:szCs w:val="22"/>
                      <w:lang w:val="zh-CN"/>
                    </w:rPr>
                    <w:t>2</w:t>
                  </w:r>
                  <w:r w:rsidRPr="00E346DB">
                    <w:rPr>
                      <w:kern w:val="0"/>
                      <w:sz w:val="22"/>
                      <w:szCs w:val="22"/>
                      <w:lang w:val="zh-CN"/>
                    </w:rPr>
                    <w:t>类标准</w:t>
                  </w:r>
                </w:p>
              </w:tc>
              <w:tc>
                <w:tcPr>
                  <w:tcW w:w="681" w:type="pct"/>
                  <w:vAlign w:val="center"/>
                </w:tcPr>
                <w:p w14:paraId="332CE5E8" w14:textId="77777777" w:rsidR="004D40CA" w:rsidRPr="00E346DB" w:rsidRDefault="004D40CA" w:rsidP="004D40CA">
                  <w:pPr>
                    <w:jc w:val="center"/>
                    <w:rPr>
                      <w:kern w:val="0"/>
                      <w:sz w:val="22"/>
                      <w:szCs w:val="22"/>
                      <w:lang w:val="zh-CN"/>
                    </w:rPr>
                  </w:pPr>
                  <w:r w:rsidRPr="00E346DB">
                    <w:rPr>
                      <w:kern w:val="0"/>
                      <w:sz w:val="22"/>
                      <w:szCs w:val="22"/>
                      <w:lang w:val="zh-CN"/>
                    </w:rPr>
                    <w:t>达标情况</w:t>
                  </w:r>
                </w:p>
              </w:tc>
            </w:tr>
            <w:tr w:rsidR="004D40CA" w:rsidRPr="00E346DB" w14:paraId="160FF4A6" w14:textId="77777777" w:rsidTr="00C948E3">
              <w:trPr>
                <w:trHeight w:val="397"/>
                <w:jc w:val="center"/>
              </w:trPr>
              <w:tc>
                <w:tcPr>
                  <w:tcW w:w="793" w:type="pct"/>
                  <w:vAlign w:val="center"/>
                </w:tcPr>
                <w:p w14:paraId="36A7BD89" w14:textId="6C924293" w:rsidR="004D40CA" w:rsidRPr="00E346DB" w:rsidRDefault="004D40CA" w:rsidP="004D40CA">
                  <w:pPr>
                    <w:jc w:val="center"/>
                    <w:rPr>
                      <w:kern w:val="0"/>
                      <w:sz w:val="22"/>
                      <w:szCs w:val="22"/>
                      <w:lang w:val="zh-CN"/>
                    </w:rPr>
                  </w:pPr>
                  <w:r w:rsidRPr="00E346DB">
                    <w:rPr>
                      <w:rFonts w:hint="eastAsia"/>
                      <w:kern w:val="0"/>
                      <w:sz w:val="22"/>
                      <w:szCs w:val="22"/>
                      <w:lang w:val="zh-CN"/>
                    </w:rPr>
                    <w:t>202</w:t>
                  </w:r>
                  <w:r w:rsidR="00A01AA8">
                    <w:rPr>
                      <w:kern w:val="0"/>
                      <w:sz w:val="22"/>
                      <w:szCs w:val="22"/>
                      <w:lang w:val="zh-CN"/>
                    </w:rPr>
                    <w:t>2</w:t>
                  </w:r>
                  <w:r w:rsidRPr="00E346DB">
                    <w:rPr>
                      <w:rFonts w:hint="eastAsia"/>
                      <w:kern w:val="0"/>
                      <w:sz w:val="22"/>
                      <w:szCs w:val="22"/>
                      <w:lang w:val="zh-CN"/>
                    </w:rPr>
                    <w:t>年</w:t>
                  </w:r>
                  <w:r w:rsidR="00A01AA8">
                    <w:rPr>
                      <w:kern w:val="0"/>
                      <w:sz w:val="22"/>
                      <w:szCs w:val="22"/>
                      <w:lang w:val="zh-CN"/>
                    </w:rPr>
                    <w:t>4</w:t>
                  </w:r>
                  <w:r w:rsidRPr="00E346DB">
                    <w:rPr>
                      <w:rFonts w:hint="eastAsia"/>
                      <w:kern w:val="0"/>
                      <w:sz w:val="22"/>
                      <w:szCs w:val="22"/>
                      <w:lang w:val="zh-CN"/>
                    </w:rPr>
                    <w:t>月</w:t>
                  </w:r>
                  <w:r w:rsidRPr="00E346DB">
                    <w:rPr>
                      <w:kern w:val="0"/>
                      <w:sz w:val="22"/>
                      <w:szCs w:val="22"/>
                      <w:lang w:val="zh-CN"/>
                    </w:rPr>
                    <w:t>2</w:t>
                  </w:r>
                  <w:r w:rsidR="00A01AA8">
                    <w:rPr>
                      <w:kern w:val="0"/>
                      <w:sz w:val="22"/>
                      <w:szCs w:val="22"/>
                      <w:lang w:val="zh-CN"/>
                    </w:rPr>
                    <w:t>2</w:t>
                  </w:r>
                  <w:r w:rsidRPr="00E346DB">
                    <w:rPr>
                      <w:rFonts w:hint="eastAsia"/>
                      <w:kern w:val="0"/>
                      <w:sz w:val="22"/>
                      <w:szCs w:val="22"/>
                      <w:lang w:val="zh-CN"/>
                    </w:rPr>
                    <w:t>日</w:t>
                  </w:r>
                </w:p>
              </w:tc>
              <w:tc>
                <w:tcPr>
                  <w:tcW w:w="1085" w:type="pct"/>
                  <w:vAlign w:val="center"/>
                </w:tcPr>
                <w:p w14:paraId="5C1F04D6" w14:textId="26EE8891" w:rsidR="004D40CA" w:rsidRPr="00E346DB" w:rsidRDefault="00A01AA8" w:rsidP="004D40CA">
                  <w:pPr>
                    <w:jc w:val="center"/>
                    <w:rPr>
                      <w:kern w:val="0"/>
                      <w:sz w:val="22"/>
                      <w:szCs w:val="22"/>
                      <w:lang w:val="zh-CN"/>
                    </w:rPr>
                  </w:pPr>
                  <w:r>
                    <w:rPr>
                      <w:rFonts w:hint="eastAsia"/>
                      <w:kern w:val="0"/>
                      <w:sz w:val="22"/>
                      <w:szCs w:val="22"/>
                      <w:lang w:val="zh-CN"/>
                    </w:rPr>
                    <w:t>厂界外东北侧</w:t>
                  </w:r>
                  <w:r>
                    <w:rPr>
                      <w:rFonts w:hint="eastAsia"/>
                      <w:kern w:val="0"/>
                      <w:sz w:val="22"/>
                      <w:szCs w:val="22"/>
                      <w:lang w:val="zh-CN"/>
                    </w:rPr>
                    <w:t>5</w:t>
                  </w:r>
                  <w:r>
                    <w:rPr>
                      <w:kern w:val="0"/>
                      <w:sz w:val="22"/>
                      <w:szCs w:val="22"/>
                      <w:lang w:val="zh-CN"/>
                    </w:rPr>
                    <w:t>0</w:t>
                  </w:r>
                  <w:r w:rsidR="004D40CA" w:rsidRPr="00E346DB">
                    <w:rPr>
                      <w:rFonts w:hint="eastAsia"/>
                      <w:kern w:val="0"/>
                      <w:sz w:val="22"/>
                      <w:szCs w:val="22"/>
                      <w:lang w:val="zh-CN"/>
                    </w:rPr>
                    <w:t>m</w:t>
                  </w:r>
                  <w:r w:rsidR="004D40CA" w:rsidRPr="00E346DB">
                    <w:rPr>
                      <w:rFonts w:hint="eastAsia"/>
                      <w:kern w:val="0"/>
                      <w:sz w:val="22"/>
                      <w:szCs w:val="22"/>
                      <w:lang w:val="zh-CN"/>
                    </w:rPr>
                    <w:t>处散户居民</w:t>
                  </w:r>
                </w:p>
              </w:tc>
              <w:tc>
                <w:tcPr>
                  <w:tcW w:w="724" w:type="pct"/>
                  <w:vAlign w:val="center"/>
                </w:tcPr>
                <w:p w14:paraId="2D097E4E" w14:textId="4D84156E" w:rsidR="004D40CA" w:rsidRPr="00E346DB" w:rsidRDefault="0067664B" w:rsidP="004D40CA">
                  <w:pPr>
                    <w:jc w:val="center"/>
                    <w:rPr>
                      <w:kern w:val="0"/>
                      <w:sz w:val="22"/>
                      <w:szCs w:val="22"/>
                      <w:lang w:val="zh-CN"/>
                    </w:rPr>
                  </w:pPr>
                  <w:r>
                    <w:rPr>
                      <w:kern w:val="0"/>
                      <w:sz w:val="22"/>
                      <w:szCs w:val="22"/>
                      <w:lang w:val="zh-CN"/>
                    </w:rPr>
                    <w:t>49.2</w:t>
                  </w:r>
                </w:p>
              </w:tc>
              <w:tc>
                <w:tcPr>
                  <w:tcW w:w="1717" w:type="pct"/>
                  <w:vAlign w:val="center"/>
                </w:tcPr>
                <w:p w14:paraId="603F33C7" w14:textId="77777777" w:rsidR="004D40CA" w:rsidRPr="00E346DB" w:rsidRDefault="004D40CA" w:rsidP="004D40CA">
                  <w:pPr>
                    <w:jc w:val="center"/>
                    <w:rPr>
                      <w:kern w:val="0"/>
                      <w:sz w:val="22"/>
                      <w:szCs w:val="22"/>
                      <w:lang w:val="zh-CN"/>
                    </w:rPr>
                  </w:pPr>
                  <w:r w:rsidRPr="00E346DB">
                    <w:rPr>
                      <w:rFonts w:hint="eastAsia"/>
                      <w:kern w:val="0"/>
                      <w:sz w:val="22"/>
                      <w:szCs w:val="22"/>
                      <w:lang w:val="zh-CN"/>
                    </w:rPr>
                    <w:t>6</w:t>
                  </w:r>
                  <w:r w:rsidRPr="00E346DB">
                    <w:rPr>
                      <w:kern w:val="0"/>
                      <w:sz w:val="22"/>
                      <w:szCs w:val="22"/>
                      <w:lang w:val="zh-CN"/>
                    </w:rPr>
                    <w:t>0</w:t>
                  </w:r>
                </w:p>
              </w:tc>
              <w:tc>
                <w:tcPr>
                  <w:tcW w:w="681" w:type="pct"/>
                  <w:vAlign w:val="center"/>
                </w:tcPr>
                <w:p w14:paraId="73B23108" w14:textId="77777777" w:rsidR="004D40CA" w:rsidRPr="00E346DB" w:rsidRDefault="004D40CA" w:rsidP="004D40CA">
                  <w:pPr>
                    <w:jc w:val="center"/>
                    <w:rPr>
                      <w:kern w:val="0"/>
                      <w:sz w:val="22"/>
                      <w:szCs w:val="22"/>
                      <w:lang w:val="zh-CN"/>
                    </w:rPr>
                  </w:pPr>
                  <w:r w:rsidRPr="00E346DB">
                    <w:rPr>
                      <w:rFonts w:hint="eastAsia"/>
                      <w:kern w:val="0"/>
                      <w:sz w:val="22"/>
                      <w:szCs w:val="22"/>
                      <w:lang w:val="zh-CN"/>
                    </w:rPr>
                    <w:t>达标</w:t>
                  </w:r>
                </w:p>
              </w:tc>
            </w:tr>
          </w:tbl>
          <w:p w14:paraId="50DB55F4" w14:textId="785A5343" w:rsidR="004D40CA" w:rsidRPr="00A01AA8" w:rsidRDefault="004D40CA" w:rsidP="00A01AA8">
            <w:pPr>
              <w:spacing w:line="360" w:lineRule="auto"/>
              <w:ind w:firstLineChars="200" w:firstLine="480"/>
              <w:rPr>
                <w:sz w:val="24"/>
              </w:rPr>
            </w:pPr>
            <w:r w:rsidRPr="00E346DB">
              <w:rPr>
                <w:rFonts w:hint="eastAsia"/>
                <w:sz w:val="24"/>
              </w:rPr>
              <w:t>由上表可知，本项目在正常工况下，</w:t>
            </w:r>
            <w:r w:rsidR="00A01AA8">
              <w:rPr>
                <w:rFonts w:hint="eastAsia"/>
                <w:sz w:val="24"/>
              </w:rPr>
              <w:t>厂界外东北侧</w:t>
            </w:r>
            <w:r w:rsidR="00A01AA8">
              <w:rPr>
                <w:rFonts w:hint="eastAsia"/>
                <w:sz w:val="24"/>
              </w:rPr>
              <w:t>5</w:t>
            </w:r>
            <w:r w:rsidR="00A01AA8">
              <w:rPr>
                <w:sz w:val="24"/>
              </w:rPr>
              <w:t>0</w:t>
            </w:r>
            <w:r w:rsidRPr="00E346DB">
              <w:rPr>
                <w:rFonts w:hint="eastAsia"/>
                <w:sz w:val="24"/>
              </w:rPr>
              <w:t>m</w:t>
            </w:r>
            <w:r w:rsidRPr="00E346DB">
              <w:rPr>
                <w:rFonts w:hint="eastAsia"/>
                <w:sz w:val="24"/>
              </w:rPr>
              <w:t>处散户居民昼间噪声能达到</w:t>
            </w:r>
            <w:r w:rsidRPr="00E346DB">
              <w:rPr>
                <w:sz w:val="24"/>
              </w:rPr>
              <w:t>《声环境质量标准》（</w:t>
            </w:r>
            <w:r w:rsidRPr="00E346DB">
              <w:rPr>
                <w:sz w:val="24"/>
              </w:rPr>
              <w:t>GB3096-2008</w:t>
            </w:r>
            <w:r w:rsidRPr="00E346DB">
              <w:rPr>
                <w:sz w:val="24"/>
              </w:rPr>
              <w:t>）中的</w:t>
            </w:r>
            <w:r w:rsidRPr="00E346DB">
              <w:rPr>
                <w:sz w:val="24"/>
              </w:rPr>
              <w:t>2</w:t>
            </w:r>
            <w:r w:rsidRPr="00E346DB">
              <w:rPr>
                <w:sz w:val="24"/>
              </w:rPr>
              <w:t>类标准</w:t>
            </w:r>
            <w:r w:rsidRPr="00E346DB">
              <w:rPr>
                <w:rFonts w:hint="eastAsia"/>
                <w:sz w:val="24"/>
              </w:rPr>
              <w:t>要求，且夜间不进行生产，项目设备噪声对区域声环境影响较小。</w:t>
            </w:r>
            <w:r w:rsidRPr="00E346DB">
              <w:rPr>
                <w:sz w:val="24"/>
              </w:rPr>
              <w:t>声环境质量较好。</w:t>
            </w:r>
          </w:p>
        </w:tc>
      </w:tr>
      <w:tr w:rsidR="004E650B" w14:paraId="4DCCEA24" w14:textId="77777777">
        <w:trPr>
          <w:trHeight w:val="2400"/>
          <w:jc w:val="center"/>
        </w:trPr>
        <w:tc>
          <w:tcPr>
            <w:tcW w:w="800" w:type="dxa"/>
            <w:vAlign w:val="center"/>
          </w:tcPr>
          <w:p w14:paraId="29BF3D16" w14:textId="77777777" w:rsidR="004E650B" w:rsidRPr="00997D7B" w:rsidRDefault="003F657A">
            <w:pPr>
              <w:adjustRightInd w:val="0"/>
              <w:snapToGrid w:val="0"/>
              <w:jc w:val="center"/>
              <w:rPr>
                <w:kern w:val="0"/>
                <w:sz w:val="24"/>
              </w:rPr>
            </w:pPr>
            <w:r w:rsidRPr="00997D7B">
              <w:rPr>
                <w:kern w:val="0"/>
                <w:sz w:val="24"/>
              </w:rPr>
              <w:lastRenderedPageBreak/>
              <w:t>环境</w:t>
            </w:r>
          </w:p>
          <w:p w14:paraId="28973C7A" w14:textId="77777777" w:rsidR="004E650B" w:rsidRPr="00997D7B" w:rsidRDefault="003F657A">
            <w:pPr>
              <w:adjustRightInd w:val="0"/>
              <w:snapToGrid w:val="0"/>
              <w:jc w:val="center"/>
              <w:rPr>
                <w:kern w:val="0"/>
                <w:sz w:val="24"/>
              </w:rPr>
            </w:pPr>
            <w:r w:rsidRPr="00997D7B">
              <w:rPr>
                <w:kern w:val="0"/>
                <w:sz w:val="24"/>
              </w:rPr>
              <w:t>保护</w:t>
            </w:r>
          </w:p>
          <w:p w14:paraId="4CF7D2BC" w14:textId="77777777" w:rsidR="004E650B" w:rsidRPr="00997D7B" w:rsidRDefault="003F657A">
            <w:pPr>
              <w:adjustRightInd w:val="0"/>
              <w:snapToGrid w:val="0"/>
              <w:jc w:val="center"/>
              <w:rPr>
                <w:kern w:val="0"/>
                <w:sz w:val="24"/>
              </w:rPr>
            </w:pPr>
            <w:r w:rsidRPr="00997D7B">
              <w:rPr>
                <w:kern w:val="0"/>
                <w:sz w:val="24"/>
              </w:rPr>
              <w:t>目标</w:t>
            </w:r>
          </w:p>
        </w:tc>
        <w:tc>
          <w:tcPr>
            <w:tcW w:w="8190" w:type="dxa"/>
            <w:vAlign w:val="center"/>
          </w:tcPr>
          <w:p w14:paraId="5D3B70B7" w14:textId="77777777" w:rsidR="004A178B" w:rsidRPr="00997D7B" w:rsidRDefault="004A178B" w:rsidP="004A178B">
            <w:pPr>
              <w:spacing w:line="360" w:lineRule="auto"/>
              <w:rPr>
                <w:rFonts w:eastAsia="黑体"/>
                <w:bCs/>
                <w:kern w:val="0"/>
                <w:sz w:val="24"/>
              </w:rPr>
            </w:pPr>
            <w:bookmarkStart w:id="25" w:name="_Toc75787072"/>
            <w:r w:rsidRPr="00997D7B">
              <w:rPr>
                <w:rFonts w:eastAsia="黑体" w:hint="eastAsia"/>
                <w:bCs/>
                <w:kern w:val="0"/>
                <w:sz w:val="24"/>
              </w:rPr>
              <w:t>3.2</w:t>
            </w:r>
            <w:r w:rsidRPr="00997D7B">
              <w:rPr>
                <w:rFonts w:eastAsia="黑体" w:hint="eastAsia"/>
                <w:bCs/>
                <w:kern w:val="0"/>
                <w:sz w:val="24"/>
              </w:rPr>
              <w:t>主要环境保护目标（列出名单及保护级别）</w:t>
            </w:r>
            <w:bookmarkEnd w:id="25"/>
          </w:p>
          <w:p w14:paraId="4C6013B1" w14:textId="18D83B3B" w:rsidR="004A178B" w:rsidRPr="00997D7B" w:rsidRDefault="004A178B" w:rsidP="004A178B">
            <w:pPr>
              <w:adjustRightInd w:val="0"/>
              <w:snapToGrid w:val="0"/>
              <w:spacing w:line="360" w:lineRule="auto"/>
              <w:ind w:firstLineChars="200" w:firstLine="480"/>
              <w:jc w:val="left"/>
              <w:rPr>
                <w:sz w:val="24"/>
              </w:rPr>
            </w:pPr>
            <w:r w:rsidRPr="00E154CF">
              <w:rPr>
                <w:rFonts w:hint="eastAsia"/>
                <w:sz w:val="24"/>
              </w:rPr>
              <w:t>本项目位于</w:t>
            </w:r>
            <w:r w:rsidR="000057E2" w:rsidRPr="000057E2">
              <w:rPr>
                <w:rFonts w:hint="eastAsia"/>
                <w:sz w:val="24"/>
              </w:rPr>
              <w:t>衡阳县西渡镇洪山路</w:t>
            </w:r>
            <w:r w:rsidR="000057E2" w:rsidRPr="000057E2">
              <w:rPr>
                <w:rFonts w:hint="eastAsia"/>
                <w:sz w:val="24"/>
              </w:rPr>
              <w:t>2</w:t>
            </w:r>
            <w:r w:rsidR="000057E2" w:rsidRPr="000057E2">
              <w:rPr>
                <w:rFonts w:hint="eastAsia"/>
                <w:sz w:val="24"/>
              </w:rPr>
              <w:t>号</w:t>
            </w:r>
            <w:r w:rsidRPr="00E154CF">
              <w:rPr>
                <w:rFonts w:hint="eastAsia"/>
                <w:sz w:val="24"/>
              </w:rPr>
              <w:t>，经现场踏勘，项目</w:t>
            </w:r>
            <w:r w:rsidR="00D62CF6" w:rsidRPr="00D62CF6">
              <w:rPr>
                <w:rFonts w:hint="eastAsia"/>
                <w:sz w:val="24"/>
              </w:rPr>
              <w:t>厂界外东北侧</w:t>
            </w:r>
            <w:r w:rsidR="00D62CF6" w:rsidRPr="00D62CF6">
              <w:rPr>
                <w:rFonts w:hint="eastAsia"/>
                <w:sz w:val="24"/>
              </w:rPr>
              <w:t>50m</w:t>
            </w:r>
            <w:r w:rsidR="00D62CF6" w:rsidRPr="00D62CF6">
              <w:rPr>
                <w:rFonts w:hint="eastAsia"/>
                <w:sz w:val="24"/>
              </w:rPr>
              <w:t>处有一户居民</w:t>
            </w:r>
            <w:r w:rsidRPr="00E154CF">
              <w:rPr>
                <w:sz w:val="24"/>
              </w:rPr>
              <w:t>，项目周围</w:t>
            </w:r>
            <w:r w:rsidR="00704690">
              <w:rPr>
                <w:rFonts w:hint="eastAsia"/>
                <w:sz w:val="24"/>
              </w:rPr>
              <w:t>不涉及</w:t>
            </w:r>
            <w:r w:rsidRPr="00E154CF">
              <w:rPr>
                <w:sz w:val="24"/>
              </w:rPr>
              <w:t>文物、历史名胜古迹及有价值的自然景观和珍稀动植物物种等需要特殊保护的对象。其主要环境保护目标见表</w:t>
            </w:r>
            <w:r w:rsidRPr="00E154CF">
              <w:rPr>
                <w:sz w:val="24"/>
              </w:rPr>
              <w:t>3</w:t>
            </w:r>
            <w:r w:rsidRPr="00E154CF">
              <w:rPr>
                <w:rFonts w:hint="eastAsia"/>
                <w:sz w:val="24"/>
              </w:rPr>
              <w:t>.2</w:t>
            </w:r>
            <w:r w:rsidRPr="00E154CF">
              <w:rPr>
                <w:sz w:val="24"/>
              </w:rPr>
              <w:t>-</w:t>
            </w:r>
            <w:r w:rsidRPr="00E154CF">
              <w:rPr>
                <w:rFonts w:hint="eastAsia"/>
                <w:sz w:val="24"/>
              </w:rPr>
              <w:t>1</w:t>
            </w:r>
            <w:r w:rsidRPr="00E154CF">
              <w:rPr>
                <w:sz w:val="24"/>
              </w:rPr>
              <w:t>。</w:t>
            </w:r>
          </w:p>
          <w:p w14:paraId="1CE046C5" w14:textId="77777777" w:rsidR="004A178B" w:rsidRPr="00997D7B" w:rsidRDefault="004A178B" w:rsidP="004A178B">
            <w:pPr>
              <w:pStyle w:val="a5"/>
              <w:rPr>
                <w:szCs w:val="24"/>
              </w:rPr>
            </w:pPr>
            <w:r w:rsidRPr="00997D7B">
              <w:rPr>
                <w:szCs w:val="24"/>
              </w:rPr>
              <w:t>表</w:t>
            </w:r>
            <w:r w:rsidRPr="00997D7B">
              <w:rPr>
                <w:szCs w:val="24"/>
              </w:rPr>
              <w:t xml:space="preserve">3.2-1  </w:t>
            </w:r>
            <w:r w:rsidRPr="00997D7B">
              <w:rPr>
                <w:szCs w:val="24"/>
              </w:rPr>
              <w:t>主要空气环境保护目标一览表</w:t>
            </w:r>
          </w:p>
          <w:tbl>
            <w:tblPr>
              <w:tblpPr w:leftFromText="180" w:rightFromText="180" w:vertAnchor="text" w:tblpY="1"/>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151"/>
              <w:gridCol w:w="932"/>
              <w:gridCol w:w="966"/>
              <w:gridCol w:w="1338"/>
              <w:gridCol w:w="1062"/>
              <w:gridCol w:w="1843"/>
            </w:tblGrid>
            <w:tr w:rsidR="004C01F1" w:rsidRPr="00E154CF" w14:paraId="74A533C5" w14:textId="77777777" w:rsidTr="009B3179">
              <w:trPr>
                <w:trHeight w:val="351"/>
              </w:trPr>
              <w:tc>
                <w:tcPr>
                  <w:tcW w:w="422" w:type="pct"/>
                  <w:vMerge w:val="restart"/>
                  <w:vAlign w:val="center"/>
                </w:tcPr>
                <w:p w14:paraId="096CA8E4" w14:textId="77777777" w:rsidR="00EA0EBA" w:rsidRPr="00E154CF" w:rsidRDefault="00EA0EBA" w:rsidP="004A178B">
                  <w:pPr>
                    <w:pStyle w:val="aff1"/>
                    <w:rPr>
                      <w:sz w:val="22"/>
                      <w:szCs w:val="22"/>
                    </w:rPr>
                  </w:pPr>
                  <w:bookmarkStart w:id="26" w:name="_Hlk89869073"/>
                  <w:r w:rsidRPr="00E154CF">
                    <w:rPr>
                      <w:sz w:val="22"/>
                      <w:szCs w:val="22"/>
                    </w:rPr>
                    <w:t>环境要素</w:t>
                  </w:r>
                </w:p>
              </w:tc>
              <w:tc>
                <w:tcPr>
                  <w:tcW w:w="1233" w:type="pct"/>
                  <w:gridSpan w:val="2"/>
                  <w:vAlign w:val="center"/>
                </w:tcPr>
                <w:p w14:paraId="2897F30B" w14:textId="77777777" w:rsidR="00EA0EBA" w:rsidRPr="00E154CF" w:rsidRDefault="00EA0EBA" w:rsidP="004A178B">
                  <w:pPr>
                    <w:pStyle w:val="aff1"/>
                    <w:rPr>
                      <w:sz w:val="22"/>
                      <w:szCs w:val="22"/>
                    </w:rPr>
                  </w:pPr>
                  <w:r w:rsidRPr="00E154CF">
                    <w:rPr>
                      <w:sz w:val="22"/>
                      <w:szCs w:val="22"/>
                    </w:rPr>
                    <w:t>坐标</w:t>
                  </w:r>
                </w:p>
              </w:tc>
              <w:tc>
                <w:tcPr>
                  <w:tcW w:w="629" w:type="pct"/>
                  <w:vMerge w:val="restart"/>
                  <w:vAlign w:val="center"/>
                </w:tcPr>
                <w:p w14:paraId="6853BA05" w14:textId="77777777" w:rsidR="00EA0EBA" w:rsidRPr="00E154CF" w:rsidRDefault="00EA0EBA" w:rsidP="004A178B">
                  <w:pPr>
                    <w:pStyle w:val="aff1"/>
                    <w:rPr>
                      <w:sz w:val="22"/>
                      <w:szCs w:val="22"/>
                    </w:rPr>
                  </w:pPr>
                  <w:r w:rsidRPr="00E154CF">
                    <w:rPr>
                      <w:sz w:val="22"/>
                      <w:szCs w:val="22"/>
                    </w:rPr>
                    <w:t>环境敏感点</w:t>
                  </w:r>
                </w:p>
              </w:tc>
              <w:tc>
                <w:tcPr>
                  <w:tcW w:w="844" w:type="pct"/>
                  <w:vMerge w:val="restart"/>
                  <w:vAlign w:val="center"/>
                </w:tcPr>
                <w:p w14:paraId="6F144787" w14:textId="261981CB" w:rsidR="00EA0EBA" w:rsidRPr="00E154CF" w:rsidRDefault="00EA0EBA" w:rsidP="004A178B">
                  <w:pPr>
                    <w:pStyle w:val="aff1"/>
                    <w:rPr>
                      <w:sz w:val="22"/>
                      <w:szCs w:val="22"/>
                    </w:rPr>
                  </w:pPr>
                  <w:r w:rsidRPr="00E154CF">
                    <w:rPr>
                      <w:sz w:val="22"/>
                      <w:szCs w:val="22"/>
                    </w:rPr>
                    <w:t>与</w:t>
                  </w:r>
                  <w:r>
                    <w:rPr>
                      <w:rFonts w:hint="eastAsia"/>
                      <w:sz w:val="22"/>
                      <w:szCs w:val="22"/>
                    </w:rPr>
                    <w:t>车间</w:t>
                  </w:r>
                  <w:r w:rsidRPr="00E154CF">
                    <w:rPr>
                      <w:sz w:val="22"/>
                      <w:szCs w:val="22"/>
                    </w:rPr>
                    <w:t>界方位距离</w:t>
                  </w:r>
                </w:p>
              </w:tc>
              <w:tc>
                <w:tcPr>
                  <w:tcW w:w="689" w:type="pct"/>
                  <w:vMerge w:val="restart"/>
                  <w:vAlign w:val="center"/>
                </w:tcPr>
                <w:p w14:paraId="098FBB43" w14:textId="77777777" w:rsidR="00EA0EBA" w:rsidRPr="00E154CF" w:rsidRDefault="00EA0EBA" w:rsidP="009B3179">
                  <w:pPr>
                    <w:pStyle w:val="aff1"/>
                    <w:rPr>
                      <w:sz w:val="22"/>
                      <w:szCs w:val="22"/>
                    </w:rPr>
                  </w:pPr>
                  <w:r w:rsidRPr="00E154CF">
                    <w:rPr>
                      <w:sz w:val="22"/>
                      <w:szCs w:val="22"/>
                    </w:rPr>
                    <w:t>功能</w:t>
                  </w:r>
                  <w:r w:rsidRPr="00E154CF">
                    <w:rPr>
                      <w:sz w:val="22"/>
                      <w:szCs w:val="22"/>
                    </w:rPr>
                    <w:t>/</w:t>
                  </w:r>
                  <w:r w:rsidRPr="00E154CF">
                    <w:rPr>
                      <w:sz w:val="22"/>
                      <w:szCs w:val="22"/>
                    </w:rPr>
                    <w:t>规模</w:t>
                  </w:r>
                </w:p>
              </w:tc>
              <w:tc>
                <w:tcPr>
                  <w:tcW w:w="1182" w:type="pct"/>
                  <w:vMerge w:val="restart"/>
                  <w:vAlign w:val="center"/>
                </w:tcPr>
                <w:p w14:paraId="6A0FA120" w14:textId="77777777" w:rsidR="00EA0EBA" w:rsidRPr="00E154CF" w:rsidRDefault="00EA0EBA" w:rsidP="004A178B">
                  <w:pPr>
                    <w:pStyle w:val="aff1"/>
                    <w:rPr>
                      <w:sz w:val="22"/>
                      <w:szCs w:val="22"/>
                    </w:rPr>
                  </w:pPr>
                  <w:r w:rsidRPr="00E154CF">
                    <w:rPr>
                      <w:sz w:val="22"/>
                      <w:szCs w:val="22"/>
                    </w:rPr>
                    <w:t>环境保护区域标准</w:t>
                  </w:r>
                </w:p>
              </w:tc>
            </w:tr>
            <w:tr w:rsidR="004C01F1" w:rsidRPr="00E154CF" w14:paraId="6E19DC14" w14:textId="77777777" w:rsidTr="009B3179">
              <w:trPr>
                <w:trHeight w:val="253"/>
              </w:trPr>
              <w:tc>
                <w:tcPr>
                  <w:tcW w:w="422" w:type="pct"/>
                  <w:vMerge/>
                  <w:vAlign w:val="center"/>
                </w:tcPr>
                <w:p w14:paraId="00C00308" w14:textId="77777777" w:rsidR="00EA0EBA" w:rsidRPr="00E154CF" w:rsidRDefault="00EA0EBA" w:rsidP="004A178B">
                  <w:pPr>
                    <w:pStyle w:val="aff1"/>
                    <w:rPr>
                      <w:sz w:val="22"/>
                      <w:szCs w:val="22"/>
                    </w:rPr>
                  </w:pPr>
                </w:p>
              </w:tc>
              <w:tc>
                <w:tcPr>
                  <w:tcW w:w="626" w:type="pct"/>
                  <w:vAlign w:val="center"/>
                </w:tcPr>
                <w:p w14:paraId="61410420" w14:textId="77777777" w:rsidR="00EA0EBA" w:rsidRPr="00E154CF" w:rsidRDefault="00EA0EBA" w:rsidP="004A178B">
                  <w:pPr>
                    <w:pStyle w:val="aff1"/>
                    <w:rPr>
                      <w:sz w:val="22"/>
                      <w:szCs w:val="22"/>
                    </w:rPr>
                  </w:pPr>
                  <w:r w:rsidRPr="00E154CF">
                    <w:rPr>
                      <w:sz w:val="22"/>
                      <w:szCs w:val="22"/>
                    </w:rPr>
                    <w:t>东经</w:t>
                  </w:r>
                </w:p>
              </w:tc>
              <w:tc>
                <w:tcPr>
                  <w:tcW w:w="607" w:type="pct"/>
                  <w:vAlign w:val="center"/>
                </w:tcPr>
                <w:p w14:paraId="16481EA3" w14:textId="77777777" w:rsidR="00EA0EBA" w:rsidRPr="00E154CF" w:rsidRDefault="00EA0EBA" w:rsidP="004A178B">
                  <w:pPr>
                    <w:pStyle w:val="aff1"/>
                    <w:rPr>
                      <w:sz w:val="22"/>
                      <w:szCs w:val="22"/>
                    </w:rPr>
                  </w:pPr>
                  <w:r w:rsidRPr="00E154CF">
                    <w:rPr>
                      <w:sz w:val="22"/>
                      <w:szCs w:val="22"/>
                    </w:rPr>
                    <w:t>北纬</w:t>
                  </w:r>
                </w:p>
              </w:tc>
              <w:tc>
                <w:tcPr>
                  <w:tcW w:w="629" w:type="pct"/>
                  <w:vMerge/>
                  <w:vAlign w:val="center"/>
                </w:tcPr>
                <w:p w14:paraId="67CC1E71" w14:textId="77777777" w:rsidR="00EA0EBA" w:rsidRPr="00E154CF" w:rsidRDefault="00EA0EBA" w:rsidP="004A178B">
                  <w:pPr>
                    <w:pStyle w:val="aff1"/>
                    <w:rPr>
                      <w:sz w:val="22"/>
                      <w:szCs w:val="22"/>
                    </w:rPr>
                  </w:pPr>
                </w:p>
              </w:tc>
              <w:tc>
                <w:tcPr>
                  <w:tcW w:w="844" w:type="pct"/>
                  <w:vMerge/>
                  <w:vAlign w:val="center"/>
                </w:tcPr>
                <w:p w14:paraId="1CB8BCFB" w14:textId="77777777" w:rsidR="00EA0EBA" w:rsidRPr="00E154CF" w:rsidRDefault="00EA0EBA" w:rsidP="004A178B">
                  <w:pPr>
                    <w:pStyle w:val="aff1"/>
                    <w:rPr>
                      <w:sz w:val="22"/>
                      <w:szCs w:val="22"/>
                    </w:rPr>
                  </w:pPr>
                </w:p>
              </w:tc>
              <w:tc>
                <w:tcPr>
                  <w:tcW w:w="689" w:type="pct"/>
                  <w:vMerge/>
                  <w:vAlign w:val="center"/>
                </w:tcPr>
                <w:p w14:paraId="27C5F556" w14:textId="77777777" w:rsidR="00EA0EBA" w:rsidRPr="00E154CF" w:rsidRDefault="00EA0EBA" w:rsidP="009B3179">
                  <w:pPr>
                    <w:pStyle w:val="aff1"/>
                    <w:rPr>
                      <w:sz w:val="22"/>
                      <w:szCs w:val="22"/>
                    </w:rPr>
                  </w:pPr>
                </w:p>
              </w:tc>
              <w:tc>
                <w:tcPr>
                  <w:tcW w:w="1182" w:type="pct"/>
                  <w:vMerge/>
                  <w:vAlign w:val="center"/>
                </w:tcPr>
                <w:p w14:paraId="7061AC3F" w14:textId="77777777" w:rsidR="00EA0EBA" w:rsidRPr="00E154CF" w:rsidRDefault="00EA0EBA" w:rsidP="004A178B">
                  <w:pPr>
                    <w:pStyle w:val="aff1"/>
                    <w:rPr>
                      <w:sz w:val="22"/>
                      <w:szCs w:val="22"/>
                    </w:rPr>
                  </w:pPr>
                </w:p>
              </w:tc>
            </w:tr>
            <w:tr w:rsidR="004C01F1" w:rsidRPr="00E154CF" w14:paraId="386E20F9" w14:textId="77777777" w:rsidTr="009B3179">
              <w:trPr>
                <w:trHeight w:val="336"/>
              </w:trPr>
              <w:tc>
                <w:tcPr>
                  <w:tcW w:w="422" w:type="pct"/>
                  <w:vMerge w:val="restart"/>
                  <w:vAlign w:val="center"/>
                </w:tcPr>
                <w:p w14:paraId="711CDA62" w14:textId="77777777" w:rsidR="00EA0EBA" w:rsidRPr="00E154CF" w:rsidRDefault="00EA0EBA" w:rsidP="004A178B">
                  <w:pPr>
                    <w:pStyle w:val="aff1"/>
                    <w:rPr>
                      <w:sz w:val="22"/>
                      <w:szCs w:val="22"/>
                    </w:rPr>
                  </w:pPr>
                  <w:bookmarkStart w:id="27" w:name="_Hlk108168984"/>
                  <w:r w:rsidRPr="00E154CF">
                    <w:rPr>
                      <w:sz w:val="22"/>
                      <w:szCs w:val="22"/>
                    </w:rPr>
                    <w:t>大气环境</w:t>
                  </w:r>
                </w:p>
              </w:tc>
              <w:tc>
                <w:tcPr>
                  <w:tcW w:w="626" w:type="pct"/>
                  <w:vAlign w:val="center"/>
                </w:tcPr>
                <w:p w14:paraId="0813B287" w14:textId="77777777" w:rsidR="004C01F1" w:rsidRDefault="004C01F1" w:rsidP="004A178B">
                  <w:pPr>
                    <w:pStyle w:val="aff1"/>
                    <w:rPr>
                      <w:sz w:val="22"/>
                      <w:szCs w:val="22"/>
                    </w:rPr>
                  </w:pPr>
                  <w:r w:rsidRPr="004C01F1">
                    <w:rPr>
                      <w:sz w:val="22"/>
                      <w:szCs w:val="22"/>
                    </w:rPr>
                    <w:t>112.4029</w:t>
                  </w:r>
                </w:p>
                <w:p w14:paraId="7AF2C9D3" w14:textId="51DC3615" w:rsidR="00EA0EBA" w:rsidRPr="00E154CF" w:rsidRDefault="004C01F1" w:rsidP="004A178B">
                  <w:pPr>
                    <w:pStyle w:val="aff1"/>
                    <w:rPr>
                      <w:sz w:val="22"/>
                      <w:szCs w:val="22"/>
                    </w:rPr>
                  </w:pPr>
                  <w:r w:rsidRPr="004C01F1">
                    <w:rPr>
                      <w:sz w:val="22"/>
                      <w:szCs w:val="22"/>
                    </w:rPr>
                    <w:t>5882</w:t>
                  </w:r>
                </w:p>
              </w:tc>
              <w:tc>
                <w:tcPr>
                  <w:tcW w:w="607" w:type="pct"/>
                  <w:vAlign w:val="center"/>
                </w:tcPr>
                <w:p w14:paraId="084F035F" w14:textId="77777777" w:rsidR="004C01F1" w:rsidRDefault="004C01F1" w:rsidP="004A178B">
                  <w:pPr>
                    <w:pStyle w:val="aff1"/>
                    <w:rPr>
                      <w:sz w:val="22"/>
                      <w:szCs w:val="22"/>
                    </w:rPr>
                  </w:pPr>
                  <w:r w:rsidRPr="004C01F1">
                    <w:rPr>
                      <w:sz w:val="22"/>
                      <w:szCs w:val="22"/>
                    </w:rPr>
                    <w:t>26.9764</w:t>
                  </w:r>
                </w:p>
                <w:p w14:paraId="4F3596F7" w14:textId="76B491EC" w:rsidR="00EA0EBA" w:rsidRPr="00E154CF" w:rsidRDefault="004C01F1" w:rsidP="004A178B">
                  <w:pPr>
                    <w:pStyle w:val="aff1"/>
                    <w:rPr>
                      <w:sz w:val="22"/>
                      <w:szCs w:val="22"/>
                    </w:rPr>
                  </w:pPr>
                  <w:r w:rsidRPr="004C01F1">
                    <w:rPr>
                      <w:sz w:val="22"/>
                      <w:szCs w:val="22"/>
                    </w:rPr>
                    <w:t>1953</w:t>
                  </w:r>
                </w:p>
              </w:tc>
              <w:tc>
                <w:tcPr>
                  <w:tcW w:w="629" w:type="pct"/>
                  <w:vAlign w:val="center"/>
                </w:tcPr>
                <w:p w14:paraId="55ED708C" w14:textId="3CF6BA7F" w:rsidR="00EA0EBA" w:rsidRPr="00E154CF" w:rsidRDefault="00EA0EBA" w:rsidP="004A178B">
                  <w:pPr>
                    <w:pStyle w:val="aff1"/>
                    <w:rPr>
                      <w:sz w:val="22"/>
                      <w:szCs w:val="22"/>
                    </w:rPr>
                  </w:pPr>
                  <w:r w:rsidRPr="00EA0EBA">
                    <w:rPr>
                      <w:rFonts w:hint="eastAsia"/>
                      <w:sz w:val="22"/>
                      <w:szCs w:val="22"/>
                    </w:rPr>
                    <w:t>洪山路</w:t>
                  </w:r>
                  <w:r>
                    <w:rPr>
                      <w:rFonts w:hint="eastAsia"/>
                      <w:sz w:val="22"/>
                      <w:szCs w:val="22"/>
                    </w:rPr>
                    <w:t>西侧散户居民</w:t>
                  </w:r>
                </w:p>
              </w:tc>
              <w:tc>
                <w:tcPr>
                  <w:tcW w:w="844" w:type="pct"/>
                  <w:vAlign w:val="center"/>
                </w:tcPr>
                <w:p w14:paraId="26815794" w14:textId="52B561C7" w:rsidR="00EA0EBA" w:rsidRDefault="00EA0EBA" w:rsidP="004A178B">
                  <w:pPr>
                    <w:pStyle w:val="aff1"/>
                    <w:rPr>
                      <w:sz w:val="22"/>
                      <w:szCs w:val="22"/>
                    </w:rPr>
                  </w:pPr>
                  <w:r w:rsidRPr="0089709C">
                    <w:rPr>
                      <w:sz w:val="22"/>
                      <w:szCs w:val="22"/>
                    </w:rPr>
                    <w:t>N</w:t>
                  </w:r>
                  <w:r w:rsidRPr="0089709C">
                    <w:rPr>
                      <w:rFonts w:hint="eastAsia"/>
                      <w:sz w:val="22"/>
                      <w:szCs w:val="22"/>
                    </w:rPr>
                    <w:t xml:space="preserve"> </w:t>
                  </w:r>
                </w:p>
                <w:p w14:paraId="11039D81" w14:textId="150EE429" w:rsidR="00EA0EBA" w:rsidRPr="00E154CF" w:rsidRDefault="00D14A3E" w:rsidP="004A178B">
                  <w:pPr>
                    <w:pStyle w:val="aff1"/>
                    <w:rPr>
                      <w:sz w:val="22"/>
                      <w:szCs w:val="22"/>
                    </w:rPr>
                  </w:pPr>
                  <w:r>
                    <w:rPr>
                      <w:sz w:val="22"/>
                      <w:szCs w:val="22"/>
                    </w:rPr>
                    <w:t>50</w:t>
                  </w:r>
                  <w:r w:rsidR="00EA0EBA" w:rsidRPr="0089709C">
                    <w:rPr>
                      <w:sz w:val="22"/>
                      <w:szCs w:val="22"/>
                    </w:rPr>
                    <w:t>m~</w:t>
                  </w:r>
                  <w:r>
                    <w:rPr>
                      <w:sz w:val="22"/>
                      <w:szCs w:val="22"/>
                    </w:rPr>
                    <w:t>370</w:t>
                  </w:r>
                  <w:r w:rsidR="00EA0EBA" w:rsidRPr="0089709C">
                    <w:rPr>
                      <w:rFonts w:hint="eastAsia"/>
                      <w:sz w:val="22"/>
                      <w:szCs w:val="22"/>
                    </w:rPr>
                    <w:t>m</w:t>
                  </w:r>
                </w:p>
              </w:tc>
              <w:tc>
                <w:tcPr>
                  <w:tcW w:w="689" w:type="pct"/>
                  <w:vAlign w:val="center"/>
                </w:tcPr>
                <w:p w14:paraId="6027CE3A" w14:textId="3B47BF5A" w:rsidR="00EA0EBA" w:rsidRPr="00E154CF" w:rsidRDefault="00EA0EBA" w:rsidP="009B3179">
                  <w:pPr>
                    <w:pStyle w:val="aff1"/>
                    <w:jc w:val="both"/>
                    <w:rPr>
                      <w:sz w:val="22"/>
                      <w:szCs w:val="22"/>
                    </w:rPr>
                  </w:pPr>
                  <w:r w:rsidRPr="0089709C">
                    <w:rPr>
                      <w:rFonts w:hint="eastAsia"/>
                      <w:sz w:val="22"/>
                      <w:szCs w:val="22"/>
                    </w:rPr>
                    <w:t>居住，</w:t>
                  </w:r>
                  <w:r>
                    <w:rPr>
                      <w:rFonts w:hint="eastAsia"/>
                      <w:sz w:val="22"/>
                      <w:szCs w:val="22"/>
                    </w:rPr>
                    <w:t>约</w:t>
                  </w:r>
                  <w:r w:rsidR="00D14A3E">
                    <w:rPr>
                      <w:sz w:val="22"/>
                      <w:szCs w:val="22"/>
                    </w:rPr>
                    <w:t>15</w:t>
                  </w:r>
                  <w:r w:rsidRPr="0089709C">
                    <w:rPr>
                      <w:rFonts w:hint="eastAsia"/>
                      <w:sz w:val="22"/>
                      <w:szCs w:val="22"/>
                    </w:rPr>
                    <w:t>户</w:t>
                  </w:r>
                  <w:r w:rsidR="00D14A3E">
                    <w:rPr>
                      <w:rFonts w:hint="eastAsia"/>
                      <w:sz w:val="22"/>
                      <w:szCs w:val="22"/>
                    </w:rPr>
                    <w:t>4</w:t>
                  </w:r>
                  <w:r w:rsidR="00D14A3E">
                    <w:rPr>
                      <w:sz w:val="22"/>
                      <w:szCs w:val="22"/>
                    </w:rPr>
                    <w:t>5</w:t>
                  </w:r>
                  <w:r w:rsidRPr="0089709C">
                    <w:rPr>
                      <w:rFonts w:hint="eastAsia"/>
                      <w:sz w:val="22"/>
                      <w:szCs w:val="22"/>
                    </w:rPr>
                    <w:t>人</w:t>
                  </w:r>
                </w:p>
              </w:tc>
              <w:tc>
                <w:tcPr>
                  <w:tcW w:w="1182" w:type="pct"/>
                  <w:vMerge w:val="restart"/>
                  <w:vAlign w:val="center"/>
                </w:tcPr>
                <w:p w14:paraId="721F5E36" w14:textId="04E3D698" w:rsidR="00EA0EBA" w:rsidRPr="00E154CF" w:rsidRDefault="00EA0EBA" w:rsidP="004A178B">
                  <w:pPr>
                    <w:pStyle w:val="aff1"/>
                    <w:jc w:val="both"/>
                    <w:rPr>
                      <w:sz w:val="22"/>
                      <w:szCs w:val="22"/>
                    </w:rPr>
                  </w:pPr>
                  <w:r w:rsidRPr="00E154CF">
                    <w:rPr>
                      <w:sz w:val="22"/>
                      <w:szCs w:val="22"/>
                    </w:rPr>
                    <w:t>《环境空气质量标准》（</w:t>
                  </w:r>
                  <w:r w:rsidRPr="00E154CF">
                    <w:rPr>
                      <w:sz w:val="22"/>
                      <w:szCs w:val="22"/>
                    </w:rPr>
                    <w:t>GB3095-201</w:t>
                  </w:r>
                  <w:r w:rsidRPr="00E154CF">
                    <w:rPr>
                      <w:sz w:val="22"/>
                      <w:szCs w:val="22"/>
                    </w:rPr>
                    <w:t>）及其修改单中的二级标准</w:t>
                  </w:r>
                </w:p>
              </w:tc>
            </w:tr>
            <w:bookmarkEnd w:id="27"/>
            <w:tr w:rsidR="004C01F1" w:rsidRPr="00E154CF" w14:paraId="2314B72F" w14:textId="77777777" w:rsidTr="009B3179">
              <w:trPr>
                <w:trHeight w:val="336"/>
              </w:trPr>
              <w:tc>
                <w:tcPr>
                  <w:tcW w:w="422" w:type="pct"/>
                  <w:vMerge/>
                  <w:vAlign w:val="center"/>
                </w:tcPr>
                <w:p w14:paraId="73F3C4E6" w14:textId="77777777" w:rsidR="00EA0EBA" w:rsidRPr="00E154CF" w:rsidRDefault="00EA0EBA" w:rsidP="004A178B">
                  <w:pPr>
                    <w:pStyle w:val="aff1"/>
                    <w:rPr>
                      <w:sz w:val="22"/>
                      <w:szCs w:val="22"/>
                    </w:rPr>
                  </w:pPr>
                </w:p>
              </w:tc>
              <w:tc>
                <w:tcPr>
                  <w:tcW w:w="626" w:type="pct"/>
                  <w:vAlign w:val="center"/>
                </w:tcPr>
                <w:p w14:paraId="01925C68" w14:textId="77777777" w:rsidR="004C01F1" w:rsidRDefault="004C01F1" w:rsidP="004A178B">
                  <w:pPr>
                    <w:pStyle w:val="aff1"/>
                    <w:rPr>
                      <w:sz w:val="22"/>
                      <w:szCs w:val="22"/>
                    </w:rPr>
                  </w:pPr>
                  <w:r w:rsidRPr="004C01F1">
                    <w:rPr>
                      <w:sz w:val="22"/>
                      <w:szCs w:val="22"/>
                    </w:rPr>
                    <w:t>112.4069</w:t>
                  </w:r>
                </w:p>
                <w:p w14:paraId="69D5A097" w14:textId="3406BD21" w:rsidR="00EA0EBA" w:rsidRPr="00E154CF" w:rsidRDefault="004C01F1" w:rsidP="004A178B">
                  <w:pPr>
                    <w:pStyle w:val="aff1"/>
                    <w:rPr>
                      <w:sz w:val="22"/>
                      <w:szCs w:val="22"/>
                    </w:rPr>
                  </w:pPr>
                  <w:r w:rsidRPr="004C01F1">
                    <w:rPr>
                      <w:sz w:val="22"/>
                      <w:szCs w:val="22"/>
                    </w:rPr>
                    <w:t>4913</w:t>
                  </w:r>
                </w:p>
              </w:tc>
              <w:tc>
                <w:tcPr>
                  <w:tcW w:w="607" w:type="pct"/>
                  <w:vAlign w:val="center"/>
                </w:tcPr>
                <w:p w14:paraId="1293F2FA" w14:textId="77777777" w:rsidR="004C01F1" w:rsidRDefault="004C01F1" w:rsidP="004A178B">
                  <w:pPr>
                    <w:pStyle w:val="aff1"/>
                    <w:rPr>
                      <w:sz w:val="22"/>
                      <w:szCs w:val="22"/>
                    </w:rPr>
                  </w:pPr>
                  <w:r w:rsidRPr="004C01F1">
                    <w:rPr>
                      <w:sz w:val="22"/>
                      <w:szCs w:val="22"/>
                    </w:rPr>
                    <w:t>26.9729</w:t>
                  </w:r>
                </w:p>
                <w:p w14:paraId="437EB691" w14:textId="66EFA4D8" w:rsidR="00EA0EBA" w:rsidRPr="00E154CF" w:rsidRDefault="004C01F1" w:rsidP="004A178B">
                  <w:pPr>
                    <w:pStyle w:val="aff1"/>
                    <w:rPr>
                      <w:sz w:val="22"/>
                      <w:szCs w:val="22"/>
                    </w:rPr>
                  </w:pPr>
                  <w:r w:rsidRPr="004C01F1">
                    <w:rPr>
                      <w:sz w:val="22"/>
                      <w:szCs w:val="22"/>
                    </w:rPr>
                    <w:t>460</w:t>
                  </w:r>
                </w:p>
              </w:tc>
              <w:tc>
                <w:tcPr>
                  <w:tcW w:w="629" w:type="pct"/>
                </w:tcPr>
                <w:p w14:paraId="6F2EC039" w14:textId="075CE994" w:rsidR="00EA0EBA" w:rsidRPr="00E154CF" w:rsidRDefault="00EA0EBA" w:rsidP="004A178B">
                  <w:pPr>
                    <w:pStyle w:val="aff1"/>
                    <w:rPr>
                      <w:sz w:val="22"/>
                      <w:szCs w:val="22"/>
                    </w:rPr>
                  </w:pPr>
                  <w:r w:rsidRPr="00EA0EBA">
                    <w:rPr>
                      <w:rFonts w:hint="eastAsia"/>
                      <w:sz w:val="22"/>
                      <w:szCs w:val="22"/>
                    </w:rPr>
                    <w:t>洪山路</w:t>
                  </w:r>
                  <w:r>
                    <w:rPr>
                      <w:rFonts w:hint="eastAsia"/>
                      <w:sz w:val="22"/>
                      <w:szCs w:val="22"/>
                    </w:rPr>
                    <w:t>东侧散户居民</w:t>
                  </w:r>
                </w:p>
              </w:tc>
              <w:tc>
                <w:tcPr>
                  <w:tcW w:w="844" w:type="pct"/>
                  <w:vAlign w:val="center"/>
                </w:tcPr>
                <w:p w14:paraId="4640A493" w14:textId="45CEAA0C" w:rsidR="00EA0EBA" w:rsidRDefault="00EA0EBA" w:rsidP="004A178B">
                  <w:pPr>
                    <w:pStyle w:val="aff1"/>
                    <w:rPr>
                      <w:sz w:val="22"/>
                      <w:szCs w:val="22"/>
                    </w:rPr>
                  </w:pPr>
                  <w:r>
                    <w:rPr>
                      <w:sz w:val="22"/>
                      <w:szCs w:val="22"/>
                    </w:rPr>
                    <w:t>W</w:t>
                  </w:r>
                  <w:r w:rsidRPr="0089709C">
                    <w:rPr>
                      <w:sz w:val="22"/>
                      <w:szCs w:val="22"/>
                    </w:rPr>
                    <w:t xml:space="preserve"> </w:t>
                  </w:r>
                </w:p>
                <w:p w14:paraId="6F914BF5" w14:textId="3248C6F9" w:rsidR="00EA0EBA" w:rsidRPr="00E154CF" w:rsidRDefault="00D14A3E" w:rsidP="004A178B">
                  <w:pPr>
                    <w:pStyle w:val="aff1"/>
                    <w:rPr>
                      <w:sz w:val="22"/>
                      <w:szCs w:val="22"/>
                    </w:rPr>
                  </w:pPr>
                  <w:r>
                    <w:rPr>
                      <w:sz w:val="22"/>
                      <w:szCs w:val="22"/>
                    </w:rPr>
                    <w:t>380</w:t>
                  </w:r>
                  <w:r w:rsidR="00EA0EBA" w:rsidRPr="0089709C">
                    <w:rPr>
                      <w:rFonts w:hint="eastAsia"/>
                      <w:sz w:val="22"/>
                      <w:szCs w:val="22"/>
                    </w:rPr>
                    <w:t>m~</w:t>
                  </w:r>
                  <w:r>
                    <w:rPr>
                      <w:sz w:val="22"/>
                      <w:szCs w:val="22"/>
                    </w:rPr>
                    <w:t>475</w:t>
                  </w:r>
                  <w:r w:rsidR="00EA0EBA" w:rsidRPr="0089709C">
                    <w:rPr>
                      <w:rFonts w:hint="eastAsia"/>
                      <w:sz w:val="22"/>
                      <w:szCs w:val="22"/>
                    </w:rPr>
                    <w:t>m</w:t>
                  </w:r>
                </w:p>
              </w:tc>
              <w:tc>
                <w:tcPr>
                  <w:tcW w:w="689" w:type="pct"/>
                  <w:vAlign w:val="center"/>
                </w:tcPr>
                <w:p w14:paraId="2BEA0D3B" w14:textId="4BF28C27" w:rsidR="00EA0EBA" w:rsidRPr="00E154CF" w:rsidRDefault="00EA0EBA" w:rsidP="009B3179">
                  <w:pPr>
                    <w:pStyle w:val="aff1"/>
                    <w:jc w:val="both"/>
                    <w:rPr>
                      <w:sz w:val="22"/>
                      <w:szCs w:val="22"/>
                    </w:rPr>
                  </w:pPr>
                  <w:r w:rsidRPr="0089709C">
                    <w:rPr>
                      <w:rFonts w:hint="eastAsia"/>
                      <w:sz w:val="22"/>
                      <w:szCs w:val="22"/>
                    </w:rPr>
                    <w:t>居住，</w:t>
                  </w:r>
                  <w:r>
                    <w:rPr>
                      <w:rFonts w:hint="eastAsia"/>
                      <w:sz w:val="22"/>
                      <w:szCs w:val="22"/>
                    </w:rPr>
                    <w:t>约</w:t>
                  </w:r>
                  <w:r>
                    <w:rPr>
                      <w:sz w:val="22"/>
                      <w:szCs w:val="22"/>
                    </w:rPr>
                    <w:t>2</w:t>
                  </w:r>
                  <w:r w:rsidRPr="0089709C">
                    <w:rPr>
                      <w:rFonts w:hint="eastAsia"/>
                      <w:sz w:val="22"/>
                      <w:szCs w:val="22"/>
                    </w:rPr>
                    <w:t>户</w:t>
                  </w:r>
                  <w:r>
                    <w:rPr>
                      <w:sz w:val="22"/>
                      <w:szCs w:val="22"/>
                    </w:rPr>
                    <w:t>6</w:t>
                  </w:r>
                  <w:r w:rsidRPr="0089709C">
                    <w:rPr>
                      <w:rFonts w:hint="eastAsia"/>
                      <w:sz w:val="22"/>
                      <w:szCs w:val="22"/>
                    </w:rPr>
                    <w:t>人</w:t>
                  </w:r>
                </w:p>
              </w:tc>
              <w:tc>
                <w:tcPr>
                  <w:tcW w:w="1182" w:type="pct"/>
                  <w:vMerge/>
                  <w:vAlign w:val="center"/>
                </w:tcPr>
                <w:p w14:paraId="4D0A66C0" w14:textId="77777777" w:rsidR="00EA0EBA" w:rsidRPr="00E154CF" w:rsidRDefault="00EA0EBA" w:rsidP="004A178B">
                  <w:pPr>
                    <w:pStyle w:val="aff1"/>
                    <w:rPr>
                      <w:sz w:val="22"/>
                      <w:szCs w:val="22"/>
                    </w:rPr>
                  </w:pPr>
                </w:p>
              </w:tc>
            </w:tr>
            <w:tr w:rsidR="004C01F1" w:rsidRPr="00E154CF" w14:paraId="21907011" w14:textId="77777777" w:rsidTr="009B3179">
              <w:trPr>
                <w:trHeight w:val="336"/>
              </w:trPr>
              <w:tc>
                <w:tcPr>
                  <w:tcW w:w="422" w:type="pct"/>
                  <w:vMerge/>
                  <w:vAlign w:val="center"/>
                </w:tcPr>
                <w:p w14:paraId="6CC43AF9" w14:textId="77777777" w:rsidR="00EA0EBA" w:rsidRPr="00E154CF" w:rsidRDefault="00EA0EBA" w:rsidP="004A178B">
                  <w:pPr>
                    <w:pStyle w:val="aff1"/>
                    <w:rPr>
                      <w:sz w:val="22"/>
                      <w:szCs w:val="22"/>
                    </w:rPr>
                  </w:pPr>
                </w:p>
              </w:tc>
              <w:tc>
                <w:tcPr>
                  <w:tcW w:w="626" w:type="pct"/>
                  <w:vAlign w:val="center"/>
                </w:tcPr>
                <w:p w14:paraId="43512750" w14:textId="77777777" w:rsidR="004C01F1" w:rsidRDefault="004C01F1" w:rsidP="004A178B">
                  <w:pPr>
                    <w:pStyle w:val="aff1"/>
                    <w:rPr>
                      <w:sz w:val="22"/>
                      <w:szCs w:val="22"/>
                    </w:rPr>
                  </w:pPr>
                  <w:r w:rsidRPr="004C01F1">
                    <w:rPr>
                      <w:sz w:val="22"/>
                      <w:szCs w:val="22"/>
                    </w:rPr>
                    <w:t>112.39981</w:t>
                  </w:r>
                </w:p>
                <w:p w14:paraId="3F174570" w14:textId="3520B875" w:rsidR="00EA0EBA" w:rsidRPr="00E154CF" w:rsidRDefault="004C01F1" w:rsidP="004A178B">
                  <w:pPr>
                    <w:pStyle w:val="aff1"/>
                    <w:rPr>
                      <w:sz w:val="22"/>
                      <w:szCs w:val="22"/>
                    </w:rPr>
                  </w:pPr>
                  <w:r w:rsidRPr="004C01F1">
                    <w:rPr>
                      <w:sz w:val="22"/>
                      <w:szCs w:val="22"/>
                    </w:rPr>
                    <w:t>2281</w:t>
                  </w:r>
                </w:p>
              </w:tc>
              <w:tc>
                <w:tcPr>
                  <w:tcW w:w="607" w:type="pct"/>
                  <w:vAlign w:val="center"/>
                </w:tcPr>
                <w:p w14:paraId="7E7943BC" w14:textId="77777777" w:rsidR="004C01F1" w:rsidRDefault="004C01F1" w:rsidP="004A178B">
                  <w:pPr>
                    <w:pStyle w:val="aff1"/>
                    <w:rPr>
                      <w:sz w:val="22"/>
                      <w:szCs w:val="22"/>
                    </w:rPr>
                  </w:pPr>
                  <w:r w:rsidRPr="004C01F1">
                    <w:rPr>
                      <w:sz w:val="22"/>
                      <w:szCs w:val="22"/>
                    </w:rPr>
                    <w:t>26.9689</w:t>
                  </w:r>
                </w:p>
                <w:p w14:paraId="7ACFB193" w14:textId="1B5DF47E" w:rsidR="00EA0EBA" w:rsidRPr="00E154CF" w:rsidRDefault="004C01F1" w:rsidP="004A178B">
                  <w:pPr>
                    <w:pStyle w:val="aff1"/>
                    <w:rPr>
                      <w:sz w:val="22"/>
                      <w:szCs w:val="22"/>
                    </w:rPr>
                  </w:pPr>
                  <w:r w:rsidRPr="004C01F1">
                    <w:rPr>
                      <w:sz w:val="22"/>
                      <w:szCs w:val="22"/>
                    </w:rPr>
                    <w:t>8659</w:t>
                  </w:r>
                </w:p>
              </w:tc>
              <w:tc>
                <w:tcPr>
                  <w:tcW w:w="629" w:type="pct"/>
                </w:tcPr>
                <w:p w14:paraId="0CDC5715" w14:textId="6FB67BF7" w:rsidR="00EA0EBA" w:rsidRPr="00E154CF" w:rsidRDefault="009B3179" w:rsidP="004A178B">
                  <w:pPr>
                    <w:pStyle w:val="aff1"/>
                    <w:rPr>
                      <w:sz w:val="22"/>
                      <w:szCs w:val="22"/>
                    </w:rPr>
                  </w:pPr>
                  <w:r>
                    <w:rPr>
                      <w:rFonts w:hint="eastAsia"/>
                      <w:sz w:val="22"/>
                      <w:szCs w:val="22"/>
                    </w:rPr>
                    <w:t>厂界南侧散户居民</w:t>
                  </w:r>
                </w:p>
              </w:tc>
              <w:tc>
                <w:tcPr>
                  <w:tcW w:w="844" w:type="pct"/>
                  <w:vAlign w:val="center"/>
                </w:tcPr>
                <w:p w14:paraId="61DFDE7D" w14:textId="77777777" w:rsidR="00EA0EBA" w:rsidRDefault="00EA0EBA" w:rsidP="004A178B">
                  <w:pPr>
                    <w:pStyle w:val="aff1"/>
                    <w:rPr>
                      <w:sz w:val="22"/>
                      <w:szCs w:val="22"/>
                    </w:rPr>
                  </w:pPr>
                  <w:r w:rsidRPr="0089709C">
                    <w:rPr>
                      <w:sz w:val="22"/>
                      <w:szCs w:val="22"/>
                    </w:rPr>
                    <w:t xml:space="preserve">S </w:t>
                  </w:r>
                </w:p>
                <w:p w14:paraId="7C056BB6" w14:textId="42ABAF3C" w:rsidR="00EA0EBA" w:rsidRPr="00E154CF" w:rsidRDefault="00D87295" w:rsidP="004A178B">
                  <w:pPr>
                    <w:pStyle w:val="aff1"/>
                    <w:rPr>
                      <w:sz w:val="22"/>
                      <w:szCs w:val="22"/>
                    </w:rPr>
                  </w:pPr>
                  <w:r>
                    <w:rPr>
                      <w:sz w:val="22"/>
                      <w:szCs w:val="22"/>
                    </w:rPr>
                    <w:t>215</w:t>
                  </w:r>
                  <w:r w:rsidR="00EA0EBA" w:rsidRPr="0089709C">
                    <w:rPr>
                      <w:sz w:val="22"/>
                      <w:szCs w:val="22"/>
                    </w:rPr>
                    <w:t>m~</w:t>
                  </w:r>
                  <w:r w:rsidR="00D14A3E">
                    <w:rPr>
                      <w:sz w:val="22"/>
                      <w:szCs w:val="22"/>
                    </w:rPr>
                    <w:t>500</w:t>
                  </w:r>
                  <w:r w:rsidR="00EA0EBA" w:rsidRPr="0089709C">
                    <w:rPr>
                      <w:sz w:val="22"/>
                      <w:szCs w:val="22"/>
                    </w:rPr>
                    <w:t>m</w:t>
                  </w:r>
                </w:p>
              </w:tc>
              <w:tc>
                <w:tcPr>
                  <w:tcW w:w="689" w:type="pct"/>
                  <w:vAlign w:val="center"/>
                </w:tcPr>
                <w:p w14:paraId="252B5178" w14:textId="7DC5608B" w:rsidR="00EA0EBA" w:rsidRPr="00E154CF" w:rsidRDefault="00EA0EBA" w:rsidP="009B3179">
                  <w:pPr>
                    <w:pStyle w:val="aff1"/>
                    <w:jc w:val="both"/>
                    <w:rPr>
                      <w:sz w:val="22"/>
                      <w:szCs w:val="22"/>
                    </w:rPr>
                  </w:pPr>
                  <w:r w:rsidRPr="0089709C">
                    <w:rPr>
                      <w:rFonts w:hint="eastAsia"/>
                      <w:sz w:val="22"/>
                      <w:szCs w:val="22"/>
                    </w:rPr>
                    <w:t>居住，</w:t>
                  </w:r>
                  <w:r w:rsidR="009B3179">
                    <w:rPr>
                      <w:rFonts w:hint="eastAsia"/>
                      <w:sz w:val="22"/>
                      <w:szCs w:val="22"/>
                    </w:rPr>
                    <w:t>约</w:t>
                  </w:r>
                  <w:r w:rsidR="00D87295">
                    <w:rPr>
                      <w:sz w:val="22"/>
                      <w:szCs w:val="22"/>
                    </w:rPr>
                    <w:t>100</w:t>
                  </w:r>
                  <w:r w:rsidRPr="0089709C">
                    <w:rPr>
                      <w:rFonts w:hint="eastAsia"/>
                      <w:sz w:val="22"/>
                      <w:szCs w:val="22"/>
                    </w:rPr>
                    <w:t>户</w:t>
                  </w:r>
                  <w:r w:rsidR="00D87295">
                    <w:rPr>
                      <w:sz w:val="22"/>
                      <w:szCs w:val="22"/>
                    </w:rPr>
                    <w:t>300</w:t>
                  </w:r>
                  <w:r w:rsidRPr="0089709C">
                    <w:rPr>
                      <w:rFonts w:hint="eastAsia"/>
                      <w:sz w:val="22"/>
                      <w:szCs w:val="22"/>
                    </w:rPr>
                    <w:t>人</w:t>
                  </w:r>
                </w:p>
              </w:tc>
              <w:tc>
                <w:tcPr>
                  <w:tcW w:w="1182" w:type="pct"/>
                  <w:vMerge/>
                  <w:vAlign w:val="center"/>
                </w:tcPr>
                <w:p w14:paraId="09E1413D" w14:textId="77777777" w:rsidR="00EA0EBA" w:rsidRPr="00E154CF" w:rsidRDefault="00EA0EBA" w:rsidP="004A178B">
                  <w:pPr>
                    <w:pStyle w:val="aff1"/>
                    <w:rPr>
                      <w:sz w:val="22"/>
                      <w:szCs w:val="22"/>
                    </w:rPr>
                  </w:pPr>
                </w:p>
              </w:tc>
            </w:tr>
            <w:tr w:rsidR="004C01F1" w:rsidRPr="00E154CF" w14:paraId="13CC3724" w14:textId="77777777" w:rsidTr="009B3179">
              <w:trPr>
                <w:trHeight w:val="336"/>
              </w:trPr>
              <w:tc>
                <w:tcPr>
                  <w:tcW w:w="422" w:type="pct"/>
                  <w:vMerge/>
                  <w:vAlign w:val="center"/>
                </w:tcPr>
                <w:p w14:paraId="3D280AC7" w14:textId="77777777" w:rsidR="00EA0EBA" w:rsidRPr="00E154CF" w:rsidRDefault="00EA0EBA" w:rsidP="004A178B">
                  <w:pPr>
                    <w:pStyle w:val="aff1"/>
                    <w:rPr>
                      <w:sz w:val="22"/>
                      <w:szCs w:val="22"/>
                    </w:rPr>
                  </w:pPr>
                </w:p>
              </w:tc>
              <w:tc>
                <w:tcPr>
                  <w:tcW w:w="626" w:type="pct"/>
                  <w:vAlign w:val="center"/>
                </w:tcPr>
                <w:p w14:paraId="12FB55D6" w14:textId="77777777" w:rsidR="004C01F1" w:rsidRDefault="004C01F1" w:rsidP="004A178B">
                  <w:pPr>
                    <w:pStyle w:val="aff1"/>
                    <w:rPr>
                      <w:sz w:val="22"/>
                      <w:szCs w:val="22"/>
                    </w:rPr>
                  </w:pPr>
                  <w:r w:rsidRPr="004C01F1">
                    <w:rPr>
                      <w:sz w:val="22"/>
                      <w:szCs w:val="22"/>
                    </w:rPr>
                    <w:t>112.401</w:t>
                  </w:r>
                </w:p>
                <w:p w14:paraId="44323C86" w14:textId="4137C131" w:rsidR="00EA0EBA" w:rsidRPr="00E154CF" w:rsidRDefault="004C01F1" w:rsidP="004A178B">
                  <w:pPr>
                    <w:pStyle w:val="aff1"/>
                    <w:rPr>
                      <w:sz w:val="22"/>
                      <w:szCs w:val="22"/>
                    </w:rPr>
                  </w:pPr>
                  <w:r w:rsidRPr="004C01F1">
                    <w:rPr>
                      <w:sz w:val="22"/>
                      <w:szCs w:val="22"/>
                    </w:rPr>
                    <w:t>78291</w:t>
                  </w:r>
                </w:p>
              </w:tc>
              <w:tc>
                <w:tcPr>
                  <w:tcW w:w="607" w:type="pct"/>
                  <w:vAlign w:val="center"/>
                </w:tcPr>
                <w:p w14:paraId="00F81526" w14:textId="77777777" w:rsidR="004C01F1" w:rsidRDefault="004C01F1" w:rsidP="004A178B">
                  <w:pPr>
                    <w:pStyle w:val="aff1"/>
                    <w:rPr>
                      <w:sz w:val="22"/>
                      <w:szCs w:val="22"/>
                    </w:rPr>
                  </w:pPr>
                  <w:r w:rsidRPr="004C01F1">
                    <w:rPr>
                      <w:sz w:val="22"/>
                      <w:szCs w:val="22"/>
                    </w:rPr>
                    <w:t>26.967</w:t>
                  </w:r>
                </w:p>
                <w:p w14:paraId="5648BE6A" w14:textId="4F18AED6" w:rsidR="00EA0EBA" w:rsidRPr="00E154CF" w:rsidRDefault="004C01F1" w:rsidP="004A178B">
                  <w:pPr>
                    <w:pStyle w:val="aff1"/>
                    <w:rPr>
                      <w:sz w:val="22"/>
                      <w:szCs w:val="22"/>
                    </w:rPr>
                  </w:pPr>
                  <w:r w:rsidRPr="004C01F1">
                    <w:rPr>
                      <w:sz w:val="22"/>
                      <w:szCs w:val="22"/>
                    </w:rPr>
                    <w:t>2075</w:t>
                  </w:r>
                </w:p>
              </w:tc>
              <w:tc>
                <w:tcPr>
                  <w:tcW w:w="629" w:type="pct"/>
                </w:tcPr>
                <w:p w14:paraId="3FBDCB43" w14:textId="7989A3B8" w:rsidR="00EA0EBA" w:rsidRPr="00E154CF" w:rsidRDefault="00EA0EBA" w:rsidP="004A178B">
                  <w:pPr>
                    <w:pStyle w:val="aff1"/>
                    <w:rPr>
                      <w:sz w:val="22"/>
                      <w:szCs w:val="22"/>
                    </w:rPr>
                  </w:pPr>
                  <w:r w:rsidRPr="00EA0EBA">
                    <w:rPr>
                      <w:rFonts w:hint="eastAsia"/>
                      <w:sz w:val="22"/>
                      <w:szCs w:val="22"/>
                    </w:rPr>
                    <w:t>衡阳县元培学校</w:t>
                  </w:r>
                </w:p>
              </w:tc>
              <w:tc>
                <w:tcPr>
                  <w:tcW w:w="844" w:type="pct"/>
                  <w:vAlign w:val="center"/>
                </w:tcPr>
                <w:p w14:paraId="67B4D3C8" w14:textId="273C7224" w:rsidR="00EA0EBA" w:rsidRDefault="00EA0EBA" w:rsidP="004A178B">
                  <w:pPr>
                    <w:pStyle w:val="aff1"/>
                    <w:rPr>
                      <w:sz w:val="22"/>
                      <w:szCs w:val="22"/>
                    </w:rPr>
                  </w:pPr>
                  <w:r w:rsidRPr="0089709C">
                    <w:rPr>
                      <w:rFonts w:hint="eastAsia"/>
                      <w:sz w:val="22"/>
                      <w:szCs w:val="22"/>
                    </w:rPr>
                    <w:t>S</w:t>
                  </w:r>
                  <w:r>
                    <w:rPr>
                      <w:sz w:val="22"/>
                      <w:szCs w:val="22"/>
                    </w:rPr>
                    <w:t>E</w:t>
                  </w:r>
                </w:p>
                <w:p w14:paraId="6F2BB29D" w14:textId="3FB6E361" w:rsidR="00EA0EBA" w:rsidRPr="00E154CF" w:rsidRDefault="00EA0EBA" w:rsidP="004A178B">
                  <w:pPr>
                    <w:pStyle w:val="aff1"/>
                    <w:rPr>
                      <w:sz w:val="22"/>
                      <w:szCs w:val="22"/>
                    </w:rPr>
                  </w:pPr>
                  <w:r>
                    <w:rPr>
                      <w:sz w:val="22"/>
                      <w:szCs w:val="22"/>
                    </w:rPr>
                    <w:t>455</w:t>
                  </w:r>
                  <w:r w:rsidRPr="0089709C">
                    <w:rPr>
                      <w:rFonts w:hint="eastAsia"/>
                      <w:sz w:val="22"/>
                      <w:szCs w:val="22"/>
                    </w:rPr>
                    <w:t>m</w:t>
                  </w:r>
                </w:p>
              </w:tc>
              <w:tc>
                <w:tcPr>
                  <w:tcW w:w="689" w:type="pct"/>
                  <w:vAlign w:val="center"/>
                </w:tcPr>
                <w:p w14:paraId="388BD778" w14:textId="698DFD66" w:rsidR="00EA0EBA" w:rsidRPr="00E154CF" w:rsidRDefault="00764EA9" w:rsidP="009B3179">
                  <w:pPr>
                    <w:pStyle w:val="aff1"/>
                    <w:jc w:val="both"/>
                    <w:rPr>
                      <w:sz w:val="22"/>
                      <w:szCs w:val="22"/>
                    </w:rPr>
                  </w:pPr>
                  <w:r>
                    <w:rPr>
                      <w:rFonts w:hint="eastAsia"/>
                      <w:sz w:val="22"/>
                      <w:szCs w:val="22"/>
                    </w:rPr>
                    <w:t>学校</w:t>
                  </w:r>
                  <w:r w:rsidR="00EA0EBA" w:rsidRPr="0089709C">
                    <w:rPr>
                      <w:rFonts w:hint="eastAsia"/>
                      <w:sz w:val="22"/>
                      <w:szCs w:val="22"/>
                    </w:rPr>
                    <w:t>，</w:t>
                  </w:r>
                  <w:r>
                    <w:rPr>
                      <w:rFonts w:hint="eastAsia"/>
                      <w:sz w:val="22"/>
                      <w:szCs w:val="22"/>
                    </w:rPr>
                    <w:t>约</w:t>
                  </w:r>
                  <w:r>
                    <w:rPr>
                      <w:rFonts w:hint="eastAsia"/>
                      <w:sz w:val="22"/>
                      <w:szCs w:val="22"/>
                    </w:rPr>
                    <w:t>2</w:t>
                  </w:r>
                  <w:r>
                    <w:rPr>
                      <w:sz w:val="22"/>
                      <w:szCs w:val="22"/>
                    </w:rPr>
                    <w:t>000</w:t>
                  </w:r>
                  <w:r>
                    <w:rPr>
                      <w:rFonts w:hint="eastAsia"/>
                      <w:sz w:val="22"/>
                      <w:szCs w:val="22"/>
                    </w:rPr>
                    <w:t>人</w:t>
                  </w:r>
                </w:p>
              </w:tc>
              <w:tc>
                <w:tcPr>
                  <w:tcW w:w="1182" w:type="pct"/>
                  <w:vMerge/>
                  <w:vAlign w:val="center"/>
                </w:tcPr>
                <w:p w14:paraId="67D5E557" w14:textId="77777777" w:rsidR="00EA0EBA" w:rsidRPr="00E154CF" w:rsidRDefault="00EA0EBA" w:rsidP="004A178B">
                  <w:pPr>
                    <w:pStyle w:val="aff1"/>
                    <w:rPr>
                      <w:sz w:val="22"/>
                      <w:szCs w:val="22"/>
                    </w:rPr>
                  </w:pPr>
                </w:p>
              </w:tc>
            </w:tr>
            <w:tr w:rsidR="004C01F1" w:rsidRPr="00E154CF" w14:paraId="29F6B544" w14:textId="77777777" w:rsidTr="00764EA9">
              <w:trPr>
                <w:trHeight w:val="336"/>
              </w:trPr>
              <w:tc>
                <w:tcPr>
                  <w:tcW w:w="422" w:type="pct"/>
                  <w:vAlign w:val="center"/>
                </w:tcPr>
                <w:p w14:paraId="75F049EB" w14:textId="420F7590" w:rsidR="00EA0EBA" w:rsidRPr="00E154CF" w:rsidRDefault="00EA0EBA" w:rsidP="00EA0EBA">
                  <w:pPr>
                    <w:pStyle w:val="aff1"/>
                    <w:rPr>
                      <w:sz w:val="22"/>
                      <w:szCs w:val="22"/>
                    </w:rPr>
                  </w:pPr>
                  <w:r w:rsidRPr="00E154CF">
                    <w:rPr>
                      <w:rFonts w:hint="eastAsia"/>
                      <w:sz w:val="22"/>
                      <w:szCs w:val="22"/>
                    </w:rPr>
                    <w:t>声环境</w:t>
                  </w:r>
                </w:p>
              </w:tc>
              <w:tc>
                <w:tcPr>
                  <w:tcW w:w="3395" w:type="pct"/>
                  <w:gridSpan w:val="5"/>
                  <w:vAlign w:val="center"/>
                </w:tcPr>
                <w:p w14:paraId="275F878D" w14:textId="05ED3F35" w:rsidR="00EA0EBA" w:rsidRPr="0089709C" w:rsidRDefault="00EA0EBA" w:rsidP="00EA0EBA">
                  <w:pPr>
                    <w:pStyle w:val="aff1"/>
                    <w:rPr>
                      <w:sz w:val="22"/>
                      <w:szCs w:val="22"/>
                    </w:rPr>
                  </w:pPr>
                  <w:r w:rsidRPr="00E154CF">
                    <w:rPr>
                      <w:rFonts w:hint="eastAsia"/>
                      <w:sz w:val="22"/>
                      <w:szCs w:val="22"/>
                    </w:rPr>
                    <w:t>厂界</w:t>
                  </w:r>
                  <w:r w:rsidR="00DC5DB4">
                    <w:rPr>
                      <w:rFonts w:hint="eastAsia"/>
                      <w:sz w:val="22"/>
                      <w:szCs w:val="22"/>
                    </w:rPr>
                    <w:t>外东北侧</w:t>
                  </w:r>
                  <w:r w:rsidRPr="00E154CF">
                    <w:rPr>
                      <w:rFonts w:hint="eastAsia"/>
                      <w:sz w:val="22"/>
                      <w:szCs w:val="22"/>
                    </w:rPr>
                    <w:t>50m</w:t>
                  </w:r>
                  <w:r w:rsidR="00DC5DB4">
                    <w:rPr>
                      <w:rFonts w:hint="eastAsia"/>
                      <w:sz w:val="22"/>
                      <w:szCs w:val="22"/>
                    </w:rPr>
                    <w:t>处有一户居民</w:t>
                  </w:r>
                </w:p>
              </w:tc>
              <w:tc>
                <w:tcPr>
                  <w:tcW w:w="1182" w:type="pct"/>
                  <w:vAlign w:val="center"/>
                </w:tcPr>
                <w:p w14:paraId="16DFFCEC" w14:textId="4A893BFF" w:rsidR="00EA0EBA" w:rsidRPr="00E154CF" w:rsidRDefault="00EA0EBA" w:rsidP="00EA0EBA">
                  <w:pPr>
                    <w:pStyle w:val="aff1"/>
                    <w:rPr>
                      <w:sz w:val="22"/>
                      <w:szCs w:val="22"/>
                    </w:rPr>
                  </w:pPr>
                  <w:r w:rsidRPr="00E154CF">
                    <w:rPr>
                      <w:rFonts w:hint="eastAsia"/>
                      <w:sz w:val="22"/>
                      <w:szCs w:val="22"/>
                    </w:rPr>
                    <w:t>《声环境质量标准》（</w:t>
                  </w:r>
                  <w:r w:rsidRPr="00E154CF">
                    <w:rPr>
                      <w:rFonts w:hint="eastAsia"/>
                      <w:sz w:val="22"/>
                      <w:szCs w:val="22"/>
                    </w:rPr>
                    <w:t>GB3096-2008</w:t>
                  </w:r>
                  <w:r w:rsidRPr="00E154CF">
                    <w:rPr>
                      <w:rFonts w:hint="eastAsia"/>
                      <w:sz w:val="22"/>
                      <w:szCs w:val="22"/>
                    </w:rPr>
                    <w:t>）</w:t>
                  </w:r>
                  <w:r w:rsidR="00DC5DB4">
                    <w:rPr>
                      <w:sz w:val="22"/>
                      <w:szCs w:val="22"/>
                    </w:rPr>
                    <w:t>2</w:t>
                  </w:r>
                  <w:r w:rsidRPr="00E154CF">
                    <w:rPr>
                      <w:rFonts w:hint="eastAsia"/>
                      <w:sz w:val="22"/>
                      <w:szCs w:val="22"/>
                    </w:rPr>
                    <w:t>类标准</w:t>
                  </w:r>
                </w:p>
              </w:tc>
            </w:tr>
            <w:tr w:rsidR="004C01F1" w:rsidRPr="00E154CF" w14:paraId="5A7AECBB" w14:textId="77777777" w:rsidTr="00764EA9">
              <w:trPr>
                <w:trHeight w:val="336"/>
              </w:trPr>
              <w:tc>
                <w:tcPr>
                  <w:tcW w:w="422" w:type="pct"/>
                  <w:vAlign w:val="center"/>
                </w:tcPr>
                <w:p w14:paraId="3C78B5AC" w14:textId="2E58B968" w:rsidR="00EA0EBA" w:rsidRPr="00E154CF" w:rsidRDefault="00EA0EBA" w:rsidP="00EA0EBA">
                  <w:pPr>
                    <w:pStyle w:val="aff1"/>
                    <w:rPr>
                      <w:sz w:val="22"/>
                      <w:szCs w:val="22"/>
                    </w:rPr>
                  </w:pPr>
                  <w:r w:rsidRPr="00E154CF">
                    <w:rPr>
                      <w:rFonts w:hint="eastAsia"/>
                      <w:sz w:val="22"/>
                      <w:szCs w:val="22"/>
                    </w:rPr>
                    <w:t>生态环境</w:t>
                  </w:r>
                </w:p>
              </w:tc>
              <w:tc>
                <w:tcPr>
                  <w:tcW w:w="3395" w:type="pct"/>
                  <w:gridSpan w:val="5"/>
                  <w:vAlign w:val="center"/>
                </w:tcPr>
                <w:p w14:paraId="5DCC8D5F" w14:textId="1CCD8E5E" w:rsidR="00EA0EBA" w:rsidRPr="0089709C" w:rsidRDefault="00EA0EBA" w:rsidP="00EA0EBA">
                  <w:pPr>
                    <w:pStyle w:val="aff1"/>
                    <w:rPr>
                      <w:sz w:val="22"/>
                      <w:szCs w:val="22"/>
                    </w:rPr>
                  </w:pPr>
                  <w:r w:rsidRPr="00E154CF">
                    <w:rPr>
                      <w:rFonts w:hint="eastAsia"/>
                      <w:color w:val="000000"/>
                      <w:sz w:val="22"/>
                      <w:szCs w:val="22"/>
                    </w:rPr>
                    <w:t>本项目租赁已建厂房及相关配套用房进行生产生活，</w:t>
                  </w:r>
                  <w:r w:rsidRPr="00E154CF">
                    <w:rPr>
                      <w:sz w:val="22"/>
                      <w:szCs w:val="22"/>
                    </w:rPr>
                    <w:t>主体工程施工期已结束</w:t>
                  </w:r>
                  <w:r w:rsidRPr="00E154CF">
                    <w:rPr>
                      <w:rFonts w:hint="eastAsia"/>
                      <w:sz w:val="22"/>
                      <w:szCs w:val="22"/>
                    </w:rPr>
                    <w:t>。</w:t>
                  </w:r>
                  <w:r w:rsidRPr="00E154CF">
                    <w:rPr>
                      <w:rFonts w:hint="eastAsia"/>
                      <w:color w:val="000000"/>
                      <w:sz w:val="22"/>
                      <w:szCs w:val="22"/>
                    </w:rPr>
                    <w:t>周边自然植被不受本项目施工及营运影响</w:t>
                  </w:r>
                </w:p>
              </w:tc>
              <w:tc>
                <w:tcPr>
                  <w:tcW w:w="1182" w:type="pct"/>
                  <w:vAlign w:val="center"/>
                </w:tcPr>
                <w:p w14:paraId="0B586DDA" w14:textId="14DB7FD9" w:rsidR="00EA0EBA" w:rsidRPr="00E154CF" w:rsidRDefault="00EA0EBA" w:rsidP="00EA0EBA">
                  <w:pPr>
                    <w:pStyle w:val="aff1"/>
                    <w:rPr>
                      <w:sz w:val="22"/>
                      <w:szCs w:val="22"/>
                    </w:rPr>
                  </w:pPr>
                  <w:r w:rsidRPr="00E154CF">
                    <w:rPr>
                      <w:rFonts w:hint="eastAsia"/>
                      <w:sz w:val="22"/>
                      <w:szCs w:val="22"/>
                    </w:rPr>
                    <w:t>/</w:t>
                  </w:r>
                </w:p>
              </w:tc>
            </w:tr>
            <w:bookmarkEnd w:id="26"/>
          </w:tbl>
          <w:p w14:paraId="5CD0B56C" w14:textId="77777777" w:rsidR="004E650B" w:rsidRPr="00997D7B" w:rsidRDefault="004E650B">
            <w:pPr>
              <w:adjustRightInd w:val="0"/>
              <w:snapToGrid w:val="0"/>
              <w:jc w:val="center"/>
              <w:rPr>
                <w:kern w:val="0"/>
                <w:sz w:val="24"/>
              </w:rPr>
            </w:pPr>
          </w:p>
        </w:tc>
      </w:tr>
      <w:tr w:rsidR="004E650B" w14:paraId="4C32439F" w14:textId="77777777" w:rsidTr="0005467D">
        <w:trPr>
          <w:trHeight w:val="45"/>
          <w:jc w:val="center"/>
        </w:trPr>
        <w:tc>
          <w:tcPr>
            <w:tcW w:w="800" w:type="dxa"/>
            <w:tcMar>
              <w:left w:w="28" w:type="dxa"/>
              <w:right w:w="28" w:type="dxa"/>
            </w:tcMar>
            <w:vAlign w:val="center"/>
          </w:tcPr>
          <w:p w14:paraId="493F5539" w14:textId="77777777" w:rsidR="004E650B" w:rsidRPr="00997D7B" w:rsidRDefault="003F657A">
            <w:pPr>
              <w:adjustRightInd w:val="0"/>
              <w:snapToGrid w:val="0"/>
              <w:jc w:val="center"/>
              <w:rPr>
                <w:kern w:val="0"/>
                <w:sz w:val="24"/>
              </w:rPr>
            </w:pPr>
            <w:r w:rsidRPr="00997D7B">
              <w:rPr>
                <w:kern w:val="0"/>
                <w:sz w:val="24"/>
              </w:rPr>
              <w:t>污染</w:t>
            </w:r>
          </w:p>
          <w:p w14:paraId="1DB545FF" w14:textId="77777777" w:rsidR="004E650B" w:rsidRPr="00997D7B" w:rsidRDefault="003F657A">
            <w:pPr>
              <w:adjustRightInd w:val="0"/>
              <w:snapToGrid w:val="0"/>
              <w:jc w:val="center"/>
              <w:rPr>
                <w:kern w:val="0"/>
                <w:sz w:val="24"/>
              </w:rPr>
            </w:pPr>
            <w:r w:rsidRPr="00997D7B">
              <w:rPr>
                <w:kern w:val="0"/>
                <w:sz w:val="24"/>
              </w:rPr>
              <w:t>物排</w:t>
            </w:r>
          </w:p>
          <w:p w14:paraId="4E4B1CC1" w14:textId="77777777" w:rsidR="004E650B" w:rsidRPr="00997D7B" w:rsidRDefault="003F657A">
            <w:pPr>
              <w:adjustRightInd w:val="0"/>
              <w:snapToGrid w:val="0"/>
              <w:jc w:val="center"/>
              <w:rPr>
                <w:kern w:val="0"/>
                <w:sz w:val="24"/>
              </w:rPr>
            </w:pPr>
            <w:r w:rsidRPr="00997D7B">
              <w:rPr>
                <w:kern w:val="0"/>
                <w:sz w:val="24"/>
              </w:rPr>
              <w:t>放控</w:t>
            </w:r>
          </w:p>
          <w:p w14:paraId="329AFF24" w14:textId="77777777" w:rsidR="004E650B" w:rsidRPr="00997D7B" w:rsidRDefault="003F657A">
            <w:pPr>
              <w:adjustRightInd w:val="0"/>
              <w:snapToGrid w:val="0"/>
              <w:jc w:val="center"/>
              <w:rPr>
                <w:kern w:val="0"/>
                <w:sz w:val="24"/>
              </w:rPr>
            </w:pPr>
            <w:r w:rsidRPr="00997D7B">
              <w:rPr>
                <w:kern w:val="0"/>
                <w:sz w:val="24"/>
              </w:rPr>
              <w:t>制标</w:t>
            </w:r>
          </w:p>
          <w:p w14:paraId="7F3AD88C" w14:textId="77777777" w:rsidR="004E650B" w:rsidRPr="00997D7B" w:rsidRDefault="003F657A">
            <w:pPr>
              <w:adjustRightInd w:val="0"/>
              <w:snapToGrid w:val="0"/>
              <w:jc w:val="center"/>
              <w:rPr>
                <w:kern w:val="0"/>
                <w:sz w:val="24"/>
              </w:rPr>
            </w:pPr>
            <w:r w:rsidRPr="00997D7B">
              <w:rPr>
                <w:kern w:val="0"/>
                <w:sz w:val="24"/>
              </w:rPr>
              <w:t>准</w:t>
            </w:r>
          </w:p>
        </w:tc>
        <w:tc>
          <w:tcPr>
            <w:tcW w:w="8190" w:type="dxa"/>
            <w:vAlign w:val="center"/>
          </w:tcPr>
          <w:p w14:paraId="2CC43A46" w14:textId="69647EA1" w:rsidR="00883441" w:rsidRDefault="00883441" w:rsidP="00883441">
            <w:pPr>
              <w:adjustRightInd w:val="0"/>
              <w:snapToGrid w:val="0"/>
              <w:spacing w:line="360" w:lineRule="auto"/>
              <w:jc w:val="left"/>
              <w:rPr>
                <w:b/>
                <w:kern w:val="0"/>
                <w:sz w:val="24"/>
              </w:rPr>
            </w:pPr>
            <w:r>
              <w:rPr>
                <w:rFonts w:hint="eastAsia"/>
                <w:b/>
                <w:kern w:val="0"/>
                <w:sz w:val="24"/>
              </w:rPr>
              <w:t>3</w:t>
            </w:r>
            <w:r>
              <w:rPr>
                <w:b/>
                <w:kern w:val="0"/>
                <w:sz w:val="24"/>
              </w:rPr>
              <w:t>.3</w:t>
            </w:r>
            <w:r>
              <w:rPr>
                <w:rFonts w:hint="eastAsia"/>
                <w:b/>
                <w:kern w:val="0"/>
                <w:sz w:val="24"/>
              </w:rPr>
              <w:t>、</w:t>
            </w:r>
            <w:r w:rsidRPr="00883441">
              <w:rPr>
                <w:rFonts w:hint="eastAsia"/>
                <w:b/>
                <w:kern w:val="0"/>
                <w:sz w:val="24"/>
              </w:rPr>
              <w:t>污染物排放控制标准</w:t>
            </w:r>
          </w:p>
          <w:p w14:paraId="65149A97" w14:textId="24B68B6A" w:rsidR="005B0768" w:rsidRDefault="005B0768" w:rsidP="005B0768">
            <w:pPr>
              <w:adjustRightInd w:val="0"/>
              <w:snapToGrid w:val="0"/>
              <w:spacing w:line="360" w:lineRule="auto"/>
              <w:jc w:val="left"/>
              <w:rPr>
                <w:b/>
                <w:kern w:val="0"/>
                <w:sz w:val="24"/>
              </w:rPr>
            </w:pPr>
            <w:r w:rsidRPr="00997D7B">
              <w:rPr>
                <w:b/>
                <w:kern w:val="0"/>
                <w:sz w:val="24"/>
              </w:rPr>
              <w:t>3.3.1</w:t>
            </w:r>
            <w:r w:rsidRPr="00997D7B">
              <w:rPr>
                <w:b/>
                <w:kern w:val="0"/>
                <w:sz w:val="24"/>
              </w:rPr>
              <w:t>、</w:t>
            </w:r>
            <w:r w:rsidRPr="00997D7B">
              <w:rPr>
                <w:rFonts w:hint="eastAsia"/>
                <w:b/>
                <w:kern w:val="0"/>
                <w:sz w:val="24"/>
              </w:rPr>
              <w:t>污水排放标准</w:t>
            </w:r>
          </w:p>
          <w:p w14:paraId="4872505F" w14:textId="0B7D7F5B" w:rsidR="002221D7" w:rsidRPr="00997D7B" w:rsidRDefault="002221D7" w:rsidP="002221D7">
            <w:pPr>
              <w:spacing w:line="360" w:lineRule="auto"/>
              <w:ind w:firstLineChars="200" w:firstLine="480"/>
              <w:rPr>
                <w:rFonts w:eastAsiaTheme="minorEastAsia"/>
                <w:sz w:val="24"/>
              </w:rPr>
            </w:pPr>
            <w:r w:rsidRPr="00997D7B">
              <w:rPr>
                <w:rFonts w:eastAsiaTheme="minorEastAsia" w:hint="eastAsia"/>
                <w:sz w:val="24"/>
              </w:rPr>
              <w:t>项目运营期</w:t>
            </w:r>
            <w:r w:rsidR="003B1BBC" w:rsidRPr="003B1BBC">
              <w:rPr>
                <w:rFonts w:eastAsiaTheme="minorEastAsia" w:hint="eastAsia"/>
                <w:sz w:val="24"/>
              </w:rPr>
              <w:t>清洗废水絮凝沉淀加碱中和后排入市政污水管网</w:t>
            </w:r>
            <w:r w:rsidR="00E4686D" w:rsidRPr="00E51232">
              <w:rPr>
                <w:rFonts w:eastAsiaTheme="minorEastAsia" w:hint="eastAsia"/>
                <w:sz w:val="24"/>
              </w:rPr>
              <w:t>进入</w:t>
            </w:r>
            <w:r w:rsidR="00E4686D" w:rsidRPr="00B16640">
              <w:rPr>
                <w:rFonts w:eastAsiaTheme="minorEastAsia" w:hint="eastAsia"/>
                <w:sz w:val="24"/>
              </w:rPr>
              <w:t>衡阳县西渡经开区污水处理厂</w:t>
            </w:r>
            <w:r w:rsidR="00E4686D" w:rsidRPr="00E51232">
              <w:rPr>
                <w:rFonts w:eastAsiaTheme="minorEastAsia" w:hint="eastAsia"/>
                <w:sz w:val="24"/>
              </w:rPr>
              <w:t>集中深度处理</w:t>
            </w:r>
            <w:r w:rsidR="003B1BBC" w:rsidRPr="003B1BBC">
              <w:rPr>
                <w:rFonts w:eastAsiaTheme="minorEastAsia" w:hint="eastAsia"/>
                <w:sz w:val="24"/>
              </w:rPr>
              <w:t>；生活污水经化粪池处理后排入</w:t>
            </w:r>
            <w:r>
              <w:rPr>
                <w:rFonts w:eastAsiaTheme="minorEastAsia" w:hint="eastAsia"/>
                <w:sz w:val="24"/>
              </w:rPr>
              <w:t>达到</w:t>
            </w:r>
            <w:r w:rsidRPr="00E51232">
              <w:rPr>
                <w:rFonts w:eastAsiaTheme="minorEastAsia" w:hint="eastAsia"/>
                <w:sz w:val="24"/>
              </w:rPr>
              <w:t>《污水综合排放标准》（</w:t>
            </w:r>
            <w:r w:rsidRPr="00E51232">
              <w:rPr>
                <w:rFonts w:eastAsiaTheme="minorEastAsia" w:hint="eastAsia"/>
                <w:sz w:val="24"/>
              </w:rPr>
              <w:t>GB8978-1996</w:t>
            </w:r>
            <w:r w:rsidRPr="00E51232">
              <w:rPr>
                <w:rFonts w:eastAsiaTheme="minorEastAsia" w:hint="eastAsia"/>
                <w:sz w:val="24"/>
              </w:rPr>
              <w:t>）表</w:t>
            </w:r>
            <w:r w:rsidRPr="00E51232">
              <w:rPr>
                <w:rFonts w:eastAsiaTheme="minorEastAsia" w:hint="eastAsia"/>
                <w:sz w:val="24"/>
              </w:rPr>
              <w:t>4</w:t>
            </w:r>
            <w:r w:rsidRPr="00E51232">
              <w:rPr>
                <w:rFonts w:eastAsiaTheme="minorEastAsia" w:hint="eastAsia"/>
                <w:sz w:val="24"/>
              </w:rPr>
              <w:t>中的三级标准后经园区污水管网进入</w:t>
            </w:r>
            <w:r w:rsidRPr="00B16640">
              <w:rPr>
                <w:rFonts w:eastAsiaTheme="minorEastAsia" w:hint="eastAsia"/>
                <w:sz w:val="24"/>
              </w:rPr>
              <w:t>衡阳县西渡经开区污水处理厂</w:t>
            </w:r>
            <w:r w:rsidRPr="00E51232">
              <w:rPr>
                <w:rFonts w:eastAsiaTheme="minorEastAsia" w:hint="eastAsia"/>
                <w:sz w:val="24"/>
              </w:rPr>
              <w:t>集中深度处理</w:t>
            </w:r>
            <w:r w:rsidRPr="00997D7B">
              <w:rPr>
                <w:rFonts w:eastAsiaTheme="minorEastAsia" w:hint="eastAsia"/>
                <w:sz w:val="24"/>
              </w:rPr>
              <w:t>。</w:t>
            </w:r>
          </w:p>
          <w:p w14:paraId="45AB69C1" w14:textId="0B60A474" w:rsidR="005B0768" w:rsidRPr="00997D7B" w:rsidRDefault="005B0768" w:rsidP="005B0768">
            <w:pPr>
              <w:adjustRightInd w:val="0"/>
              <w:snapToGrid w:val="0"/>
              <w:spacing w:line="360" w:lineRule="auto"/>
              <w:jc w:val="left"/>
              <w:rPr>
                <w:sz w:val="24"/>
              </w:rPr>
            </w:pPr>
            <w:r w:rsidRPr="00997D7B">
              <w:rPr>
                <w:b/>
                <w:kern w:val="0"/>
                <w:sz w:val="24"/>
              </w:rPr>
              <w:t>3.3.2</w:t>
            </w:r>
            <w:r w:rsidRPr="00997D7B">
              <w:rPr>
                <w:b/>
                <w:kern w:val="0"/>
                <w:sz w:val="24"/>
              </w:rPr>
              <w:t>、</w:t>
            </w:r>
            <w:r w:rsidRPr="00997D7B">
              <w:rPr>
                <w:rFonts w:hint="eastAsia"/>
                <w:b/>
                <w:kern w:val="0"/>
                <w:sz w:val="24"/>
              </w:rPr>
              <w:t>大气污染物排放标准</w:t>
            </w:r>
          </w:p>
          <w:p w14:paraId="2C2BAFDA" w14:textId="578B0409" w:rsidR="0071217D" w:rsidRDefault="0071217D" w:rsidP="0071217D">
            <w:pPr>
              <w:spacing w:line="360" w:lineRule="auto"/>
              <w:ind w:firstLineChars="200" w:firstLine="480"/>
              <w:rPr>
                <w:rFonts w:eastAsiaTheme="minorEastAsia"/>
                <w:sz w:val="24"/>
              </w:rPr>
            </w:pPr>
            <w:r w:rsidRPr="0071217D">
              <w:rPr>
                <w:rFonts w:eastAsiaTheme="minorEastAsia" w:hint="eastAsia"/>
                <w:sz w:val="24"/>
              </w:rPr>
              <w:lastRenderedPageBreak/>
              <w:t>本项目</w:t>
            </w:r>
            <w:r w:rsidR="00314882">
              <w:rPr>
                <w:rFonts w:eastAsiaTheme="minorEastAsia"/>
                <w:sz w:val="24"/>
              </w:rPr>
              <w:t>B</w:t>
            </w:r>
            <w:r w:rsidR="00314882">
              <w:rPr>
                <w:rFonts w:eastAsiaTheme="minorEastAsia" w:hint="eastAsia"/>
                <w:sz w:val="24"/>
              </w:rPr>
              <w:t>、</w:t>
            </w:r>
            <w:r w:rsidR="007205A6">
              <w:rPr>
                <w:rFonts w:eastAsiaTheme="minorEastAsia" w:hint="eastAsia"/>
                <w:sz w:val="24"/>
              </w:rPr>
              <w:t>C</w:t>
            </w:r>
            <w:r w:rsidR="007205A6">
              <w:rPr>
                <w:rFonts w:eastAsiaTheme="minorEastAsia" w:hint="eastAsia"/>
                <w:sz w:val="24"/>
              </w:rPr>
              <w:t>栋车间</w:t>
            </w:r>
            <w:r w:rsidR="00212A9C" w:rsidRPr="0071217D">
              <w:rPr>
                <w:rFonts w:eastAsiaTheme="minorEastAsia"/>
                <w:sz w:val="24"/>
              </w:rPr>
              <w:t>VOCs</w:t>
            </w:r>
            <w:r w:rsidRPr="0071217D">
              <w:rPr>
                <w:rFonts w:eastAsiaTheme="minorEastAsia"/>
                <w:sz w:val="24"/>
              </w:rPr>
              <w:t>排放执行</w:t>
            </w:r>
            <w:r w:rsidR="00A6557A" w:rsidRPr="00E5565F">
              <w:rPr>
                <w:rFonts w:hint="eastAsia"/>
                <w:sz w:val="24"/>
                <w:szCs w:val="32"/>
              </w:rPr>
              <w:t>广东省地方标准《制鞋行业挥发性有机化合物排放标准》（</w:t>
            </w:r>
            <w:r w:rsidR="00A6557A" w:rsidRPr="00E5565F">
              <w:rPr>
                <w:rFonts w:hint="eastAsia"/>
                <w:sz w:val="24"/>
                <w:szCs w:val="32"/>
              </w:rPr>
              <w:t>DB44/817-2010</w:t>
            </w:r>
            <w:r w:rsidR="00A6557A" w:rsidRPr="00E5565F">
              <w:rPr>
                <w:rFonts w:hint="eastAsia"/>
                <w:sz w:val="24"/>
                <w:szCs w:val="32"/>
              </w:rPr>
              <w:t>）</w:t>
            </w:r>
            <w:r w:rsidR="00A6557A">
              <w:rPr>
                <w:rFonts w:hint="eastAsia"/>
                <w:sz w:val="24"/>
                <w:szCs w:val="32"/>
              </w:rPr>
              <w:t>表</w:t>
            </w:r>
            <w:r w:rsidR="00A6557A">
              <w:rPr>
                <w:rFonts w:hint="eastAsia"/>
                <w:sz w:val="24"/>
                <w:szCs w:val="32"/>
              </w:rPr>
              <w:t>1</w:t>
            </w:r>
            <w:r w:rsidR="00A6557A">
              <w:rPr>
                <w:rFonts w:hint="eastAsia"/>
                <w:sz w:val="24"/>
                <w:szCs w:val="32"/>
              </w:rPr>
              <w:t>及表</w:t>
            </w:r>
            <w:r w:rsidR="00A6557A">
              <w:rPr>
                <w:rFonts w:hint="eastAsia"/>
                <w:sz w:val="24"/>
                <w:szCs w:val="32"/>
              </w:rPr>
              <w:t>2</w:t>
            </w:r>
            <w:r w:rsidR="000A507F" w:rsidRPr="000A507F">
              <w:rPr>
                <w:rFonts w:eastAsiaTheme="minorEastAsia" w:hint="eastAsia"/>
                <w:sz w:val="24"/>
              </w:rPr>
              <w:t>中排放浓度限值</w:t>
            </w:r>
            <w:r w:rsidRPr="0071217D">
              <w:rPr>
                <w:rFonts w:eastAsiaTheme="minorEastAsia"/>
                <w:sz w:val="24"/>
              </w:rPr>
              <w:t>；</w:t>
            </w:r>
            <w:r w:rsidR="00BF31E4">
              <w:rPr>
                <w:rFonts w:eastAsiaTheme="minorEastAsia" w:hint="eastAsia"/>
                <w:sz w:val="24"/>
              </w:rPr>
              <w:t>B</w:t>
            </w:r>
            <w:r w:rsidR="00BF31E4">
              <w:rPr>
                <w:rFonts w:eastAsiaTheme="minorEastAsia" w:hint="eastAsia"/>
                <w:sz w:val="24"/>
              </w:rPr>
              <w:t>栋车间二甲苯</w:t>
            </w:r>
            <w:r w:rsidR="00BF31E4" w:rsidRPr="0071217D">
              <w:rPr>
                <w:rFonts w:eastAsiaTheme="minorEastAsia"/>
                <w:sz w:val="24"/>
              </w:rPr>
              <w:t>排放执行</w:t>
            </w:r>
            <w:r w:rsidR="00BF31E4" w:rsidRPr="00E5565F">
              <w:rPr>
                <w:rFonts w:hint="eastAsia"/>
                <w:sz w:val="24"/>
                <w:szCs w:val="32"/>
              </w:rPr>
              <w:t>广东省地方标准《制鞋行业挥发性有机化合物排放标准》（</w:t>
            </w:r>
            <w:r w:rsidR="00BF31E4" w:rsidRPr="00E5565F">
              <w:rPr>
                <w:rFonts w:hint="eastAsia"/>
                <w:sz w:val="24"/>
                <w:szCs w:val="32"/>
              </w:rPr>
              <w:t>DB44/817-2010</w:t>
            </w:r>
            <w:r w:rsidR="00BF31E4" w:rsidRPr="00E5565F">
              <w:rPr>
                <w:rFonts w:hint="eastAsia"/>
                <w:sz w:val="24"/>
                <w:szCs w:val="32"/>
              </w:rPr>
              <w:t>）</w:t>
            </w:r>
            <w:r w:rsidR="00BF31E4">
              <w:rPr>
                <w:rFonts w:hint="eastAsia"/>
                <w:sz w:val="24"/>
                <w:szCs w:val="32"/>
              </w:rPr>
              <w:t>表</w:t>
            </w:r>
            <w:r w:rsidR="00BF31E4">
              <w:rPr>
                <w:rFonts w:hint="eastAsia"/>
                <w:sz w:val="24"/>
                <w:szCs w:val="32"/>
              </w:rPr>
              <w:t>1</w:t>
            </w:r>
            <w:r w:rsidR="00BF31E4">
              <w:rPr>
                <w:rFonts w:hint="eastAsia"/>
                <w:sz w:val="24"/>
                <w:szCs w:val="32"/>
              </w:rPr>
              <w:t>及表</w:t>
            </w:r>
            <w:r w:rsidR="00BF31E4">
              <w:rPr>
                <w:rFonts w:hint="eastAsia"/>
                <w:sz w:val="24"/>
                <w:szCs w:val="32"/>
              </w:rPr>
              <w:t>2</w:t>
            </w:r>
            <w:r w:rsidR="00BF31E4" w:rsidRPr="000A507F">
              <w:rPr>
                <w:rFonts w:eastAsiaTheme="minorEastAsia" w:hint="eastAsia"/>
                <w:sz w:val="24"/>
              </w:rPr>
              <w:t>中排放浓度限值</w:t>
            </w:r>
            <w:r w:rsidR="00BF31E4">
              <w:rPr>
                <w:rFonts w:eastAsiaTheme="minorEastAsia" w:hint="eastAsia"/>
                <w:sz w:val="24"/>
              </w:rPr>
              <w:t>；</w:t>
            </w:r>
            <w:r w:rsidR="00160105">
              <w:rPr>
                <w:rFonts w:eastAsiaTheme="minorEastAsia" w:hint="eastAsia"/>
                <w:sz w:val="24"/>
              </w:rPr>
              <w:t>B</w:t>
            </w:r>
            <w:r w:rsidR="00160105">
              <w:rPr>
                <w:rFonts w:eastAsiaTheme="minorEastAsia" w:hint="eastAsia"/>
                <w:sz w:val="24"/>
              </w:rPr>
              <w:t>栋车间无组织</w:t>
            </w:r>
            <w:r w:rsidR="00160105">
              <w:rPr>
                <w:rFonts w:eastAsiaTheme="minorEastAsia" w:hint="eastAsia"/>
                <w:sz w:val="24"/>
              </w:rPr>
              <w:t>T</w:t>
            </w:r>
            <w:r w:rsidR="00160105">
              <w:rPr>
                <w:rFonts w:eastAsiaTheme="minorEastAsia"/>
                <w:sz w:val="24"/>
              </w:rPr>
              <w:t>SP</w:t>
            </w:r>
            <w:r w:rsidR="00160105">
              <w:rPr>
                <w:rFonts w:eastAsiaTheme="minorEastAsia" w:hint="eastAsia"/>
                <w:sz w:val="24"/>
              </w:rPr>
              <w:t>排放执行</w:t>
            </w:r>
            <w:r w:rsidR="00160105" w:rsidRPr="00212A9C">
              <w:rPr>
                <w:sz w:val="22"/>
                <w:szCs w:val="22"/>
              </w:rPr>
              <w:t>《大气污染物综合排放标准》（</w:t>
            </w:r>
            <w:r w:rsidR="00160105" w:rsidRPr="00212A9C">
              <w:rPr>
                <w:sz w:val="22"/>
                <w:szCs w:val="22"/>
              </w:rPr>
              <w:t>GB16297-1996</w:t>
            </w:r>
            <w:r w:rsidR="00160105" w:rsidRPr="00212A9C">
              <w:rPr>
                <w:sz w:val="22"/>
                <w:szCs w:val="22"/>
              </w:rPr>
              <w:t>）</w:t>
            </w:r>
            <w:r w:rsidR="007205A6">
              <w:rPr>
                <w:rFonts w:eastAsiaTheme="minorEastAsia" w:hint="eastAsia"/>
                <w:sz w:val="24"/>
              </w:rPr>
              <w:t>；</w:t>
            </w:r>
            <w:r w:rsidRPr="0071217D">
              <w:rPr>
                <w:rFonts w:eastAsiaTheme="minorEastAsia"/>
                <w:sz w:val="24"/>
              </w:rPr>
              <w:t>食堂油烟执行《饮食业油烟排放标准》（试行）（</w:t>
            </w:r>
            <w:r w:rsidRPr="0071217D">
              <w:rPr>
                <w:rFonts w:eastAsiaTheme="minorEastAsia"/>
                <w:sz w:val="24"/>
              </w:rPr>
              <w:t>GB1848-2001</w:t>
            </w:r>
            <w:r w:rsidRPr="0071217D">
              <w:rPr>
                <w:rFonts w:eastAsiaTheme="minorEastAsia"/>
                <w:sz w:val="24"/>
              </w:rPr>
              <w:t>）中型规模排放标准。</w:t>
            </w:r>
          </w:p>
          <w:p w14:paraId="2306083A" w14:textId="68E899C3" w:rsidR="0071217D" w:rsidRPr="00212A9C" w:rsidRDefault="0071217D" w:rsidP="0071217D">
            <w:pPr>
              <w:pStyle w:val="a5"/>
              <w:rPr>
                <w:szCs w:val="24"/>
              </w:rPr>
            </w:pPr>
            <w:r w:rsidRPr="00212A9C">
              <w:rPr>
                <w:szCs w:val="24"/>
              </w:rPr>
              <w:t>表</w:t>
            </w:r>
            <w:r w:rsidR="00E571C3" w:rsidRPr="00212A9C">
              <w:rPr>
                <w:szCs w:val="24"/>
              </w:rPr>
              <w:t>3.3-1</w:t>
            </w:r>
            <w:r w:rsidRPr="00212A9C">
              <w:rPr>
                <w:szCs w:val="24"/>
              </w:rPr>
              <w:t xml:space="preserve">  </w:t>
            </w:r>
            <w:r w:rsidRPr="00212A9C">
              <w:rPr>
                <w:szCs w:val="24"/>
              </w:rPr>
              <w:t>废气排放标准</w:t>
            </w:r>
          </w:p>
          <w:tbl>
            <w:tblPr>
              <w:tblStyle w:val="afb"/>
              <w:tblW w:w="5000" w:type="pct"/>
              <w:tblLook w:val="04A0" w:firstRow="1" w:lastRow="0" w:firstColumn="1" w:lastColumn="0" w:noHBand="0" w:noVBand="1"/>
            </w:tblPr>
            <w:tblGrid>
              <w:gridCol w:w="1192"/>
              <w:gridCol w:w="2998"/>
              <w:gridCol w:w="1277"/>
              <w:gridCol w:w="1153"/>
              <w:gridCol w:w="1329"/>
            </w:tblGrid>
            <w:tr w:rsidR="00E571C3" w:rsidRPr="003B7077" w14:paraId="367BAC14" w14:textId="1E7D30B8" w:rsidTr="00A6557A">
              <w:trPr>
                <w:trHeight w:val="340"/>
              </w:trPr>
              <w:tc>
                <w:tcPr>
                  <w:tcW w:w="750" w:type="pct"/>
                  <w:vAlign w:val="center"/>
                </w:tcPr>
                <w:p w14:paraId="39765E3B" w14:textId="77777777" w:rsidR="00E571C3" w:rsidRPr="00A6557A" w:rsidRDefault="00E571C3" w:rsidP="0071217D">
                  <w:pPr>
                    <w:jc w:val="center"/>
                    <w:rPr>
                      <w:sz w:val="22"/>
                      <w:szCs w:val="22"/>
                    </w:rPr>
                  </w:pPr>
                  <w:r w:rsidRPr="00A6557A">
                    <w:rPr>
                      <w:sz w:val="22"/>
                      <w:szCs w:val="22"/>
                    </w:rPr>
                    <w:t>污染物名称</w:t>
                  </w:r>
                </w:p>
              </w:tc>
              <w:tc>
                <w:tcPr>
                  <w:tcW w:w="1886" w:type="pct"/>
                  <w:vAlign w:val="center"/>
                </w:tcPr>
                <w:p w14:paraId="0D09CA04" w14:textId="77777777" w:rsidR="00E571C3" w:rsidRPr="00A6557A" w:rsidRDefault="00E571C3" w:rsidP="0071217D">
                  <w:pPr>
                    <w:jc w:val="center"/>
                    <w:rPr>
                      <w:sz w:val="22"/>
                      <w:szCs w:val="22"/>
                    </w:rPr>
                  </w:pPr>
                  <w:r w:rsidRPr="00A6557A">
                    <w:rPr>
                      <w:sz w:val="22"/>
                      <w:szCs w:val="22"/>
                    </w:rPr>
                    <w:t>执行标准</w:t>
                  </w:r>
                </w:p>
              </w:tc>
              <w:tc>
                <w:tcPr>
                  <w:tcW w:w="803" w:type="pct"/>
                  <w:vAlign w:val="center"/>
                </w:tcPr>
                <w:p w14:paraId="4B97A0FE" w14:textId="77777777" w:rsidR="00E571C3" w:rsidRPr="00A6557A" w:rsidRDefault="00E571C3" w:rsidP="0071217D">
                  <w:pPr>
                    <w:jc w:val="center"/>
                    <w:rPr>
                      <w:sz w:val="22"/>
                      <w:szCs w:val="22"/>
                    </w:rPr>
                  </w:pPr>
                  <w:r w:rsidRPr="00A6557A">
                    <w:rPr>
                      <w:sz w:val="22"/>
                      <w:szCs w:val="22"/>
                    </w:rPr>
                    <w:t>最高允许排放浓度（</w:t>
                  </w:r>
                  <w:r w:rsidRPr="00A6557A">
                    <w:rPr>
                      <w:sz w:val="22"/>
                      <w:szCs w:val="22"/>
                    </w:rPr>
                    <w:t>mg/m</w:t>
                  </w:r>
                  <w:r w:rsidRPr="00A6557A">
                    <w:rPr>
                      <w:sz w:val="22"/>
                      <w:szCs w:val="22"/>
                      <w:vertAlign w:val="superscript"/>
                    </w:rPr>
                    <w:t>3</w:t>
                  </w:r>
                  <w:r w:rsidRPr="00A6557A">
                    <w:rPr>
                      <w:sz w:val="22"/>
                      <w:szCs w:val="22"/>
                    </w:rPr>
                    <w:t>）</w:t>
                  </w:r>
                </w:p>
              </w:tc>
              <w:tc>
                <w:tcPr>
                  <w:tcW w:w="725" w:type="pct"/>
                  <w:vAlign w:val="center"/>
                </w:tcPr>
                <w:p w14:paraId="13080A31" w14:textId="77777777" w:rsidR="00E571C3" w:rsidRPr="00A6557A" w:rsidRDefault="00E571C3" w:rsidP="0071217D">
                  <w:pPr>
                    <w:jc w:val="center"/>
                    <w:rPr>
                      <w:sz w:val="22"/>
                      <w:szCs w:val="22"/>
                    </w:rPr>
                  </w:pPr>
                  <w:r w:rsidRPr="00A6557A">
                    <w:rPr>
                      <w:sz w:val="22"/>
                      <w:szCs w:val="22"/>
                    </w:rPr>
                    <w:t>最高允许排放速率（</w:t>
                  </w:r>
                  <w:r w:rsidRPr="00A6557A">
                    <w:rPr>
                      <w:sz w:val="22"/>
                      <w:szCs w:val="22"/>
                    </w:rPr>
                    <w:t>kg/h</w:t>
                  </w:r>
                  <w:r w:rsidRPr="00A6557A">
                    <w:rPr>
                      <w:sz w:val="22"/>
                      <w:szCs w:val="22"/>
                    </w:rPr>
                    <w:t>）</w:t>
                  </w:r>
                </w:p>
              </w:tc>
              <w:tc>
                <w:tcPr>
                  <w:tcW w:w="836" w:type="pct"/>
                  <w:vAlign w:val="center"/>
                </w:tcPr>
                <w:p w14:paraId="43C2D6C3" w14:textId="038CA7E2" w:rsidR="00E571C3" w:rsidRPr="00A6557A" w:rsidRDefault="00E571C3" w:rsidP="00E571C3">
                  <w:pPr>
                    <w:jc w:val="center"/>
                    <w:rPr>
                      <w:sz w:val="22"/>
                      <w:szCs w:val="22"/>
                    </w:rPr>
                  </w:pPr>
                  <w:r w:rsidRPr="00A6557A">
                    <w:rPr>
                      <w:rFonts w:hint="eastAsia"/>
                      <w:sz w:val="22"/>
                      <w:szCs w:val="22"/>
                    </w:rPr>
                    <w:t>无组织排放浓度限值</w:t>
                  </w:r>
                  <w:r w:rsidRPr="00A6557A">
                    <w:rPr>
                      <w:sz w:val="22"/>
                      <w:szCs w:val="22"/>
                    </w:rPr>
                    <w:t>（</w:t>
                  </w:r>
                  <w:r w:rsidRPr="00A6557A">
                    <w:rPr>
                      <w:sz w:val="22"/>
                      <w:szCs w:val="22"/>
                    </w:rPr>
                    <w:t>mg/m</w:t>
                  </w:r>
                  <w:r w:rsidRPr="00A6557A">
                    <w:rPr>
                      <w:sz w:val="22"/>
                      <w:szCs w:val="22"/>
                      <w:vertAlign w:val="superscript"/>
                    </w:rPr>
                    <w:t>3</w:t>
                  </w:r>
                  <w:r w:rsidRPr="00A6557A">
                    <w:rPr>
                      <w:sz w:val="22"/>
                      <w:szCs w:val="22"/>
                    </w:rPr>
                    <w:t>）</w:t>
                  </w:r>
                </w:p>
              </w:tc>
            </w:tr>
            <w:tr w:rsidR="00212A9C" w:rsidRPr="003B7077" w14:paraId="67F9554E" w14:textId="24B5E177" w:rsidTr="00A6557A">
              <w:trPr>
                <w:trHeight w:val="340"/>
              </w:trPr>
              <w:tc>
                <w:tcPr>
                  <w:tcW w:w="750" w:type="pct"/>
                  <w:vAlign w:val="center"/>
                </w:tcPr>
                <w:p w14:paraId="41855089" w14:textId="6907A7A9" w:rsidR="00212A9C" w:rsidRPr="00A6557A" w:rsidRDefault="00A36737" w:rsidP="00B02F98">
                  <w:pPr>
                    <w:jc w:val="center"/>
                    <w:rPr>
                      <w:sz w:val="22"/>
                      <w:szCs w:val="22"/>
                    </w:rPr>
                  </w:pPr>
                  <w:r w:rsidRPr="00A6557A">
                    <w:rPr>
                      <w:sz w:val="22"/>
                      <w:szCs w:val="22"/>
                    </w:rPr>
                    <w:t>B</w:t>
                  </w:r>
                  <w:r w:rsidRPr="00A6557A">
                    <w:rPr>
                      <w:sz w:val="22"/>
                      <w:szCs w:val="22"/>
                    </w:rPr>
                    <w:t>、</w:t>
                  </w:r>
                  <w:r w:rsidRPr="00A6557A">
                    <w:rPr>
                      <w:rFonts w:hint="eastAsia"/>
                      <w:sz w:val="22"/>
                      <w:szCs w:val="22"/>
                    </w:rPr>
                    <w:t>C</w:t>
                  </w:r>
                  <w:r w:rsidRPr="00A6557A">
                    <w:rPr>
                      <w:rFonts w:hint="eastAsia"/>
                      <w:sz w:val="22"/>
                      <w:szCs w:val="22"/>
                    </w:rPr>
                    <w:t>栋车间</w:t>
                  </w:r>
                  <w:r w:rsidR="00212A9C" w:rsidRPr="00A6557A">
                    <w:rPr>
                      <w:rFonts w:hint="eastAsia"/>
                      <w:sz w:val="22"/>
                      <w:szCs w:val="22"/>
                    </w:rPr>
                    <w:t>V</w:t>
                  </w:r>
                  <w:r w:rsidR="00212A9C" w:rsidRPr="00A6557A">
                    <w:rPr>
                      <w:sz w:val="22"/>
                      <w:szCs w:val="22"/>
                    </w:rPr>
                    <w:t>OCs</w:t>
                  </w:r>
                </w:p>
              </w:tc>
              <w:tc>
                <w:tcPr>
                  <w:tcW w:w="1886" w:type="pct"/>
                  <w:vAlign w:val="center"/>
                </w:tcPr>
                <w:p w14:paraId="326F665F" w14:textId="29C35C4E" w:rsidR="00212A9C" w:rsidRPr="00A6557A" w:rsidRDefault="00A6557A" w:rsidP="0071217D">
                  <w:pPr>
                    <w:jc w:val="center"/>
                    <w:rPr>
                      <w:sz w:val="22"/>
                      <w:szCs w:val="22"/>
                    </w:rPr>
                  </w:pPr>
                  <w:r w:rsidRPr="00A6557A">
                    <w:rPr>
                      <w:rFonts w:hint="eastAsia"/>
                      <w:sz w:val="22"/>
                      <w:szCs w:val="22"/>
                    </w:rPr>
                    <w:t>《制鞋行业挥发性有机化合物排放标准》（</w:t>
                  </w:r>
                  <w:r w:rsidRPr="00A6557A">
                    <w:rPr>
                      <w:rFonts w:hint="eastAsia"/>
                      <w:sz w:val="22"/>
                      <w:szCs w:val="22"/>
                    </w:rPr>
                    <w:t>DB44/817-2010</w:t>
                  </w:r>
                  <w:r w:rsidRPr="00A6557A">
                    <w:rPr>
                      <w:rFonts w:hint="eastAsia"/>
                      <w:sz w:val="22"/>
                      <w:szCs w:val="22"/>
                    </w:rPr>
                    <w:t>）表</w:t>
                  </w:r>
                  <w:r w:rsidRPr="00A6557A">
                    <w:rPr>
                      <w:rFonts w:hint="eastAsia"/>
                      <w:sz w:val="22"/>
                      <w:szCs w:val="22"/>
                    </w:rPr>
                    <w:t>1</w:t>
                  </w:r>
                  <w:r w:rsidRPr="00A6557A">
                    <w:rPr>
                      <w:rFonts w:hint="eastAsia"/>
                      <w:sz w:val="22"/>
                      <w:szCs w:val="22"/>
                    </w:rPr>
                    <w:t>标准</w:t>
                  </w:r>
                </w:p>
              </w:tc>
              <w:tc>
                <w:tcPr>
                  <w:tcW w:w="803" w:type="pct"/>
                  <w:vAlign w:val="center"/>
                </w:tcPr>
                <w:p w14:paraId="76B712BD" w14:textId="7EA8337E" w:rsidR="00212A9C" w:rsidRPr="00A6557A" w:rsidRDefault="00A6557A" w:rsidP="0071217D">
                  <w:pPr>
                    <w:jc w:val="center"/>
                    <w:rPr>
                      <w:sz w:val="22"/>
                      <w:szCs w:val="22"/>
                    </w:rPr>
                  </w:pPr>
                  <w:r w:rsidRPr="00A6557A">
                    <w:rPr>
                      <w:sz w:val="22"/>
                      <w:szCs w:val="22"/>
                    </w:rPr>
                    <w:t>40</w:t>
                  </w:r>
                </w:p>
              </w:tc>
              <w:tc>
                <w:tcPr>
                  <w:tcW w:w="725" w:type="pct"/>
                  <w:vAlign w:val="center"/>
                </w:tcPr>
                <w:p w14:paraId="6856E0C2" w14:textId="749B7A11" w:rsidR="00212A9C" w:rsidRPr="00A6557A" w:rsidRDefault="00A6557A" w:rsidP="0071217D">
                  <w:pPr>
                    <w:jc w:val="center"/>
                    <w:rPr>
                      <w:sz w:val="22"/>
                      <w:szCs w:val="22"/>
                    </w:rPr>
                  </w:pPr>
                  <w:r w:rsidRPr="00A6557A">
                    <w:rPr>
                      <w:sz w:val="22"/>
                      <w:szCs w:val="22"/>
                    </w:rPr>
                    <w:t>2.6</w:t>
                  </w:r>
                </w:p>
              </w:tc>
              <w:tc>
                <w:tcPr>
                  <w:tcW w:w="836" w:type="pct"/>
                  <w:vAlign w:val="center"/>
                </w:tcPr>
                <w:p w14:paraId="709757E9" w14:textId="22CE8D18" w:rsidR="00212A9C" w:rsidRPr="00A6557A" w:rsidRDefault="00BF31E4" w:rsidP="00E571C3">
                  <w:pPr>
                    <w:jc w:val="center"/>
                    <w:rPr>
                      <w:sz w:val="22"/>
                      <w:szCs w:val="22"/>
                    </w:rPr>
                  </w:pPr>
                  <w:r>
                    <w:rPr>
                      <w:sz w:val="22"/>
                      <w:szCs w:val="22"/>
                    </w:rPr>
                    <w:t>2.0</w:t>
                  </w:r>
                </w:p>
              </w:tc>
            </w:tr>
            <w:tr w:rsidR="00BF31E4" w:rsidRPr="003B7077" w14:paraId="2709624F" w14:textId="77777777" w:rsidTr="00A6557A">
              <w:trPr>
                <w:trHeight w:val="340"/>
              </w:trPr>
              <w:tc>
                <w:tcPr>
                  <w:tcW w:w="750" w:type="pct"/>
                  <w:vAlign w:val="center"/>
                </w:tcPr>
                <w:p w14:paraId="6F2C2143" w14:textId="596025A4" w:rsidR="00BF31E4" w:rsidRPr="00A6557A" w:rsidRDefault="00BF31E4" w:rsidP="00BF31E4">
                  <w:pPr>
                    <w:jc w:val="center"/>
                    <w:rPr>
                      <w:sz w:val="22"/>
                      <w:szCs w:val="22"/>
                    </w:rPr>
                  </w:pPr>
                  <w:r>
                    <w:rPr>
                      <w:rFonts w:hint="eastAsia"/>
                      <w:sz w:val="22"/>
                      <w:szCs w:val="22"/>
                    </w:rPr>
                    <w:t>B</w:t>
                  </w:r>
                  <w:r>
                    <w:rPr>
                      <w:rFonts w:hint="eastAsia"/>
                      <w:sz w:val="22"/>
                      <w:szCs w:val="22"/>
                    </w:rPr>
                    <w:t>栋车间</w:t>
                  </w:r>
                  <w:r w:rsidRPr="00BF31E4">
                    <w:rPr>
                      <w:rFonts w:hint="eastAsia"/>
                      <w:sz w:val="22"/>
                      <w:szCs w:val="22"/>
                    </w:rPr>
                    <w:t>二甲苯</w:t>
                  </w:r>
                </w:p>
              </w:tc>
              <w:tc>
                <w:tcPr>
                  <w:tcW w:w="1886" w:type="pct"/>
                  <w:vAlign w:val="center"/>
                </w:tcPr>
                <w:p w14:paraId="0B050C91" w14:textId="6F5F45C4" w:rsidR="00BF31E4" w:rsidRPr="00A6557A" w:rsidRDefault="00BF31E4" w:rsidP="0071217D">
                  <w:pPr>
                    <w:jc w:val="center"/>
                    <w:rPr>
                      <w:sz w:val="22"/>
                      <w:szCs w:val="22"/>
                    </w:rPr>
                  </w:pPr>
                  <w:r w:rsidRPr="00A6557A">
                    <w:rPr>
                      <w:rFonts w:hint="eastAsia"/>
                      <w:sz w:val="22"/>
                      <w:szCs w:val="22"/>
                    </w:rPr>
                    <w:t>《制鞋行业挥发性有机化合物排放标准》（</w:t>
                  </w:r>
                  <w:r w:rsidRPr="00A6557A">
                    <w:rPr>
                      <w:rFonts w:hint="eastAsia"/>
                      <w:sz w:val="22"/>
                      <w:szCs w:val="22"/>
                    </w:rPr>
                    <w:t>DB44/817-2010</w:t>
                  </w:r>
                  <w:r w:rsidRPr="00A6557A">
                    <w:rPr>
                      <w:rFonts w:hint="eastAsia"/>
                      <w:sz w:val="22"/>
                      <w:szCs w:val="22"/>
                    </w:rPr>
                    <w:t>）</w:t>
                  </w:r>
                  <w:r>
                    <w:rPr>
                      <w:rFonts w:hint="eastAsia"/>
                      <w:sz w:val="22"/>
                      <w:szCs w:val="22"/>
                    </w:rPr>
                    <w:t>表</w:t>
                  </w:r>
                  <w:r>
                    <w:rPr>
                      <w:rFonts w:hint="eastAsia"/>
                      <w:sz w:val="22"/>
                      <w:szCs w:val="22"/>
                    </w:rPr>
                    <w:t>1</w:t>
                  </w:r>
                  <w:r>
                    <w:rPr>
                      <w:rFonts w:hint="eastAsia"/>
                      <w:sz w:val="22"/>
                      <w:szCs w:val="22"/>
                    </w:rPr>
                    <w:t>及表</w:t>
                  </w:r>
                  <w:r>
                    <w:rPr>
                      <w:rFonts w:hint="eastAsia"/>
                      <w:sz w:val="22"/>
                      <w:szCs w:val="22"/>
                    </w:rPr>
                    <w:t>2</w:t>
                  </w:r>
                </w:p>
              </w:tc>
              <w:tc>
                <w:tcPr>
                  <w:tcW w:w="803" w:type="pct"/>
                  <w:vAlign w:val="center"/>
                </w:tcPr>
                <w:p w14:paraId="5BBFC8A7" w14:textId="5AE650D6" w:rsidR="00BF31E4" w:rsidRPr="00A6557A" w:rsidRDefault="00BF31E4" w:rsidP="0071217D">
                  <w:pPr>
                    <w:jc w:val="center"/>
                    <w:rPr>
                      <w:sz w:val="22"/>
                      <w:szCs w:val="22"/>
                    </w:rPr>
                  </w:pPr>
                  <w:r>
                    <w:rPr>
                      <w:rFonts w:hint="eastAsia"/>
                      <w:sz w:val="22"/>
                      <w:szCs w:val="22"/>
                    </w:rPr>
                    <w:t>1</w:t>
                  </w:r>
                  <w:r>
                    <w:rPr>
                      <w:sz w:val="22"/>
                      <w:szCs w:val="22"/>
                    </w:rPr>
                    <w:t>5</w:t>
                  </w:r>
                </w:p>
              </w:tc>
              <w:tc>
                <w:tcPr>
                  <w:tcW w:w="725" w:type="pct"/>
                  <w:vAlign w:val="center"/>
                </w:tcPr>
                <w:p w14:paraId="67818E6D" w14:textId="70DF3541" w:rsidR="00BF31E4" w:rsidRPr="00A6557A" w:rsidRDefault="00BF31E4" w:rsidP="0071217D">
                  <w:pPr>
                    <w:jc w:val="center"/>
                    <w:rPr>
                      <w:sz w:val="22"/>
                      <w:szCs w:val="22"/>
                    </w:rPr>
                  </w:pPr>
                  <w:r>
                    <w:rPr>
                      <w:rFonts w:hint="eastAsia"/>
                      <w:sz w:val="22"/>
                      <w:szCs w:val="22"/>
                    </w:rPr>
                    <w:t>1</w:t>
                  </w:r>
                  <w:r>
                    <w:rPr>
                      <w:sz w:val="22"/>
                      <w:szCs w:val="22"/>
                    </w:rPr>
                    <w:t>.5</w:t>
                  </w:r>
                </w:p>
              </w:tc>
              <w:tc>
                <w:tcPr>
                  <w:tcW w:w="836" w:type="pct"/>
                  <w:vAlign w:val="center"/>
                </w:tcPr>
                <w:p w14:paraId="7041CAAE" w14:textId="60826973" w:rsidR="00BF31E4" w:rsidRDefault="00BF31E4" w:rsidP="00E571C3">
                  <w:pPr>
                    <w:jc w:val="center"/>
                    <w:rPr>
                      <w:sz w:val="22"/>
                      <w:szCs w:val="22"/>
                    </w:rPr>
                  </w:pPr>
                  <w:r>
                    <w:rPr>
                      <w:rFonts w:hint="eastAsia"/>
                      <w:sz w:val="22"/>
                      <w:szCs w:val="22"/>
                    </w:rPr>
                    <w:t>0</w:t>
                  </w:r>
                  <w:r>
                    <w:rPr>
                      <w:sz w:val="22"/>
                      <w:szCs w:val="22"/>
                    </w:rPr>
                    <w:t>.2</w:t>
                  </w:r>
                </w:p>
              </w:tc>
            </w:tr>
            <w:tr w:rsidR="00A36737" w:rsidRPr="003B7077" w14:paraId="53BD8B15" w14:textId="77777777" w:rsidTr="00A6557A">
              <w:trPr>
                <w:trHeight w:val="340"/>
              </w:trPr>
              <w:tc>
                <w:tcPr>
                  <w:tcW w:w="750" w:type="pct"/>
                  <w:vAlign w:val="center"/>
                </w:tcPr>
                <w:p w14:paraId="2059BEA8" w14:textId="3F149027" w:rsidR="00A36737" w:rsidRPr="00A6557A" w:rsidRDefault="00A36737" w:rsidP="008354B5">
                  <w:pPr>
                    <w:jc w:val="center"/>
                    <w:rPr>
                      <w:sz w:val="22"/>
                      <w:szCs w:val="22"/>
                    </w:rPr>
                  </w:pPr>
                  <w:r w:rsidRPr="00A6557A">
                    <w:rPr>
                      <w:rFonts w:hint="eastAsia"/>
                      <w:sz w:val="22"/>
                      <w:szCs w:val="22"/>
                    </w:rPr>
                    <w:t>B</w:t>
                  </w:r>
                  <w:r w:rsidRPr="00A6557A">
                    <w:rPr>
                      <w:rFonts w:hint="eastAsia"/>
                      <w:sz w:val="22"/>
                      <w:szCs w:val="22"/>
                    </w:rPr>
                    <w:t>、</w:t>
                  </w:r>
                  <w:r w:rsidRPr="00A6557A">
                    <w:rPr>
                      <w:rFonts w:hint="eastAsia"/>
                      <w:sz w:val="22"/>
                      <w:szCs w:val="22"/>
                    </w:rPr>
                    <w:t>C</w:t>
                  </w:r>
                  <w:r w:rsidRPr="00A6557A">
                    <w:rPr>
                      <w:rFonts w:hint="eastAsia"/>
                      <w:sz w:val="22"/>
                      <w:szCs w:val="22"/>
                    </w:rPr>
                    <w:t>栋车间</w:t>
                  </w:r>
                  <w:r w:rsidRPr="00A6557A">
                    <w:rPr>
                      <w:rFonts w:hint="eastAsia"/>
                      <w:sz w:val="22"/>
                      <w:szCs w:val="22"/>
                    </w:rPr>
                    <w:t>T</w:t>
                  </w:r>
                  <w:r w:rsidRPr="00A6557A">
                    <w:rPr>
                      <w:sz w:val="22"/>
                      <w:szCs w:val="22"/>
                    </w:rPr>
                    <w:t>SP</w:t>
                  </w:r>
                </w:p>
              </w:tc>
              <w:tc>
                <w:tcPr>
                  <w:tcW w:w="1886" w:type="pct"/>
                  <w:vAlign w:val="center"/>
                </w:tcPr>
                <w:p w14:paraId="2DF3F2F2" w14:textId="6D795B99" w:rsidR="00A36737" w:rsidRPr="00A6557A" w:rsidRDefault="00A36737" w:rsidP="0071217D">
                  <w:pPr>
                    <w:jc w:val="center"/>
                    <w:rPr>
                      <w:sz w:val="22"/>
                      <w:szCs w:val="22"/>
                    </w:rPr>
                  </w:pPr>
                  <w:r w:rsidRPr="00A6557A">
                    <w:rPr>
                      <w:sz w:val="22"/>
                      <w:szCs w:val="22"/>
                    </w:rPr>
                    <w:t>《大气污染物综合排放标准》（</w:t>
                  </w:r>
                  <w:r w:rsidRPr="00A6557A">
                    <w:rPr>
                      <w:sz w:val="22"/>
                      <w:szCs w:val="22"/>
                    </w:rPr>
                    <w:t>GB16297-1996</w:t>
                  </w:r>
                  <w:r w:rsidRPr="00A6557A">
                    <w:rPr>
                      <w:sz w:val="22"/>
                      <w:szCs w:val="22"/>
                    </w:rPr>
                    <w:t>）</w:t>
                  </w:r>
                </w:p>
              </w:tc>
              <w:tc>
                <w:tcPr>
                  <w:tcW w:w="803" w:type="pct"/>
                  <w:vAlign w:val="center"/>
                </w:tcPr>
                <w:p w14:paraId="02BC056F" w14:textId="7CDEB7EF" w:rsidR="00A36737" w:rsidRPr="00A6557A" w:rsidRDefault="00A6557A" w:rsidP="0071217D">
                  <w:pPr>
                    <w:jc w:val="center"/>
                    <w:rPr>
                      <w:sz w:val="22"/>
                      <w:szCs w:val="22"/>
                    </w:rPr>
                  </w:pPr>
                  <w:r>
                    <w:rPr>
                      <w:sz w:val="22"/>
                      <w:szCs w:val="22"/>
                    </w:rPr>
                    <w:t>/</w:t>
                  </w:r>
                </w:p>
              </w:tc>
              <w:tc>
                <w:tcPr>
                  <w:tcW w:w="725" w:type="pct"/>
                  <w:vAlign w:val="center"/>
                </w:tcPr>
                <w:p w14:paraId="02292CCC" w14:textId="3D95A013" w:rsidR="00A36737" w:rsidRPr="00A6557A" w:rsidRDefault="00A36737" w:rsidP="0071217D">
                  <w:pPr>
                    <w:jc w:val="center"/>
                    <w:rPr>
                      <w:sz w:val="22"/>
                      <w:szCs w:val="22"/>
                    </w:rPr>
                  </w:pPr>
                  <w:r w:rsidRPr="00A6557A">
                    <w:rPr>
                      <w:rFonts w:hint="eastAsia"/>
                      <w:sz w:val="22"/>
                      <w:szCs w:val="22"/>
                    </w:rPr>
                    <w:t>/</w:t>
                  </w:r>
                </w:p>
              </w:tc>
              <w:tc>
                <w:tcPr>
                  <w:tcW w:w="836" w:type="pct"/>
                  <w:vAlign w:val="center"/>
                </w:tcPr>
                <w:p w14:paraId="00A84DCE" w14:textId="6B4D459D" w:rsidR="00A36737" w:rsidRPr="00A6557A" w:rsidRDefault="00A6557A" w:rsidP="00E571C3">
                  <w:pPr>
                    <w:jc w:val="center"/>
                    <w:rPr>
                      <w:sz w:val="22"/>
                      <w:szCs w:val="22"/>
                    </w:rPr>
                  </w:pPr>
                  <w:r>
                    <w:rPr>
                      <w:sz w:val="22"/>
                      <w:szCs w:val="22"/>
                    </w:rPr>
                    <w:t>1.0</w:t>
                  </w:r>
                </w:p>
              </w:tc>
            </w:tr>
            <w:tr w:rsidR="00BF31E4" w:rsidRPr="003B7077" w14:paraId="6352D362" w14:textId="4939015A" w:rsidTr="00BF31E4">
              <w:trPr>
                <w:trHeight w:val="340"/>
              </w:trPr>
              <w:tc>
                <w:tcPr>
                  <w:tcW w:w="750" w:type="pct"/>
                  <w:vAlign w:val="center"/>
                </w:tcPr>
                <w:p w14:paraId="11DB3DC5" w14:textId="77777777" w:rsidR="00BF31E4" w:rsidRPr="00A6557A" w:rsidRDefault="00BF31E4" w:rsidP="0071217D">
                  <w:pPr>
                    <w:jc w:val="center"/>
                    <w:rPr>
                      <w:sz w:val="22"/>
                      <w:szCs w:val="22"/>
                    </w:rPr>
                  </w:pPr>
                  <w:r w:rsidRPr="00A6557A">
                    <w:rPr>
                      <w:sz w:val="22"/>
                      <w:szCs w:val="22"/>
                    </w:rPr>
                    <w:t>油烟</w:t>
                  </w:r>
                </w:p>
              </w:tc>
              <w:tc>
                <w:tcPr>
                  <w:tcW w:w="1886" w:type="pct"/>
                  <w:vAlign w:val="center"/>
                </w:tcPr>
                <w:p w14:paraId="22DD6BEF" w14:textId="77777777" w:rsidR="00BF31E4" w:rsidRPr="00A6557A" w:rsidRDefault="00BF31E4" w:rsidP="0071217D">
                  <w:pPr>
                    <w:jc w:val="center"/>
                    <w:rPr>
                      <w:sz w:val="22"/>
                      <w:szCs w:val="22"/>
                    </w:rPr>
                  </w:pPr>
                  <w:r w:rsidRPr="00A6557A">
                    <w:rPr>
                      <w:sz w:val="22"/>
                      <w:szCs w:val="22"/>
                    </w:rPr>
                    <w:t>《饮食业油烟排放标准》（试行）（</w:t>
                  </w:r>
                  <w:r w:rsidRPr="00A6557A">
                    <w:rPr>
                      <w:sz w:val="22"/>
                      <w:szCs w:val="22"/>
                    </w:rPr>
                    <w:t>GB1848-2001</w:t>
                  </w:r>
                  <w:r w:rsidRPr="00A6557A">
                    <w:rPr>
                      <w:sz w:val="22"/>
                      <w:szCs w:val="22"/>
                    </w:rPr>
                    <w:t>）</w:t>
                  </w:r>
                </w:p>
              </w:tc>
              <w:tc>
                <w:tcPr>
                  <w:tcW w:w="803" w:type="pct"/>
                  <w:vAlign w:val="center"/>
                </w:tcPr>
                <w:p w14:paraId="23828099" w14:textId="77777777" w:rsidR="00BF31E4" w:rsidRPr="00A6557A" w:rsidRDefault="00BF31E4" w:rsidP="0071217D">
                  <w:pPr>
                    <w:jc w:val="center"/>
                    <w:rPr>
                      <w:sz w:val="22"/>
                      <w:szCs w:val="22"/>
                    </w:rPr>
                  </w:pPr>
                  <w:r w:rsidRPr="00A6557A">
                    <w:rPr>
                      <w:sz w:val="22"/>
                      <w:szCs w:val="22"/>
                    </w:rPr>
                    <w:t>2.0</w:t>
                  </w:r>
                </w:p>
              </w:tc>
              <w:tc>
                <w:tcPr>
                  <w:tcW w:w="725" w:type="pct"/>
                  <w:vAlign w:val="center"/>
                </w:tcPr>
                <w:p w14:paraId="7F831894" w14:textId="272D8F39" w:rsidR="00BF31E4" w:rsidRPr="00A6557A" w:rsidRDefault="00BF31E4" w:rsidP="0071217D">
                  <w:pPr>
                    <w:jc w:val="center"/>
                    <w:rPr>
                      <w:sz w:val="22"/>
                      <w:szCs w:val="22"/>
                    </w:rPr>
                  </w:pPr>
                  <w:r>
                    <w:rPr>
                      <w:sz w:val="22"/>
                      <w:szCs w:val="22"/>
                    </w:rPr>
                    <w:t>/</w:t>
                  </w:r>
                </w:p>
              </w:tc>
              <w:tc>
                <w:tcPr>
                  <w:tcW w:w="836" w:type="pct"/>
                  <w:vAlign w:val="center"/>
                </w:tcPr>
                <w:p w14:paraId="2AF5C2E5" w14:textId="7A2CCBA7" w:rsidR="00BF31E4" w:rsidRPr="00A6557A" w:rsidRDefault="00BF31E4" w:rsidP="00E571C3">
                  <w:pPr>
                    <w:jc w:val="center"/>
                    <w:rPr>
                      <w:sz w:val="22"/>
                      <w:szCs w:val="22"/>
                    </w:rPr>
                  </w:pPr>
                  <w:r w:rsidRPr="00A6557A">
                    <w:rPr>
                      <w:rFonts w:hint="eastAsia"/>
                      <w:sz w:val="22"/>
                      <w:szCs w:val="22"/>
                    </w:rPr>
                    <w:t>/</w:t>
                  </w:r>
                </w:p>
              </w:tc>
            </w:tr>
            <w:tr w:rsidR="00BF31E4" w:rsidRPr="003B7077" w14:paraId="0E6FD343" w14:textId="77777777" w:rsidTr="00BF31E4">
              <w:trPr>
                <w:trHeight w:val="340"/>
              </w:trPr>
              <w:tc>
                <w:tcPr>
                  <w:tcW w:w="5000" w:type="pct"/>
                  <w:gridSpan w:val="5"/>
                  <w:vAlign w:val="center"/>
                </w:tcPr>
                <w:p w14:paraId="2AE0D59E" w14:textId="60D42A2E" w:rsidR="00BF31E4" w:rsidRPr="00A6557A" w:rsidRDefault="00BF31E4" w:rsidP="00BF31E4">
                  <w:pPr>
                    <w:rPr>
                      <w:sz w:val="22"/>
                      <w:szCs w:val="22"/>
                    </w:rPr>
                  </w:pPr>
                  <w:r>
                    <w:rPr>
                      <w:rFonts w:hint="eastAsia"/>
                      <w:sz w:val="22"/>
                      <w:szCs w:val="22"/>
                    </w:rPr>
                    <w:t>注：</w:t>
                  </w:r>
                  <w:r w:rsidRPr="00BF31E4">
                    <w:rPr>
                      <w:rFonts w:hint="eastAsia"/>
                      <w:sz w:val="22"/>
                      <w:szCs w:val="22"/>
                    </w:rPr>
                    <w:t>二甲苯排放速率不得超过</w:t>
                  </w:r>
                  <w:r w:rsidRPr="00BF31E4">
                    <w:rPr>
                      <w:rFonts w:hint="eastAsia"/>
                      <w:sz w:val="22"/>
                      <w:szCs w:val="22"/>
                    </w:rPr>
                    <w:t>1.0kg/h</w:t>
                  </w:r>
                </w:p>
              </w:tc>
            </w:tr>
          </w:tbl>
          <w:p w14:paraId="7F29771E" w14:textId="654DB7FB" w:rsidR="005B0768" w:rsidRPr="00997D7B" w:rsidRDefault="005B0768" w:rsidP="005B0768">
            <w:pPr>
              <w:adjustRightInd w:val="0"/>
              <w:snapToGrid w:val="0"/>
              <w:spacing w:line="360" w:lineRule="auto"/>
              <w:jc w:val="left"/>
              <w:rPr>
                <w:sz w:val="24"/>
              </w:rPr>
            </w:pPr>
            <w:r w:rsidRPr="00997D7B">
              <w:rPr>
                <w:b/>
                <w:kern w:val="0"/>
                <w:sz w:val="24"/>
              </w:rPr>
              <w:t>3.3.3</w:t>
            </w:r>
            <w:r w:rsidRPr="00997D7B">
              <w:rPr>
                <w:b/>
                <w:kern w:val="0"/>
                <w:sz w:val="24"/>
              </w:rPr>
              <w:t>、</w:t>
            </w:r>
            <w:r w:rsidRPr="00997D7B">
              <w:rPr>
                <w:rFonts w:hint="eastAsia"/>
                <w:b/>
                <w:kern w:val="0"/>
                <w:sz w:val="24"/>
              </w:rPr>
              <w:t>噪声控制标准</w:t>
            </w:r>
          </w:p>
          <w:p w14:paraId="40151D10" w14:textId="7ACC6E55" w:rsidR="00C773DA" w:rsidRPr="00997D7B" w:rsidRDefault="005B0768" w:rsidP="005B0768">
            <w:pPr>
              <w:spacing w:line="360" w:lineRule="auto"/>
              <w:ind w:firstLineChars="200" w:firstLine="480"/>
              <w:rPr>
                <w:rFonts w:eastAsiaTheme="minorEastAsia"/>
                <w:sz w:val="24"/>
              </w:rPr>
            </w:pPr>
            <w:r w:rsidRPr="00997D7B">
              <w:rPr>
                <w:rFonts w:eastAsiaTheme="minorEastAsia" w:hint="eastAsia"/>
                <w:sz w:val="24"/>
              </w:rPr>
              <w:t>项目</w:t>
            </w:r>
            <w:r w:rsidR="00C773DA" w:rsidRPr="00997D7B">
              <w:rPr>
                <w:rFonts w:eastAsiaTheme="minorEastAsia"/>
                <w:sz w:val="24"/>
              </w:rPr>
              <w:t>营运期执行《工业企业厂界环境噪声排放标准》（</w:t>
            </w:r>
            <w:r w:rsidR="00C773DA" w:rsidRPr="00997D7B">
              <w:rPr>
                <w:rFonts w:eastAsiaTheme="minorEastAsia"/>
                <w:sz w:val="24"/>
              </w:rPr>
              <w:t>GB12348-2008</w:t>
            </w:r>
            <w:r w:rsidR="00C773DA" w:rsidRPr="00997D7B">
              <w:rPr>
                <w:rFonts w:eastAsiaTheme="minorEastAsia"/>
                <w:sz w:val="24"/>
              </w:rPr>
              <w:t>）</w:t>
            </w:r>
            <w:r w:rsidR="00AC49B5">
              <w:rPr>
                <w:rFonts w:eastAsiaTheme="minorEastAsia"/>
                <w:sz w:val="24"/>
              </w:rPr>
              <w:t>3</w:t>
            </w:r>
            <w:r w:rsidR="00C773DA" w:rsidRPr="00997D7B">
              <w:rPr>
                <w:rFonts w:eastAsiaTheme="minorEastAsia"/>
                <w:sz w:val="24"/>
              </w:rPr>
              <w:t>类标准。</w:t>
            </w:r>
          </w:p>
          <w:p w14:paraId="0508D17F" w14:textId="7372CDB6" w:rsidR="00C773DA" w:rsidRPr="00997D7B" w:rsidRDefault="00C773DA" w:rsidP="00376670">
            <w:pPr>
              <w:jc w:val="right"/>
              <w:rPr>
                <w:rFonts w:eastAsia="黑体"/>
                <w:kern w:val="0"/>
                <w:sz w:val="24"/>
                <w:lang w:val="zh-CN"/>
              </w:rPr>
            </w:pPr>
            <w:r w:rsidRPr="00997D7B">
              <w:rPr>
                <w:rFonts w:eastAsia="黑体"/>
                <w:kern w:val="0"/>
                <w:sz w:val="24"/>
                <w:lang w:val="zh-CN"/>
              </w:rPr>
              <w:t>表</w:t>
            </w:r>
            <w:r w:rsidRPr="00997D7B">
              <w:rPr>
                <w:rFonts w:eastAsia="黑体"/>
                <w:kern w:val="0"/>
                <w:sz w:val="24"/>
                <w:lang w:val="zh-CN"/>
              </w:rPr>
              <w:t xml:space="preserve">3.3-2  </w:t>
            </w:r>
            <w:r w:rsidRPr="00997D7B">
              <w:rPr>
                <w:rFonts w:eastAsia="黑体"/>
                <w:kern w:val="0"/>
                <w:sz w:val="24"/>
                <w:lang w:val="zh-CN"/>
              </w:rPr>
              <w:t>环境噪声排放标准</w:t>
            </w:r>
            <w:r w:rsidR="00376670" w:rsidRPr="00997D7B">
              <w:rPr>
                <w:rFonts w:eastAsia="黑体" w:hint="eastAsia"/>
                <w:kern w:val="0"/>
                <w:sz w:val="24"/>
                <w:lang w:val="zh-CN"/>
              </w:rPr>
              <w:t xml:space="preserve"> </w:t>
            </w:r>
            <w:r w:rsidR="00376670" w:rsidRPr="00997D7B">
              <w:rPr>
                <w:rFonts w:eastAsia="黑体"/>
                <w:kern w:val="0"/>
                <w:sz w:val="24"/>
                <w:lang w:val="zh-CN"/>
              </w:rPr>
              <w:t xml:space="preserve">         </w:t>
            </w:r>
            <w:r w:rsidRPr="00997D7B">
              <w:rPr>
                <w:rFonts w:eastAsia="黑体"/>
                <w:kern w:val="0"/>
                <w:sz w:val="24"/>
                <w:lang w:val="zh-CN"/>
              </w:rPr>
              <w:t>（单位：</w:t>
            </w:r>
            <w:r w:rsidRPr="00997D7B">
              <w:rPr>
                <w:rFonts w:eastAsia="黑体"/>
                <w:kern w:val="0"/>
                <w:sz w:val="24"/>
                <w:lang w:val="zh-CN"/>
              </w:rPr>
              <w:t>dB</w:t>
            </w:r>
            <w:r w:rsidRPr="00997D7B">
              <w:rPr>
                <w:rFonts w:eastAsia="黑体"/>
                <w:kern w:val="0"/>
                <w:sz w:val="24"/>
                <w:lang w:val="zh-CN"/>
              </w:rPr>
              <w:t>（</w:t>
            </w:r>
            <w:r w:rsidRPr="00997D7B">
              <w:rPr>
                <w:rFonts w:eastAsia="黑体"/>
                <w:kern w:val="0"/>
                <w:sz w:val="24"/>
                <w:lang w:val="zh-CN"/>
              </w:rPr>
              <w:t>A</w:t>
            </w:r>
            <w:r w:rsidRPr="00997D7B">
              <w:rPr>
                <w:rFonts w:eastAsia="黑体"/>
                <w:kern w:val="0"/>
                <w:sz w:val="24"/>
                <w:lang w:val="zh-CN"/>
              </w:rPr>
              <w:t>））</w:t>
            </w:r>
          </w:p>
          <w:tbl>
            <w:tblPr>
              <w:tblStyle w:val="14"/>
              <w:tblW w:w="0" w:type="auto"/>
              <w:tblLook w:val="04A0" w:firstRow="1" w:lastRow="0" w:firstColumn="1" w:lastColumn="0" w:noHBand="0" w:noVBand="1"/>
            </w:tblPr>
            <w:tblGrid>
              <w:gridCol w:w="2649"/>
              <w:gridCol w:w="2650"/>
              <w:gridCol w:w="2650"/>
            </w:tblGrid>
            <w:tr w:rsidR="00C773DA" w:rsidRPr="00997D7B" w14:paraId="63BE9594" w14:textId="77777777" w:rsidTr="00762E81">
              <w:trPr>
                <w:trHeight w:val="397"/>
              </w:trPr>
              <w:tc>
                <w:tcPr>
                  <w:tcW w:w="2690" w:type="dxa"/>
                </w:tcPr>
                <w:p w14:paraId="3E59B114" w14:textId="77777777" w:rsidR="00C773DA" w:rsidRPr="00997D7B" w:rsidRDefault="00C773DA" w:rsidP="00C773DA">
                  <w:pPr>
                    <w:ind w:firstLine="360"/>
                    <w:jc w:val="center"/>
                    <w:rPr>
                      <w:kern w:val="0"/>
                      <w:sz w:val="22"/>
                      <w:szCs w:val="22"/>
                    </w:rPr>
                  </w:pPr>
                  <w:r w:rsidRPr="00997D7B">
                    <w:rPr>
                      <w:kern w:val="0"/>
                      <w:sz w:val="22"/>
                      <w:szCs w:val="22"/>
                    </w:rPr>
                    <w:t>类别</w:t>
                  </w:r>
                </w:p>
              </w:tc>
              <w:tc>
                <w:tcPr>
                  <w:tcW w:w="2691" w:type="dxa"/>
                </w:tcPr>
                <w:p w14:paraId="11EB3219" w14:textId="77777777" w:rsidR="00C773DA" w:rsidRPr="00997D7B" w:rsidRDefault="00C773DA" w:rsidP="00C773DA">
                  <w:pPr>
                    <w:ind w:firstLine="360"/>
                    <w:jc w:val="center"/>
                    <w:rPr>
                      <w:kern w:val="0"/>
                      <w:sz w:val="22"/>
                      <w:szCs w:val="22"/>
                    </w:rPr>
                  </w:pPr>
                  <w:r w:rsidRPr="00997D7B">
                    <w:rPr>
                      <w:kern w:val="0"/>
                      <w:sz w:val="22"/>
                      <w:szCs w:val="22"/>
                    </w:rPr>
                    <w:t>昼间</w:t>
                  </w:r>
                </w:p>
              </w:tc>
              <w:tc>
                <w:tcPr>
                  <w:tcW w:w="2691" w:type="dxa"/>
                </w:tcPr>
                <w:p w14:paraId="06ED96CB" w14:textId="77777777" w:rsidR="00C773DA" w:rsidRPr="00997D7B" w:rsidRDefault="00C773DA" w:rsidP="00C773DA">
                  <w:pPr>
                    <w:ind w:firstLine="360"/>
                    <w:jc w:val="center"/>
                    <w:rPr>
                      <w:kern w:val="0"/>
                      <w:sz w:val="22"/>
                      <w:szCs w:val="22"/>
                    </w:rPr>
                  </w:pPr>
                  <w:r w:rsidRPr="00997D7B">
                    <w:rPr>
                      <w:kern w:val="0"/>
                      <w:sz w:val="22"/>
                      <w:szCs w:val="22"/>
                    </w:rPr>
                    <w:t>夜间</w:t>
                  </w:r>
                </w:p>
              </w:tc>
            </w:tr>
            <w:tr w:rsidR="00C773DA" w:rsidRPr="00997D7B" w14:paraId="37BEC999" w14:textId="77777777" w:rsidTr="00762E81">
              <w:trPr>
                <w:trHeight w:val="397"/>
              </w:trPr>
              <w:tc>
                <w:tcPr>
                  <w:tcW w:w="2690" w:type="dxa"/>
                </w:tcPr>
                <w:p w14:paraId="217D3293" w14:textId="3286352C" w:rsidR="00C773DA" w:rsidRPr="00997D7B" w:rsidRDefault="00AC49B5" w:rsidP="00C773DA">
                  <w:pPr>
                    <w:ind w:firstLine="360"/>
                    <w:jc w:val="center"/>
                    <w:rPr>
                      <w:kern w:val="0"/>
                      <w:sz w:val="22"/>
                      <w:szCs w:val="22"/>
                    </w:rPr>
                  </w:pPr>
                  <w:r>
                    <w:rPr>
                      <w:sz w:val="22"/>
                      <w:szCs w:val="22"/>
                    </w:rPr>
                    <w:t>3</w:t>
                  </w:r>
                  <w:r w:rsidR="00C773DA" w:rsidRPr="00997D7B">
                    <w:rPr>
                      <w:sz w:val="22"/>
                      <w:szCs w:val="22"/>
                    </w:rPr>
                    <w:t>类</w:t>
                  </w:r>
                </w:p>
              </w:tc>
              <w:tc>
                <w:tcPr>
                  <w:tcW w:w="2691" w:type="dxa"/>
                </w:tcPr>
                <w:p w14:paraId="5B09E2C7" w14:textId="2BD98DDD" w:rsidR="00C773DA" w:rsidRPr="00997D7B" w:rsidRDefault="0071217D" w:rsidP="00C773DA">
                  <w:pPr>
                    <w:ind w:firstLine="360"/>
                    <w:jc w:val="center"/>
                    <w:rPr>
                      <w:kern w:val="0"/>
                      <w:sz w:val="22"/>
                      <w:szCs w:val="22"/>
                    </w:rPr>
                  </w:pPr>
                  <w:r>
                    <w:rPr>
                      <w:kern w:val="0"/>
                      <w:sz w:val="22"/>
                      <w:szCs w:val="22"/>
                    </w:rPr>
                    <w:t>6</w:t>
                  </w:r>
                  <w:r w:rsidR="00AC49B5">
                    <w:rPr>
                      <w:kern w:val="0"/>
                      <w:sz w:val="22"/>
                      <w:szCs w:val="22"/>
                    </w:rPr>
                    <w:t>5</w:t>
                  </w:r>
                </w:p>
              </w:tc>
              <w:tc>
                <w:tcPr>
                  <w:tcW w:w="2691" w:type="dxa"/>
                </w:tcPr>
                <w:p w14:paraId="254DE108" w14:textId="61D43115" w:rsidR="00C773DA" w:rsidRPr="00997D7B" w:rsidRDefault="00AC49B5" w:rsidP="00C773DA">
                  <w:pPr>
                    <w:ind w:firstLine="360"/>
                    <w:jc w:val="center"/>
                    <w:rPr>
                      <w:kern w:val="0"/>
                      <w:sz w:val="22"/>
                      <w:szCs w:val="22"/>
                    </w:rPr>
                  </w:pPr>
                  <w:r>
                    <w:rPr>
                      <w:kern w:val="0"/>
                      <w:sz w:val="22"/>
                      <w:szCs w:val="22"/>
                    </w:rPr>
                    <w:t>55</w:t>
                  </w:r>
                </w:p>
              </w:tc>
            </w:tr>
          </w:tbl>
          <w:p w14:paraId="05C00D35" w14:textId="1D9CBE16" w:rsidR="005B0768" w:rsidRPr="00997D7B" w:rsidRDefault="005B0768" w:rsidP="005B0768">
            <w:pPr>
              <w:adjustRightInd w:val="0"/>
              <w:snapToGrid w:val="0"/>
              <w:spacing w:line="360" w:lineRule="auto"/>
              <w:jc w:val="left"/>
              <w:rPr>
                <w:sz w:val="24"/>
              </w:rPr>
            </w:pPr>
            <w:r w:rsidRPr="00997D7B">
              <w:rPr>
                <w:b/>
                <w:kern w:val="0"/>
                <w:sz w:val="24"/>
              </w:rPr>
              <w:t>3.3.4</w:t>
            </w:r>
            <w:r w:rsidRPr="00997D7B">
              <w:rPr>
                <w:b/>
                <w:kern w:val="0"/>
                <w:sz w:val="24"/>
              </w:rPr>
              <w:t>、</w:t>
            </w:r>
            <w:r w:rsidRPr="00997D7B">
              <w:rPr>
                <w:rFonts w:hint="eastAsia"/>
                <w:b/>
                <w:kern w:val="0"/>
                <w:sz w:val="24"/>
              </w:rPr>
              <w:t>固体废物标准</w:t>
            </w:r>
          </w:p>
          <w:p w14:paraId="21621E54" w14:textId="41DE999D" w:rsidR="004E650B" w:rsidRPr="00997D7B" w:rsidRDefault="00C773DA" w:rsidP="005B0768">
            <w:pPr>
              <w:spacing w:line="360" w:lineRule="auto"/>
              <w:ind w:firstLineChars="200" w:firstLine="480"/>
              <w:rPr>
                <w:kern w:val="0"/>
                <w:sz w:val="24"/>
              </w:rPr>
            </w:pPr>
            <w:r w:rsidRPr="00997D7B">
              <w:rPr>
                <w:rFonts w:eastAsiaTheme="minorEastAsia"/>
                <w:sz w:val="24"/>
              </w:rPr>
              <w:t>生活垃圾执行《生活垃圾填埋污染控制标准》（</w:t>
            </w:r>
            <w:r w:rsidRPr="00997D7B">
              <w:rPr>
                <w:rFonts w:eastAsiaTheme="minorEastAsia"/>
                <w:sz w:val="24"/>
              </w:rPr>
              <w:t>GB16889-2008</w:t>
            </w:r>
            <w:r w:rsidRPr="00997D7B">
              <w:rPr>
                <w:rFonts w:eastAsiaTheme="minorEastAsia"/>
                <w:sz w:val="24"/>
              </w:rPr>
              <w:t>）；一般工业固废处置执行</w:t>
            </w:r>
            <w:r w:rsidRPr="00997D7B">
              <w:rPr>
                <w:rFonts w:eastAsiaTheme="minorEastAsia" w:hint="eastAsia"/>
                <w:sz w:val="24"/>
              </w:rPr>
              <w:t>《一般工业固体废物贮存和填埋污染控制标准》（</w:t>
            </w:r>
            <w:r w:rsidRPr="00997D7B">
              <w:rPr>
                <w:rFonts w:eastAsiaTheme="minorEastAsia" w:hint="eastAsia"/>
                <w:sz w:val="24"/>
              </w:rPr>
              <w:t>GB18599-2020</w:t>
            </w:r>
            <w:r w:rsidRPr="00997D7B">
              <w:rPr>
                <w:rFonts w:eastAsiaTheme="minorEastAsia" w:hint="eastAsia"/>
                <w:sz w:val="24"/>
              </w:rPr>
              <w:t>）的相关要求</w:t>
            </w:r>
            <w:r w:rsidR="005B0768" w:rsidRPr="00997D7B">
              <w:rPr>
                <w:rFonts w:eastAsiaTheme="minorEastAsia" w:hint="eastAsia"/>
                <w:sz w:val="24"/>
              </w:rPr>
              <w:t>。</w:t>
            </w:r>
            <w:r w:rsidR="000C0D32" w:rsidRPr="00997D7B">
              <w:rPr>
                <w:sz w:val="24"/>
              </w:rPr>
              <w:t>危险废物执行《危险废物贮存污染控制标准》（</w:t>
            </w:r>
            <w:r w:rsidR="000C0D32" w:rsidRPr="00997D7B">
              <w:rPr>
                <w:sz w:val="24"/>
              </w:rPr>
              <w:t>GB18597-2001</w:t>
            </w:r>
            <w:r w:rsidR="000C0D32" w:rsidRPr="00997D7B">
              <w:rPr>
                <w:sz w:val="24"/>
              </w:rPr>
              <w:t>）及</w:t>
            </w:r>
            <w:r w:rsidR="000C0D32" w:rsidRPr="00997D7B">
              <w:rPr>
                <w:sz w:val="24"/>
              </w:rPr>
              <w:t>2013</w:t>
            </w:r>
            <w:r w:rsidR="000C0D32" w:rsidRPr="00997D7B">
              <w:rPr>
                <w:sz w:val="24"/>
              </w:rPr>
              <w:t>年修改单中的相关规定。</w:t>
            </w:r>
          </w:p>
        </w:tc>
      </w:tr>
      <w:tr w:rsidR="004E650B" w14:paraId="785D64A3" w14:textId="77777777">
        <w:trPr>
          <w:trHeight w:val="1696"/>
          <w:jc w:val="center"/>
        </w:trPr>
        <w:tc>
          <w:tcPr>
            <w:tcW w:w="800" w:type="dxa"/>
            <w:vAlign w:val="center"/>
          </w:tcPr>
          <w:p w14:paraId="3F591310" w14:textId="77777777" w:rsidR="004E650B" w:rsidRPr="00997D7B" w:rsidRDefault="003F657A">
            <w:pPr>
              <w:adjustRightInd w:val="0"/>
              <w:snapToGrid w:val="0"/>
              <w:jc w:val="center"/>
              <w:rPr>
                <w:kern w:val="0"/>
                <w:sz w:val="24"/>
              </w:rPr>
            </w:pPr>
            <w:r w:rsidRPr="00997D7B">
              <w:rPr>
                <w:kern w:val="0"/>
                <w:sz w:val="24"/>
              </w:rPr>
              <w:lastRenderedPageBreak/>
              <w:t>总量</w:t>
            </w:r>
          </w:p>
          <w:p w14:paraId="573D20A8" w14:textId="77777777" w:rsidR="004E650B" w:rsidRPr="00997D7B" w:rsidRDefault="003F657A">
            <w:pPr>
              <w:adjustRightInd w:val="0"/>
              <w:snapToGrid w:val="0"/>
              <w:jc w:val="center"/>
              <w:rPr>
                <w:kern w:val="0"/>
                <w:sz w:val="24"/>
              </w:rPr>
            </w:pPr>
            <w:r w:rsidRPr="00997D7B">
              <w:rPr>
                <w:kern w:val="0"/>
                <w:sz w:val="24"/>
              </w:rPr>
              <w:t>控制</w:t>
            </w:r>
          </w:p>
          <w:p w14:paraId="5F1AB0AF" w14:textId="77777777" w:rsidR="004E650B" w:rsidRPr="00997D7B" w:rsidRDefault="003F657A">
            <w:pPr>
              <w:adjustRightInd w:val="0"/>
              <w:snapToGrid w:val="0"/>
              <w:jc w:val="center"/>
              <w:rPr>
                <w:kern w:val="0"/>
                <w:sz w:val="24"/>
              </w:rPr>
            </w:pPr>
            <w:r w:rsidRPr="00997D7B">
              <w:rPr>
                <w:kern w:val="0"/>
                <w:sz w:val="24"/>
              </w:rPr>
              <w:t>指标</w:t>
            </w:r>
          </w:p>
        </w:tc>
        <w:tc>
          <w:tcPr>
            <w:tcW w:w="8190" w:type="dxa"/>
            <w:vAlign w:val="center"/>
          </w:tcPr>
          <w:p w14:paraId="1DF919BF" w14:textId="49E38FDF" w:rsidR="004E650B" w:rsidRPr="0089243F" w:rsidRDefault="0089243F" w:rsidP="0089243F">
            <w:pPr>
              <w:spacing w:line="360" w:lineRule="auto"/>
              <w:ind w:firstLineChars="200" w:firstLine="480"/>
              <w:rPr>
                <w:kern w:val="0"/>
                <w:sz w:val="24"/>
              </w:rPr>
            </w:pPr>
            <w:r w:rsidRPr="0089243F">
              <w:rPr>
                <w:rFonts w:eastAsiaTheme="minorEastAsia"/>
                <w:sz w:val="24"/>
              </w:rPr>
              <w:t>本项目大气污染物主要为</w:t>
            </w:r>
            <w:r w:rsidRPr="0089243F">
              <w:rPr>
                <w:rFonts w:eastAsiaTheme="minorEastAsia" w:hint="eastAsia"/>
                <w:sz w:val="24"/>
              </w:rPr>
              <w:t>V</w:t>
            </w:r>
            <w:r w:rsidRPr="0089243F">
              <w:rPr>
                <w:rFonts w:eastAsiaTheme="minorEastAsia"/>
                <w:sz w:val="24"/>
              </w:rPr>
              <w:t>OCs</w:t>
            </w:r>
            <w:r w:rsidRPr="0089243F">
              <w:rPr>
                <w:rFonts w:eastAsiaTheme="minorEastAsia" w:hint="eastAsia"/>
                <w:sz w:val="24"/>
              </w:rPr>
              <w:t>（含</w:t>
            </w:r>
            <w:r>
              <w:rPr>
                <w:rFonts w:eastAsiaTheme="minorEastAsia" w:hint="eastAsia"/>
                <w:sz w:val="24"/>
              </w:rPr>
              <w:t>二甲苯</w:t>
            </w:r>
            <w:r w:rsidRPr="0089243F">
              <w:rPr>
                <w:rFonts w:eastAsiaTheme="minorEastAsia" w:hint="eastAsia"/>
                <w:sz w:val="24"/>
              </w:rPr>
              <w:t>）</w:t>
            </w:r>
            <w:r w:rsidRPr="0089243F">
              <w:rPr>
                <w:rFonts w:eastAsiaTheme="minorEastAsia"/>
                <w:sz w:val="24"/>
              </w:rPr>
              <w:t>，</w:t>
            </w:r>
            <w:r w:rsidRPr="0089243F">
              <w:rPr>
                <w:rFonts w:eastAsiaTheme="minorEastAsia" w:hint="eastAsia"/>
                <w:sz w:val="24"/>
              </w:rPr>
              <w:t>据工程分析，</w:t>
            </w:r>
            <w:r w:rsidRPr="0089243F">
              <w:rPr>
                <w:rFonts w:eastAsiaTheme="minorEastAsia" w:hint="eastAsia"/>
                <w:sz w:val="24"/>
              </w:rPr>
              <w:t>V</w:t>
            </w:r>
            <w:r w:rsidRPr="0089243F">
              <w:rPr>
                <w:rFonts w:eastAsiaTheme="minorEastAsia"/>
                <w:sz w:val="24"/>
              </w:rPr>
              <w:t>OCs</w:t>
            </w:r>
            <w:r w:rsidRPr="0089243F">
              <w:rPr>
                <w:rFonts w:eastAsiaTheme="minorEastAsia" w:hint="eastAsia"/>
                <w:sz w:val="24"/>
              </w:rPr>
              <w:t>（含</w:t>
            </w:r>
            <w:r>
              <w:rPr>
                <w:rFonts w:eastAsiaTheme="minorEastAsia" w:hint="eastAsia"/>
                <w:sz w:val="24"/>
              </w:rPr>
              <w:t>二甲苯</w:t>
            </w:r>
            <w:r w:rsidRPr="0089243F">
              <w:rPr>
                <w:rFonts w:eastAsiaTheme="minorEastAsia" w:hint="eastAsia"/>
                <w:sz w:val="24"/>
              </w:rPr>
              <w:t>）总排放量为</w:t>
            </w:r>
            <w:r w:rsidRPr="0089243F">
              <w:rPr>
                <w:rFonts w:eastAsiaTheme="minorEastAsia"/>
                <w:sz w:val="24"/>
              </w:rPr>
              <w:t>5.211</w:t>
            </w:r>
            <w:r w:rsidRPr="0089243F">
              <w:rPr>
                <w:rFonts w:eastAsiaTheme="minorEastAsia" w:hint="eastAsia"/>
                <w:sz w:val="24"/>
              </w:rPr>
              <w:t>t/a</w:t>
            </w:r>
            <w:r w:rsidRPr="0089243F">
              <w:rPr>
                <w:rFonts w:eastAsiaTheme="minorEastAsia" w:hint="eastAsia"/>
                <w:sz w:val="24"/>
              </w:rPr>
              <w:t>，其中有组织排放量为</w:t>
            </w:r>
            <w:r w:rsidRPr="0089243F">
              <w:rPr>
                <w:rFonts w:eastAsiaTheme="minorEastAsia"/>
                <w:sz w:val="24"/>
              </w:rPr>
              <w:t>5.211</w:t>
            </w:r>
            <w:r w:rsidRPr="0089243F">
              <w:rPr>
                <w:rFonts w:eastAsiaTheme="minorEastAsia" w:hint="eastAsia"/>
                <w:sz w:val="24"/>
              </w:rPr>
              <w:t>t/a</w:t>
            </w:r>
            <w:r w:rsidRPr="0089243F">
              <w:rPr>
                <w:rFonts w:eastAsiaTheme="minorEastAsia" w:hint="eastAsia"/>
                <w:sz w:val="24"/>
              </w:rPr>
              <w:t>，无组织排放量为</w:t>
            </w:r>
            <w:r w:rsidRPr="0089243F">
              <w:rPr>
                <w:rFonts w:eastAsiaTheme="minorEastAsia"/>
                <w:sz w:val="24"/>
              </w:rPr>
              <w:t>2.895</w:t>
            </w:r>
            <w:r w:rsidRPr="0089243F">
              <w:rPr>
                <w:rFonts w:eastAsiaTheme="minorEastAsia" w:hint="eastAsia"/>
                <w:sz w:val="24"/>
              </w:rPr>
              <w:t>t/a</w:t>
            </w:r>
            <w:r w:rsidRPr="0089243F">
              <w:rPr>
                <w:rFonts w:eastAsiaTheme="minorEastAsia" w:hint="eastAsia"/>
                <w:sz w:val="24"/>
              </w:rPr>
              <w:t>，因此项目建议总量控制指标</w:t>
            </w:r>
            <w:r w:rsidRPr="0089243F">
              <w:rPr>
                <w:rFonts w:eastAsiaTheme="minorEastAsia" w:hint="eastAsia"/>
                <w:sz w:val="24"/>
              </w:rPr>
              <w:t>VOCs</w:t>
            </w:r>
            <w:r w:rsidRPr="0089243F">
              <w:rPr>
                <w:rFonts w:eastAsiaTheme="minorEastAsia" w:hint="eastAsia"/>
                <w:sz w:val="24"/>
              </w:rPr>
              <w:t>（含</w:t>
            </w:r>
            <w:r>
              <w:rPr>
                <w:rFonts w:eastAsiaTheme="minorEastAsia" w:hint="eastAsia"/>
                <w:sz w:val="24"/>
              </w:rPr>
              <w:t>二甲苯</w:t>
            </w:r>
            <w:r w:rsidRPr="0089243F">
              <w:rPr>
                <w:rFonts w:eastAsiaTheme="minorEastAsia" w:hint="eastAsia"/>
                <w:sz w:val="24"/>
              </w:rPr>
              <w:t>）：</w:t>
            </w:r>
            <w:r w:rsidRPr="0089243F">
              <w:rPr>
                <w:rFonts w:eastAsiaTheme="minorEastAsia"/>
                <w:sz w:val="24"/>
              </w:rPr>
              <w:t>8.106</w:t>
            </w:r>
            <w:r w:rsidRPr="0089243F">
              <w:rPr>
                <w:rFonts w:eastAsiaTheme="minorEastAsia" w:hint="eastAsia"/>
                <w:sz w:val="24"/>
              </w:rPr>
              <w:t>t/a</w:t>
            </w:r>
            <w:r w:rsidRPr="0089243F">
              <w:rPr>
                <w:rFonts w:eastAsiaTheme="minorEastAsia" w:hint="eastAsia"/>
                <w:sz w:val="24"/>
              </w:rPr>
              <w:t>。</w:t>
            </w:r>
          </w:p>
        </w:tc>
      </w:tr>
    </w:tbl>
    <w:p w14:paraId="31EAC085" w14:textId="77777777" w:rsidR="004E650B" w:rsidRDefault="003F657A" w:rsidP="00C4761F">
      <w:pPr>
        <w:pStyle w:val="af5"/>
        <w:jc w:val="center"/>
        <w:outlineLvl w:val="0"/>
        <w:rPr>
          <w:rFonts w:ascii="Times New Roman" w:eastAsia="黑体" w:hAnsi="Times New Roman"/>
          <w:snapToGrid w:val="0"/>
          <w:sz w:val="30"/>
          <w:szCs w:val="30"/>
        </w:rPr>
      </w:pPr>
      <w:r>
        <w:rPr>
          <w:rFonts w:ascii="Times New Roman" w:eastAsia="黑体" w:hAnsi="Times New Roman"/>
          <w:snapToGrid w:val="0"/>
          <w:sz w:val="36"/>
          <w:szCs w:val="36"/>
        </w:rPr>
        <w:br w:type="page"/>
      </w:r>
      <w:bookmarkStart w:id="28" w:name="_Toc80623354"/>
      <w:r>
        <w:rPr>
          <w:rFonts w:ascii="Times New Roman" w:eastAsia="黑体" w:hAnsi="Times New Roman"/>
          <w:snapToGrid w:val="0"/>
          <w:sz w:val="30"/>
          <w:szCs w:val="30"/>
        </w:rPr>
        <w:lastRenderedPageBreak/>
        <w:t>四、主要环境影响和保护措施</w:t>
      </w:r>
      <w:bookmarkEnd w:id="2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4"/>
        <w:gridCol w:w="8531"/>
      </w:tblGrid>
      <w:tr w:rsidR="004E650B" w14:paraId="5AB41481" w14:textId="77777777" w:rsidTr="00654197">
        <w:trPr>
          <w:trHeight w:val="397"/>
          <w:jc w:val="center"/>
        </w:trPr>
        <w:tc>
          <w:tcPr>
            <w:tcW w:w="557" w:type="dxa"/>
            <w:tcMar>
              <w:left w:w="28" w:type="dxa"/>
              <w:right w:w="28" w:type="dxa"/>
            </w:tcMar>
            <w:vAlign w:val="center"/>
          </w:tcPr>
          <w:p w14:paraId="15E8792C" w14:textId="77777777" w:rsidR="004E650B" w:rsidRPr="00997D7B" w:rsidRDefault="003F657A">
            <w:pPr>
              <w:pStyle w:val="af5"/>
              <w:adjustRightInd w:val="0"/>
              <w:snapToGrid w:val="0"/>
              <w:spacing w:before="0" w:beforeAutospacing="0" w:after="0" w:afterAutospacing="0"/>
              <w:jc w:val="center"/>
              <w:rPr>
                <w:rFonts w:ascii="Times New Roman" w:hAnsi="Times New Roman"/>
                <w:kern w:val="2"/>
                <w:szCs w:val="24"/>
              </w:rPr>
            </w:pPr>
            <w:r w:rsidRPr="00997D7B">
              <w:rPr>
                <w:rFonts w:ascii="Times New Roman" w:hAnsi="Times New Roman"/>
                <w:kern w:val="2"/>
                <w:szCs w:val="24"/>
              </w:rPr>
              <w:t>施工</w:t>
            </w:r>
          </w:p>
          <w:p w14:paraId="127D5212" w14:textId="77777777" w:rsidR="004E650B" w:rsidRPr="00997D7B" w:rsidRDefault="003F657A">
            <w:pPr>
              <w:pStyle w:val="af5"/>
              <w:adjustRightInd w:val="0"/>
              <w:snapToGrid w:val="0"/>
              <w:spacing w:before="0" w:beforeAutospacing="0" w:after="0" w:afterAutospacing="0"/>
              <w:jc w:val="center"/>
              <w:rPr>
                <w:rFonts w:ascii="Times New Roman" w:hAnsi="Times New Roman"/>
                <w:kern w:val="2"/>
                <w:szCs w:val="24"/>
              </w:rPr>
            </w:pPr>
            <w:r w:rsidRPr="00997D7B">
              <w:rPr>
                <w:rFonts w:ascii="Times New Roman" w:hAnsi="Times New Roman"/>
                <w:kern w:val="2"/>
                <w:szCs w:val="24"/>
              </w:rPr>
              <w:t>期环</w:t>
            </w:r>
          </w:p>
          <w:p w14:paraId="6CC24225" w14:textId="77777777" w:rsidR="004E650B" w:rsidRPr="00997D7B" w:rsidRDefault="003F657A">
            <w:pPr>
              <w:pStyle w:val="af5"/>
              <w:adjustRightInd w:val="0"/>
              <w:snapToGrid w:val="0"/>
              <w:spacing w:before="0" w:beforeAutospacing="0" w:after="0" w:afterAutospacing="0"/>
              <w:jc w:val="center"/>
              <w:rPr>
                <w:rFonts w:ascii="Times New Roman" w:hAnsi="Times New Roman"/>
                <w:kern w:val="2"/>
                <w:szCs w:val="24"/>
              </w:rPr>
            </w:pPr>
            <w:r w:rsidRPr="00997D7B">
              <w:rPr>
                <w:rFonts w:ascii="Times New Roman" w:hAnsi="Times New Roman"/>
                <w:kern w:val="2"/>
                <w:szCs w:val="24"/>
              </w:rPr>
              <w:t>境保</w:t>
            </w:r>
          </w:p>
          <w:p w14:paraId="73707BD3" w14:textId="77777777" w:rsidR="004E650B" w:rsidRPr="00997D7B" w:rsidRDefault="003F657A">
            <w:pPr>
              <w:pStyle w:val="af5"/>
              <w:adjustRightInd w:val="0"/>
              <w:snapToGrid w:val="0"/>
              <w:spacing w:before="0" w:beforeAutospacing="0" w:after="0" w:afterAutospacing="0"/>
              <w:jc w:val="center"/>
              <w:rPr>
                <w:rFonts w:ascii="Times New Roman" w:hAnsi="Times New Roman"/>
                <w:kern w:val="2"/>
                <w:szCs w:val="24"/>
              </w:rPr>
            </w:pPr>
            <w:r w:rsidRPr="00997D7B">
              <w:rPr>
                <w:rFonts w:ascii="Times New Roman" w:hAnsi="Times New Roman"/>
                <w:kern w:val="2"/>
                <w:szCs w:val="24"/>
              </w:rPr>
              <w:t>护措</w:t>
            </w:r>
          </w:p>
          <w:p w14:paraId="3D4B4D8E" w14:textId="77777777" w:rsidR="004E650B" w:rsidRDefault="003F657A">
            <w:pPr>
              <w:pStyle w:val="af5"/>
              <w:adjustRightInd w:val="0"/>
              <w:snapToGrid w:val="0"/>
              <w:spacing w:before="0" w:beforeAutospacing="0" w:after="0" w:afterAutospacing="0"/>
              <w:jc w:val="center"/>
              <w:rPr>
                <w:rFonts w:ascii="Times New Roman" w:hAnsi="Times New Roman"/>
                <w:bCs/>
                <w:kern w:val="2"/>
                <w:sz w:val="21"/>
                <w:szCs w:val="21"/>
              </w:rPr>
            </w:pPr>
            <w:r w:rsidRPr="00997D7B">
              <w:rPr>
                <w:rFonts w:ascii="Times New Roman" w:hAnsi="Times New Roman"/>
                <w:kern w:val="2"/>
                <w:szCs w:val="24"/>
              </w:rPr>
              <w:t>施</w:t>
            </w:r>
          </w:p>
        </w:tc>
        <w:tc>
          <w:tcPr>
            <w:tcW w:w="8268" w:type="dxa"/>
            <w:vAlign w:val="center"/>
          </w:tcPr>
          <w:p w14:paraId="4FA16AF9" w14:textId="19FBB1C3" w:rsidR="00B519A0" w:rsidRPr="00B519A0" w:rsidRDefault="00B519A0" w:rsidP="00B519A0">
            <w:pPr>
              <w:widowControl/>
              <w:adjustRightInd w:val="0"/>
              <w:snapToGrid w:val="0"/>
              <w:spacing w:line="360" w:lineRule="auto"/>
              <w:rPr>
                <w:rFonts w:eastAsia="黑体"/>
                <w:bCs/>
                <w:kern w:val="0"/>
                <w:sz w:val="24"/>
              </w:rPr>
            </w:pPr>
            <w:r>
              <w:rPr>
                <w:rFonts w:eastAsia="黑体" w:hint="eastAsia"/>
                <w:bCs/>
                <w:kern w:val="0"/>
                <w:sz w:val="24"/>
              </w:rPr>
              <w:t>4</w:t>
            </w:r>
            <w:r>
              <w:rPr>
                <w:rFonts w:eastAsia="黑体"/>
                <w:bCs/>
                <w:kern w:val="0"/>
                <w:sz w:val="24"/>
              </w:rPr>
              <w:t xml:space="preserve">.1 </w:t>
            </w:r>
            <w:r>
              <w:rPr>
                <w:rFonts w:eastAsia="黑体" w:hint="eastAsia"/>
                <w:bCs/>
                <w:kern w:val="0"/>
                <w:sz w:val="24"/>
              </w:rPr>
              <w:t>施工期环境影响分析</w:t>
            </w:r>
          </w:p>
          <w:p w14:paraId="03D698E4" w14:textId="21787A12" w:rsidR="00B17E34" w:rsidRPr="00B519A0" w:rsidRDefault="00AC49B5" w:rsidP="00B519A0">
            <w:pPr>
              <w:adjustRightInd w:val="0"/>
              <w:snapToGrid w:val="0"/>
              <w:spacing w:line="360" w:lineRule="auto"/>
              <w:ind w:firstLineChars="200" w:firstLine="480"/>
              <w:rPr>
                <w:rFonts w:ascii="宋体" w:hAnsi="宋体" w:cs="宋体"/>
                <w:bCs/>
                <w:spacing w:val="-10"/>
                <w:sz w:val="24"/>
              </w:rPr>
            </w:pPr>
            <w:r w:rsidRPr="009E10AE">
              <w:rPr>
                <w:rFonts w:hint="eastAsia"/>
                <w:kern w:val="0"/>
                <w:sz w:val="24"/>
              </w:rPr>
              <w:t>本项目租赁</w:t>
            </w:r>
            <w:r w:rsidR="009E10AE" w:rsidRPr="009E10AE">
              <w:rPr>
                <w:rFonts w:hint="eastAsia"/>
                <w:kern w:val="0"/>
                <w:sz w:val="24"/>
              </w:rPr>
              <w:t>衡阳誉盛金属有限公司</w:t>
            </w:r>
            <w:r w:rsidRPr="009E10AE">
              <w:rPr>
                <w:rFonts w:hint="eastAsia"/>
                <w:kern w:val="0"/>
                <w:sz w:val="24"/>
              </w:rPr>
              <w:t>已建厂房宿舍、办公室</w:t>
            </w:r>
            <w:r w:rsidRPr="00AC49B5">
              <w:rPr>
                <w:rFonts w:hint="eastAsia"/>
                <w:kern w:val="0"/>
                <w:sz w:val="24"/>
              </w:rPr>
              <w:t>，企业主体工程施工期已结束，仅进行厂房改造、生产设备及环保设备的安装，此过程主要涉及运输车辆尾气、运输噪声、材料废包装等污染。本项目材料废包装将回收利用，运输车辆尾气及噪声采取禁止鸣笛、减速慢行，对环境基本无影响。因此本项目施工期经采取相应的措施后，施工期对环境影响不明显。</w:t>
            </w:r>
          </w:p>
        </w:tc>
      </w:tr>
      <w:tr w:rsidR="004E650B" w14:paraId="759725EC" w14:textId="77777777" w:rsidTr="00654197">
        <w:trPr>
          <w:trHeight w:val="6810"/>
          <w:jc w:val="center"/>
        </w:trPr>
        <w:tc>
          <w:tcPr>
            <w:tcW w:w="557" w:type="dxa"/>
            <w:tcMar>
              <w:left w:w="28" w:type="dxa"/>
              <w:right w:w="28" w:type="dxa"/>
            </w:tcMar>
            <w:vAlign w:val="center"/>
          </w:tcPr>
          <w:p w14:paraId="4983831D" w14:textId="77777777" w:rsidR="004E650B" w:rsidRPr="00997D7B" w:rsidRDefault="003F657A">
            <w:pPr>
              <w:adjustRightInd w:val="0"/>
              <w:snapToGrid w:val="0"/>
              <w:jc w:val="center"/>
              <w:rPr>
                <w:bCs/>
                <w:sz w:val="24"/>
              </w:rPr>
            </w:pPr>
            <w:r w:rsidRPr="00997D7B">
              <w:rPr>
                <w:bCs/>
                <w:sz w:val="24"/>
              </w:rPr>
              <w:t>运营</w:t>
            </w:r>
          </w:p>
          <w:p w14:paraId="5549B8BD" w14:textId="77777777" w:rsidR="004E650B" w:rsidRPr="00997D7B" w:rsidRDefault="003F657A">
            <w:pPr>
              <w:adjustRightInd w:val="0"/>
              <w:snapToGrid w:val="0"/>
              <w:jc w:val="center"/>
              <w:rPr>
                <w:bCs/>
                <w:sz w:val="24"/>
              </w:rPr>
            </w:pPr>
            <w:r w:rsidRPr="00997D7B">
              <w:rPr>
                <w:bCs/>
                <w:sz w:val="24"/>
              </w:rPr>
              <w:t>期环</w:t>
            </w:r>
          </w:p>
          <w:p w14:paraId="08411643" w14:textId="77777777" w:rsidR="004E650B" w:rsidRPr="00997D7B" w:rsidRDefault="003F657A">
            <w:pPr>
              <w:adjustRightInd w:val="0"/>
              <w:snapToGrid w:val="0"/>
              <w:jc w:val="center"/>
              <w:rPr>
                <w:bCs/>
                <w:sz w:val="24"/>
              </w:rPr>
            </w:pPr>
            <w:r w:rsidRPr="00997D7B">
              <w:rPr>
                <w:bCs/>
                <w:sz w:val="24"/>
              </w:rPr>
              <w:t>境影</w:t>
            </w:r>
          </w:p>
          <w:p w14:paraId="43FFB586" w14:textId="77777777" w:rsidR="004E650B" w:rsidRPr="00997D7B" w:rsidRDefault="003F657A">
            <w:pPr>
              <w:adjustRightInd w:val="0"/>
              <w:snapToGrid w:val="0"/>
              <w:jc w:val="center"/>
              <w:rPr>
                <w:bCs/>
                <w:sz w:val="24"/>
              </w:rPr>
            </w:pPr>
            <w:r w:rsidRPr="00997D7B">
              <w:rPr>
                <w:bCs/>
                <w:sz w:val="24"/>
              </w:rPr>
              <w:t>响和</w:t>
            </w:r>
          </w:p>
          <w:p w14:paraId="43E39D76" w14:textId="77777777" w:rsidR="004E650B" w:rsidRPr="00997D7B" w:rsidRDefault="003F657A">
            <w:pPr>
              <w:adjustRightInd w:val="0"/>
              <w:snapToGrid w:val="0"/>
              <w:jc w:val="center"/>
              <w:rPr>
                <w:bCs/>
                <w:sz w:val="24"/>
              </w:rPr>
            </w:pPr>
            <w:r w:rsidRPr="00997D7B">
              <w:rPr>
                <w:bCs/>
                <w:sz w:val="24"/>
              </w:rPr>
              <w:t>保护</w:t>
            </w:r>
          </w:p>
          <w:p w14:paraId="0E1C9229" w14:textId="77777777" w:rsidR="004E650B" w:rsidRDefault="003F657A">
            <w:pPr>
              <w:adjustRightInd w:val="0"/>
              <w:snapToGrid w:val="0"/>
              <w:jc w:val="center"/>
              <w:rPr>
                <w:bCs/>
                <w:szCs w:val="21"/>
              </w:rPr>
            </w:pPr>
            <w:r w:rsidRPr="00997D7B">
              <w:rPr>
                <w:bCs/>
                <w:sz w:val="24"/>
              </w:rPr>
              <w:t>措施</w:t>
            </w:r>
          </w:p>
        </w:tc>
        <w:tc>
          <w:tcPr>
            <w:tcW w:w="8268" w:type="dxa"/>
            <w:vAlign w:val="center"/>
          </w:tcPr>
          <w:p w14:paraId="2FA76465" w14:textId="71C83257" w:rsidR="001700EE" w:rsidRDefault="001700EE" w:rsidP="006D43FF">
            <w:pPr>
              <w:widowControl/>
              <w:adjustRightInd w:val="0"/>
              <w:snapToGrid w:val="0"/>
              <w:spacing w:line="360" w:lineRule="auto"/>
              <w:rPr>
                <w:rFonts w:eastAsia="黑体"/>
                <w:bCs/>
                <w:kern w:val="0"/>
                <w:sz w:val="24"/>
              </w:rPr>
            </w:pPr>
            <w:r>
              <w:rPr>
                <w:rFonts w:eastAsia="黑体" w:hint="eastAsia"/>
                <w:bCs/>
                <w:kern w:val="0"/>
                <w:sz w:val="24"/>
              </w:rPr>
              <w:t>4</w:t>
            </w:r>
            <w:r>
              <w:rPr>
                <w:rFonts w:eastAsia="黑体"/>
                <w:bCs/>
                <w:kern w:val="0"/>
                <w:sz w:val="24"/>
              </w:rPr>
              <w:t xml:space="preserve">.2 </w:t>
            </w:r>
            <w:r>
              <w:rPr>
                <w:rFonts w:eastAsia="黑体" w:hint="eastAsia"/>
                <w:bCs/>
                <w:kern w:val="0"/>
                <w:sz w:val="24"/>
              </w:rPr>
              <w:t>营运期环境影响分析</w:t>
            </w:r>
          </w:p>
          <w:p w14:paraId="2B15CCF4" w14:textId="2FDE3F61" w:rsidR="006D43FF" w:rsidRDefault="006D43FF" w:rsidP="006D43FF">
            <w:pPr>
              <w:widowControl/>
              <w:adjustRightInd w:val="0"/>
              <w:snapToGrid w:val="0"/>
              <w:spacing w:line="360" w:lineRule="auto"/>
              <w:rPr>
                <w:rFonts w:eastAsia="黑体"/>
                <w:bCs/>
                <w:kern w:val="0"/>
                <w:sz w:val="24"/>
              </w:rPr>
            </w:pPr>
            <w:r w:rsidRPr="00997D7B">
              <w:rPr>
                <w:rFonts w:eastAsia="黑体" w:hint="eastAsia"/>
                <w:bCs/>
                <w:kern w:val="0"/>
                <w:sz w:val="24"/>
              </w:rPr>
              <w:t>4.2.1</w:t>
            </w:r>
            <w:r w:rsidRPr="00997D7B">
              <w:rPr>
                <w:rFonts w:eastAsia="黑体" w:hint="eastAsia"/>
                <w:bCs/>
                <w:kern w:val="0"/>
                <w:sz w:val="24"/>
              </w:rPr>
              <w:t>废气</w:t>
            </w:r>
          </w:p>
          <w:p w14:paraId="7C322BED" w14:textId="3AB3DECC" w:rsidR="00B519A0" w:rsidRDefault="00B519A0" w:rsidP="006D43FF">
            <w:pPr>
              <w:widowControl/>
              <w:adjustRightInd w:val="0"/>
              <w:snapToGrid w:val="0"/>
              <w:spacing w:line="360" w:lineRule="auto"/>
              <w:rPr>
                <w:rFonts w:eastAsia="黑体"/>
                <w:bCs/>
                <w:kern w:val="0"/>
                <w:sz w:val="24"/>
              </w:rPr>
            </w:pPr>
            <w:r w:rsidRPr="00997D7B">
              <w:rPr>
                <w:rFonts w:eastAsia="黑体" w:hint="eastAsia"/>
                <w:bCs/>
                <w:kern w:val="0"/>
                <w:sz w:val="24"/>
              </w:rPr>
              <w:t>4.2.1.1</w:t>
            </w:r>
            <w:r w:rsidRPr="00B519A0">
              <w:rPr>
                <w:rFonts w:eastAsia="黑体" w:hint="eastAsia"/>
                <w:bCs/>
                <w:kern w:val="0"/>
                <w:sz w:val="24"/>
              </w:rPr>
              <w:t>废气污染物排放源</w:t>
            </w:r>
          </w:p>
          <w:p w14:paraId="3820C93D" w14:textId="53C349FA" w:rsidR="00B519A0" w:rsidRPr="00DD1C2F" w:rsidRDefault="00375A49" w:rsidP="00B519A0">
            <w:pPr>
              <w:adjustRightInd w:val="0"/>
              <w:snapToGrid w:val="0"/>
              <w:spacing w:line="360" w:lineRule="auto"/>
              <w:ind w:firstLineChars="200" w:firstLine="440"/>
              <w:rPr>
                <w:sz w:val="24"/>
                <w:szCs w:val="32"/>
              </w:rPr>
            </w:pPr>
            <w:r w:rsidRPr="00375A49">
              <w:rPr>
                <w:rFonts w:hint="eastAsia"/>
                <w:bCs/>
                <w:spacing w:val="-10"/>
                <w:sz w:val="24"/>
              </w:rPr>
              <w:t>本项目运营期废气主要是生产过程中产生的打磨粉尘</w:t>
            </w:r>
            <w:r>
              <w:rPr>
                <w:rFonts w:hint="eastAsia"/>
                <w:bCs/>
                <w:spacing w:val="-10"/>
                <w:sz w:val="24"/>
              </w:rPr>
              <w:t>、</w:t>
            </w:r>
            <w:r w:rsidRPr="00375A49">
              <w:rPr>
                <w:rFonts w:hint="eastAsia"/>
                <w:bCs/>
                <w:spacing w:val="-10"/>
                <w:sz w:val="24"/>
              </w:rPr>
              <w:t>有机废气</w:t>
            </w:r>
            <w:r w:rsidR="00455F3C" w:rsidRPr="00455F3C">
              <w:rPr>
                <w:rFonts w:hint="eastAsia"/>
                <w:sz w:val="24"/>
                <w:szCs w:val="32"/>
              </w:rPr>
              <w:t>及食堂油烟</w:t>
            </w:r>
            <w:r w:rsidR="00B519A0" w:rsidRPr="00DD1C2F">
              <w:rPr>
                <w:sz w:val="24"/>
                <w:szCs w:val="32"/>
              </w:rPr>
              <w:t>，</w:t>
            </w:r>
            <w:r w:rsidR="00B519A0" w:rsidRPr="00DD1C2F">
              <w:rPr>
                <w:bCs/>
                <w:spacing w:val="-10"/>
                <w:sz w:val="24"/>
              </w:rPr>
              <w:t>具体废气产排污源强详见下表。</w:t>
            </w:r>
          </w:p>
          <w:p w14:paraId="5CD4EF37" w14:textId="1EDC2AF4" w:rsidR="00B519A0" w:rsidRPr="00DD1C2F" w:rsidRDefault="00B519A0" w:rsidP="00B519A0">
            <w:pPr>
              <w:pStyle w:val="a5"/>
              <w:rPr>
                <w:szCs w:val="22"/>
              </w:rPr>
            </w:pPr>
            <w:r w:rsidRPr="00DD1C2F">
              <w:rPr>
                <w:szCs w:val="22"/>
              </w:rPr>
              <w:t>表</w:t>
            </w:r>
            <w:r w:rsidRPr="00DD1C2F">
              <w:rPr>
                <w:szCs w:val="22"/>
              </w:rPr>
              <w:t>4</w:t>
            </w:r>
            <w:r w:rsidR="00DD1C2F" w:rsidRPr="00DD1C2F">
              <w:rPr>
                <w:szCs w:val="22"/>
              </w:rPr>
              <w:t>.2</w:t>
            </w:r>
            <w:r w:rsidRPr="00DD1C2F">
              <w:rPr>
                <w:szCs w:val="22"/>
              </w:rPr>
              <w:t xml:space="preserve">-1  </w:t>
            </w:r>
            <w:r w:rsidRPr="00DD1C2F">
              <w:rPr>
                <w:szCs w:val="22"/>
              </w:rPr>
              <w:t>项目运营期</w:t>
            </w:r>
            <w:r w:rsidR="00260A16" w:rsidRPr="00471740">
              <w:rPr>
                <w:rFonts w:hint="eastAsia"/>
                <w:szCs w:val="22"/>
              </w:rPr>
              <w:t>有组织</w:t>
            </w:r>
            <w:r w:rsidRPr="00DD1C2F">
              <w:rPr>
                <w:szCs w:val="22"/>
              </w:rPr>
              <w:t>废气产排污节点及污染治理设施汇总一览表</w:t>
            </w:r>
          </w:p>
          <w:tbl>
            <w:tblPr>
              <w:tblStyle w:val="afb"/>
              <w:tblW w:w="4994" w:type="pct"/>
              <w:tblLook w:val="04A0" w:firstRow="1" w:lastRow="0" w:firstColumn="1" w:lastColumn="0" w:noHBand="0" w:noVBand="1"/>
            </w:tblPr>
            <w:tblGrid>
              <w:gridCol w:w="879"/>
              <w:gridCol w:w="735"/>
              <w:gridCol w:w="669"/>
              <w:gridCol w:w="917"/>
              <w:gridCol w:w="778"/>
              <w:gridCol w:w="828"/>
              <w:gridCol w:w="693"/>
              <w:gridCol w:w="657"/>
              <w:gridCol w:w="564"/>
              <w:gridCol w:w="828"/>
              <w:gridCol w:w="747"/>
            </w:tblGrid>
            <w:tr w:rsidR="00A9210F" w14:paraId="786506F0" w14:textId="77777777" w:rsidTr="00260A16">
              <w:trPr>
                <w:trHeight w:val="397"/>
              </w:trPr>
              <w:tc>
                <w:tcPr>
                  <w:tcW w:w="530" w:type="pct"/>
                  <w:vMerge w:val="restart"/>
                  <w:vAlign w:val="center"/>
                </w:tcPr>
                <w:p w14:paraId="6FEA0AD0" w14:textId="77777777" w:rsidR="00B519A0" w:rsidRDefault="00B519A0" w:rsidP="00B519A0">
                  <w:pPr>
                    <w:adjustRightInd w:val="0"/>
                    <w:snapToGrid w:val="0"/>
                    <w:jc w:val="center"/>
                    <w:rPr>
                      <w:bCs/>
                      <w:spacing w:val="-10"/>
                      <w:sz w:val="18"/>
                      <w:szCs w:val="18"/>
                    </w:rPr>
                  </w:pPr>
                  <w:bookmarkStart w:id="29" w:name="_Hlk71217282"/>
                  <w:r>
                    <w:rPr>
                      <w:bCs/>
                      <w:spacing w:val="-10"/>
                      <w:sz w:val="18"/>
                      <w:szCs w:val="18"/>
                    </w:rPr>
                    <w:t>产排污环节</w:t>
                  </w:r>
                </w:p>
              </w:tc>
              <w:tc>
                <w:tcPr>
                  <w:tcW w:w="443" w:type="pct"/>
                  <w:vMerge w:val="restart"/>
                  <w:vAlign w:val="center"/>
                </w:tcPr>
                <w:p w14:paraId="00ADB4BE" w14:textId="77777777" w:rsidR="00B519A0" w:rsidRDefault="00B519A0" w:rsidP="00B519A0">
                  <w:pPr>
                    <w:adjustRightInd w:val="0"/>
                    <w:snapToGrid w:val="0"/>
                    <w:jc w:val="center"/>
                    <w:rPr>
                      <w:bCs/>
                      <w:spacing w:val="-10"/>
                      <w:sz w:val="18"/>
                      <w:szCs w:val="18"/>
                    </w:rPr>
                  </w:pPr>
                  <w:r>
                    <w:rPr>
                      <w:bCs/>
                      <w:spacing w:val="-10"/>
                      <w:sz w:val="18"/>
                      <w:szCs w:val="18"/>
                    </w:rPr>
                    <w:t>污染物种类</w:t>
                  </w:r>
                </w:p>
              </w:tc>
              <w:tc>
                <w:tcPr>
                  <w:tcW w:w="403" w:type="pct"/>
                  <w:vMerge w:val="restart"/>
                  <w:vAlign w:val="center"/>
                </w:tcPr>
                <w:p w14:paraId="22FB9526" w14:textId="77777777" w:rsidR="00B519A0" w:rsidRDefault="00B519A0" w:rsidP="00B519A0">
                  <w:pPr>
                    <w:adjustRightInd w:val="0"/>
                    <w:snapToGrid w:val="0"/>
                    <w:jc w:val="center"/>
                    <w:rPr>
                      <w:bCs/>
                      <w:spacing w:val="-10"/>
                      <w:sz w:val="18"/>
                      <w:szCs w:val="18"/>
                    </w:rPr>
                  </w:pPr>
                  <w:r>
                    <w:rPr>
                      <w:bCs/>
                      <w:spacing w:val="-10"/>
                      <w:sz w:val="18"/>
                      <w:szCs w:val="18"/>
                    </w:rPr>
                    <w:t>排放形式</w:t>
                  </w:r>
                </w:p>
              </w:tc>
              <w:tc>
                <w:tcPr>
                  <w:tcW w:w="553" w:type="pct"/>
                  <w:vMerge w:val="restart"/>
                  <w:vAlign w:val="center"/>
                </w:tcPr>
                <w:p w14:paraId="28958828" w14:textId="77777777" w:rsidR="00B519A0" w:rsidRDefault="00B519A0" w:rsidP="00B519A0">
                  <w:pPr>
                    <w:adjustRightInd w:val="0"/>
                    <w:snapToGrid w:val="0"/>
                    <w:jc w:val="center"/>
                    <w:rPr>
                      <w:bCs/>
                      <w:spacing w:val="-10"/>
                      <w:sz w:val="18"/>
                      <w:szCs w:val="18"/>
                    </w:rPr>
                  </w:pPr>
                  <w:r>
                    <w:rPr>
                      <w:bCs/>
                      <w:spacing w:val="-10"/>
                      <w:sz w:val="18"/>
                      <w:szCs w:val="18"/>
                    </w:rPr>
                    <w:t>排放口编号</w:t>
                  </w:r>
                </w:p>
              </w:tc>
              <w:tc>
                <w:tcPr>
                  <w:tcW w:w="968" w:type="pct"/>
                  <w:gridSpan w:val="2"/>
                  <w:vAlign w:val="center"/>
                </w:tcPr>
                <w:p w14:paraId="0B95321A" w14:textId="77777777" w:rsidR="00B519A0" w:rsidRDefault="00B519A0" w:rsidP="00B519A0">
                  <w:pPr>
                    <w:adjustRightInd w:val="0"/>
                    <w:snapToGrid w:val="0"/>
                    <w:jc w:val="center"/>
                    <w:rPr>
                      <w:bCs/>
                      <w:spacing w:val="-10"/>
                      <w:sz w:val="18"/>
                      <w:szCs w:val="18"/>
                    </w:rPr>
                  </w:pPr>
                  <w:r>
                    <w:rPr>
                      <w:bCs/>
                      <w:spacing w:val="-10"/>
                      <w:sz w:val="18"/>
                      <w:szCs w:val="18"/>
                    </w:rPr>
                    <w:t>污染物产生情况</w:t>
                  </w:r>
                </w:p>
              </w:tc>
              <w:tc>
                <w:tcPr>
                  <w:tcW w:w="1154" w:type="pct"/>
                  <w:gridSpan w:val="3"/>
                  <w:vAlign w:val="center"/>
                </w:tcPr>
                <w:p w14:paraId="75AFB6D1" w14:textId="77777777" w:rsidR="00B519A0" w:rsidRDefault="00B519A0" w:rsidP="00B519A0">
                  <w:pPr>
                    <w:adjustRightInd w:val="0"/>
                    <w:snapToGrid w:val="0"/>
                    <w:jc w:val="center"/>
                    <w:rPr>
                      <w:bCs/>
                      <w:spacing w:val="-10"/>
                      <w:sz w:val="18"/>
                      <w:szCs w:val="18"/>
                    </w:rPr>
                  </w:pPr>
                  <w:r>
                    <w:rPr>
                      <w:bCs/>
                      <w:spacing w:val="-10"/>
                      <w:sz w:val="18"/>
                      <w:szCs w:val="18"/>
                    </w:rPr>
                    <w:t>治理设施</w:t>
                  </w:r>
                </w:p>
              </w:tc>
              <w:tc>
                <w:tcPr>
                  <w:tcW w:w="949" w:type="pct"/>
                  <w:gridSpan w:val="2"/>
                  <w:vAlign w:val="center"/>
                </w:tcPr>
                <w:p w14:paraId="71056E4A" w14:textId="77777777" w:rsidR="00B519A0" w:rsidRDefault="00B519A0" w:rsidP="00B519A0">
                  <w:pPr>
                    <w:adjustRightInd w:val="0"/>
                    <w:snapToGrid w:val="0"/>
                    <w:jc w:val="center"/>
                    <w:rPr>
                      <w:bCs/>
                      <w:spacing w:val="-10"/>
                      <w:sz w:val="18"/>
                      <w:szCs w:val="18"/>
                    </w:rPr>
                  </w:pPr>
                  <w:r>
                    <w:rPr>
                      <w:bCs/>
                      <w:spacing w:val="-10"/>
                      <w:sz w:val="18"/>
                      <w:szCs w:val="18"/>
                    </w:rPr>
                    <w:t>污染物排放情况</w:t>
                  </w:r>
                </w:p>
              </w:tc>
            </w:tr>
            <w:tr w:rsidR="00872A03" w14:paraId="4AD718AD" w14:textId="77777777" w:rsidTr="00260A16">
              <w:trPr>
                <w:trHeight w:val="397"/>
              </w:trPr>
              <w:tc>
                <w:tcPr>
                  <w:tcW w:w="530" w:type="pct"/>
                  <w:vMerge/>
                  <w:vAlign w:val="center"/>
                </w:tcPr>
                <w:p w14:paraId="56C82158" w14:textId="77777777" w:rsidR="00B519A0" w:rsidRDefault="00B519A0" w:rsidP="00B519A0">
                  <w:pPr>
                    <w:adjustRightInd w:val="0"/>
                    <w:snapToGrid w:val="0"/>
                    <w:jc w:val="center"/>
                    <w:rPr>
                      <w:bCs/>
                      <w:spacing w:val="-10"/>
                      <w:sz w:val="18"/>
                      <w:szCs w:val="18"/>
                    </w:rPr>
                  </w:pPr>
                </w:p>
              </w:tc>
              <w:tc>
                <w:tcPr>
                  <w:tcW w:w="443" w:type="pct"/>
                  <w:vMerge/>
                  <w:vAlign w:val="center"/>
                </w:tcPr>
                <w:p w14:paraId="56B4060F" w14:textId="77777777" w:rsidR="00B519A0" w:rsidRDefault="00B519A0" w:rsidP="00B519A0">
                  <w:pPr>
                    <w:adjustRightInd w:val="0"/>
                    <w:snapToGrid w:val="0"/>
                    <w:jc w:val="center"/>
                    <w:rPr>
                      <w:bCs/>
                      <w:spacing w:val="-10"/>
                      <w:sz w:val="18"/>
                      <w:szCs w:val="18"/>
                    </w:rPr>
                  </w:pPr>
                </w:p>
              </w:tc>
              <w:tc>
                <w:tcPr>
                  <w:tcW w:w="403" w:type="pct"/>
                  <w:vMerge/>
                  <w:vAlign w:val="center"/>
                </w:tcPr>
                <w:p w14:paraId="5359462A" w14:textId="77777777" w:rsidR="00B519A0" w:rsidRDefault="00B519A0" w:rsidP="00B519A0">
                  <w:pPr>
                    <w:adjustRightInd w:val="0"/>
                    <w:snapToGrid w:val="0"/>
                    <w:jc w:val="center"/>
                    <w:rPr>
                      <w:bCs/>
                      <w:spacing w:val="-10"/>
                      <w:sz w:val="18"/>
                      <w:szCs w:val="18"/>
                    </w:rPr>
                  </w:pPr>
                </w:p>
              </w:tc>
              <w:tc>
                <w:tcPr>
                  <w:tcW w:w="553" w:type="pct"/>
                  <w:vMerge/>
                  <w:vAlign w:val="center"/>
                </w:tcPr>
                <w:p w14:paraId="22E5957F" w14:textId="77777777" w:rsidR="00B519A0" w:rsidRDefault="00B519A0" w:rsidP="00B519A0">
                  <w:pPr>
                    <w:adjustRightInd w:val="0"/>
                    <w:snapToGrid w:val="0"/>
                    <w:jc w:val="center"/>
                    <w:rPr>
                      <w:bCs/>
                      <w:spacing w:val="-10"/>
                      <w:sz w:val="18"/>
                      <w:szCs w:val="18"/>
                    </w:rPr>
                  </w:pPr>
                </w:p>
              </w:tc>
              <w:tc>
                <w:tcPr>
                  <w:tcW w:w="469" w:type="pct"/>
                  <w:vAlign w:val="center"/>
                </w:tcPr>
                <w:p w14:paraId="61F86E30" w14:textId="77777777" w:rsidR="00A9210F" w:rsidRDefault="00B519A0" w:rsidP="00B519A0">
                  <w:pPr>
                    <w:adjustRightInd w:val="0"/>
                    <w:snapToGrid w:val="0"/>
                    <w:jc w:val="center"/>
                    <w:rPr>
                      <w:bCs/>
                      <w:spacing w:val="-10"/>
                      <w:sz w:val="18"/>
                      <w:szCs w:val="18"/>
                    </w:rPr>
                  </w:pPr>
                  <w:r>
                    <w:rPr>
                      <w:bCs/>
                      <w:spacing w:val="-10"/>
                      <w:sz w:val="18"/>
                      <w:szCs w:val="18"/>
                    </w:rPr>
                    <w:t>产生量</w:t>
                  </w:r>
                </w:p>
                <w:p w14:paraId="5CA4F39D" w14:textId="3ABF8FB2" w:rsidR="00B519A0" w:rsidRDefault="00B519A0" w:rsidP="00B519A0">
                  <w:pPr>
                    <w:adjustRightInd w:val="0"/>
                    <w:snapToGrid w:val="0"/>
                    <w:jc w:val="center"/>
                    <w:rPr>
                      <w:bCs/>
                      <w:spacing w:val="-10"/>
                      <w:sz w:val="18"/>
                      <w:szCs w:val="18"/>
                    </w:rPr>
                  </w:pPr>
                  <w:r>
                    <w:rPr>
                      <w:color w:val="000000"/>
                      <w:kern w:val="0"/>
                      <w:sz w:val="18"/>
                      <w:szCs w:val="18"/>
                    </w:rPr>
                    <w:t>t/a</w:t>
                  </w:r>
                </w:p>
              </w:tc>
              <w:tc>
                <w:tcPr>
                  <w:tcW w:w="499" w:type="pct"/>
                  <w:vAlign w:val="center"/>
                </w:tcPr>
                <w:p w14:paraId="2E9F9262" w14:textId="77777777" w:rsidR="00A9210F" w:rsidRDefault="00B519A0" w:rsidP="00B519A0">
                  <w:pPr>
                    <w:adjustRightInd w:val="0"/>
                    <w:snapToGrid w:val="0"/>
                    <w:jc w:val="center"/>
                    <w:rPr>
                      <w:bCs/>
                      <w:spacing w:val="-10"/>
                      <w:sz w:val="18"/>
                      <w:szCs w:val="18"/>
                    </w:rPr>
                  </w:pPr>
                  <w:r>
                    <w:rPr>
                      <w:bCs/>
                      <w:spacing w:val="-10"/>
                      <w:sz w:val="18"/>
                      <w:szCs w:val="18"/>
                    </w:rPr>
                    <w:t>产生</w:t>
                  </w:r>
                </w:p>
                <w:p w14:paraId="3F22BD01" w14:textId="4290231B" w:rsidR="00B519A0" w:rsidRDefault="00B519A0" w:rsidP="00B519A0">
                  <w:pPr>
                    <w:adjustRightInd w:val="0"/>
                    <w:snapToGrid w:val="0"/>
                    <w:jc w:val="center"/>
                    <w:rPr>
                      <w:bCs/>
                      <w:spacing w:val="-10"/>
                      <w:sz w:val="18"/>
                      <w:szCs w:val="18"/>
                    </w:rPr>
                  </w:pPr>
                  <w:r>
                    <w:rPr>
                      <w:bCs/>
                      <w:spacing w:val="-10"/>
                      <w:sz w:val="18"/>
                      <w:szCs w:val="18"/>
                    </w:rPr>
                    <w:t>浓度</w:t>
                  </w:r>
                  <w:r>
                    <w:rPr>
                      <w:color w:val="000000"/>
                      <w:kern w:val="0"/>
                      <w:sz w:val="18"/>
                      <w:szCs w:val="18"/>
                    </w:rPr>
                    <w:t>mg/m</w:t>
                  </w:r>
                  <w:r>
                    <w:rPr>
                      <w:color w:val="000000"/>
                      <w:kern w:val="0"/>
                      <w:sz w:val="18"/>
                      <w:szCs w:val="18"/>
                      <w:vertAlign w:val="superscript"/>
                    </w:rPr>
                    <w:t>3</w:t>
                  </w:r>
                </w:p>
              </w:tc>
              <w:tc>
                <w:tcPr>
                  <w:tcW w:w="418" w:type="pct"/>
                  <w:vAlign w:val="center"/>
                </w:tcPr>
                <w:p w14:paraId="56D86722" w14:textId="77777777" w:rsidR="00A9210F" w:rsidRDefault="00B519A0" w:rsidP="00B519A0">
                  <w:pPr>
                    <w:adjustRightInd w:val="0"/>
                    <w:snapToGrid w:val="0"/>
                    <w:jc w:val="center"/>
                    <w:rPr>
                      <w:bCs/>
                      <w:spacing w:val="-10"/>
                      <w:sz w:val="18"/>
                      <w:szCs w:val="18"/>
                    </w:rPr>
                  </w:pPr>
                  <w:r>
                    <w:rPr>
                      <w:bCs/>
                      <w:spacing w:val="-10"/>
                      <w:sz w:val="18"/>
                      <w:szCs w:val="18"/>
                    </w:rPr>
                    <w:t>处理</w:t>
                  </w:r>
                </w:p>
                <w:p w14:paraId="32B9A994" w14:textId="41403259" w:rsidR="00B519A0" w:rsidRDefault="00B519A0" w:rsidP="00B519A0">
                  <w:pPr>
                    <w:adjustRightInd w:val="0"/>
                    <w:snapToGrid w:val="0"/>
                    <w:jc w:val="center"/>
                    <w:rPr>
                      <w:bCs/>
                      <w:spacing w:val="-10"/>
                      <w:sz w:val="18"/>
                      <w:szCs w:val="18"/>
                    </w:rPr>
                  </w:pPr>
                  <w:r>
                    <w:rPr>
                      <w:bCs/>
                      <w:spacing w:val="-10"/>
                      <w:sz w:val="18"/>
                      <w:szCs w:val="18"/>
                    </w:rPr>
                    <w:t>能力</w:t>
                  </w:r>
                  <w:r>
                    <w:rPr>
                      <w:color w:val="000000"/>
                      <w:kern w:val="0"/>
                      <w:sz w:val="18"/>
                      <w:szCs w:val="18"/>
                    </w:rPr>
                    <w:t>m</w:t>
                  </w:r>
                  <w:r>
                    <w:rPr>
                      <w:color w:val="000000"/>
                      <w:kern w:val="0"/>
                      <w:sz w:val="18"/>
                      <w:szCs w:val="18"/>
                      <w:vertAlign w:val="superscript"/>
                    </w:rPr>
                    <w:t>3</w:t>
                  </w:r>
                  <w:r>
                    <w:rPr>
                      <w:color w:val="000000"/>
                      <w:kern w:val="0"/>
                      <w:sz w:val="18"/>
                      <w:szCs w:val="18"/>
                    </w:rPr>
                    <w:t>/h</w:t>
                  </w:r>
                </w:p>
              </w:tc>
              <w:tc>
                <w:tcPr>
                  <w:tcW w:w="396" w:type="pct"/>
                  <w:vAlign w:val="center"/>
                </w:tcPr>
                <w:p w14:paraId="17AB60EB" w14:textId="172EAEAD" w:rsidR="00B519A0" w:rsidRDefault="00B519A0" w:rsidP="00B519A0">
                  <w:pPr>
                    <w:adjustRightInd w:val="0"/>
                    <w:snapToGrid w:val="0"/>
                    <w:jc w:val="center"/>
                    <w:rPr>
                      <w:bCs/>
                      <w:spacing w:val="-10"/>
                      <w:sz w:val="18"/>
                      <w:szCs w:val="18"/>
                    </w:rPr>
                  </w:pPr>
                  <w:r>
                    <w:rPr>
                      <w:bCs/>
                      <w:spacing w:val="-10"/>
                      <w:sz w:val="18"/>
                      <w:szCs w:val="18"/>
                    </w:rPr>
                    <w:t>收集效率</w:t>
                  </w:r>
                  <w:r w:rsidR="002D4636">
                    <w:rPr>
                      <w:rFonts w:hint="eastAsia"/>
                      <w:bCs/>
                      <w:spacing w:val="-10"/>
                      <w:sz w:val="18"/>
                      <w:szCs w:val="18"/>
                    </w:rPr>
                    <w:t>%</w:t>
                  </w:r>
                </w:p>
              </w:tc>
              <w:tc>
                <w:tcPr>
                  <w:tcW w:w="340" w:type="pct"/>
                  <w:vAlign w:val="center"/>
                </w:tcPr>
                <w:p w14:paraId="24B1DC28" w14:textId="74EFCFA7" w:rsidR="00B519A0" w:rsidRDefault="00B519A0" w:rsidP="00B519A0">
                  <w:pPr>
                    <w:adjustRightInd w:val="0"/>
                    <w:snapToGrid w:val="0"/>
                    <w:jc w:val="center"/>
                    <w:rPr>
                      <w:bCs/>
                      <w:spacing w:val="-10"/>
                      <w:sz w:val="18"/>
                      <w:szCs w:val="18"/>
                    </w:rPr>
                  </w:pPr>
                  <w:r>
                    <w:rPr>
                      <w:bCs/>
                      <w:spacing w:val="-10"/>
                      <w:sz w:val="18"/>
                      <w:szCs w:val="18"/>
                    </w:rPr>
                    <w:t>治理效率</w:t>
                  </w:r>
                  <w:r w:rsidR="002D4636">
                    <w:rPr>
                      <w:rFonts w:hint="eastAsia"/>
                      <w:bCs/>
                      <w:spacing w:val="-10"/>
                      <w:sz w:val="18"/>
                      <w:szCs w:val="18"/>
                    </w:rPr>
                    <w:t>%</w:t>
                  </w:r>
                </w:p>
              </w:tc>
              <w:tc>
                <w:tcPr>
                  <w:tcW w:w="499" w:type="pct"/>
                  <w:vAlign w:val="center"/>
                </w:tcPr>
                <w:p w14:paraId="5657BAA1" w14:textId="77777777" w:rsidR="00B519A0" w:rsidRDefault="00B519A0" w:rsidP="00B519A0">
                  <w:pPr>
                    <w:adjustRightInd w:val="0"/>
                    <w:snapToGrid w:val="0"/>
                    <w:jc w:val="center"/>
                    <w:rPr>
                      <w:bCs/>
                      <w:spacing w:val="-10"/>
                      <w:sz w:val="18"/>
                      <w:szCs w:val="18"/>
                    </w:rPr>
                  </w:pPr>
                  <w:r>
                    <w:rPr>
                      <w:bCs/>
                      <w:spacing w:val="-10"/>
                      <w:sz w:val="18"/>
                      <w:szCs w:val="18"/>
                    </w:rPr>
                    <w:t>排放量</w:t>
                  </w:r>
                  <w:r>
                    <w:rPr>
                      <w:color w:val="000000"/>
                      <w:kern w:val="0"/>
                      <w:sz w:val="18"/>
                      <w:szCs w:val="18"/>
                    </w:rPr>
                    <w:t>t/a</w:t>
                  </w:r>
                </w:p>
              </w:tc>
              <w:tc>
                <w:tcPr>
                  <w:tcW w:w="450" w:type="pct"/>
                  <w:vAlign w:val="center"/>
                </w:tcPr>
                <w:p w14:paraId="111600D6" w14:textId="77777777" w:rsidR="00A9210F" w:rsidRDefault="00B519A0" w:rsidP="00B519A0">
                  <w:pPr>
                    <w:adjustRightInd w:val="0"/>
                    <w:snapToGrid w:val="0"/>
                    <w:jc w:val="center"/>
                    <w:rPr>
                      <w:bCs/>
                      <w:spacing w:val="-10"/>
                      <w:sz w:val="18"/>
                      <w:szCs w:val="18"/>
                    </w:rPr>
                  </w:pPr>
                  <w:r>
                    <w:rPr>
                      <w:bCs/>
                      <w:spacing w:val="-10"/>
                      <w:sz w:val="18"/>
                      <w:szCs w:val="18"/>
                    </w:rPr>
                    <w:t>排放</w:t>
                  </w:r>
                </w:p>
                <w:p w14:paraId="7E9F92FE" w14:textId="525B3BE7" w:rsidR="00B519A0" w:rsidRDefault="00B519A0" w:rsidP="00B519A0">
                  <w:pPr>
                    <w:adjustRightInd w:val="0"/>
                    <w:snapToGrid w:val="0"/>
                    <w:jc w:val="center"/>
                    <w:rPr>
                      <w:bCs/>
                      <w:spacing w:val="-10"/>
                      <w:sz w:val="18"/>
                      <w:szCs w:val="18"/>
                    </w:rPr>
                  </w:pPr>
                  <w:r>
                    <w:rPr>
                      <w:bCs/>
                      <w:spacing w:val="-10"/>
                      <w:sz w:val="18"/>
                      <w:szCs w:val="18"/>
                    </w:rPr>
                    <w:t>浓度</w:t>
                  </w:r>
                  <w:r>
                    <w:rPr>
                      <w:color w:val="000000"/>
                      <w:kern w:val="0"/>
                      <w:sz w:val="18"/>
                      <w:szCs w:val="18"/>
                    </w:rPr>
                    <w:t>mg/m</w:t>
                  </w:r>
                  <w:r>
                    <w:rPr>
                      <w:color w:val="000000"/>
                      <w:kern w:val="0"/>
                      <w:sz w:val="18"/>
                      <w:szCs w:val="18"/>
                      <w:vertAlign w:val="superscript"/>
                    </w:rPr>
                    <w:t>3</w:t>
                  </w:r>
                </w:p>
              </w:tc>
            </w:tr>
            <w:tr w:rsidR="00642015" w14:paraId="65368401" w14:textId="77777777" w:rsidTr="00260A16">
              <w:trPr>
                <w:trHeight w:val="397"/>
              </w:trPr>
              <w:tc>
                <w:tcPr>
                  <w:tcW w:w="530" w:type="pct"/>
                  <w:vAlign w:val="center"/>
                </w:tcPr>
                <w:p w14:paraId="38DA8F2C" w14:textId="0EFE363A" w:rsidR="00642015" w:rsidRDefault="00642015" w:rsidP="00642015">
                  <w:pPr>
                    <w:adjustRightInd w:val="0"/>
                    <w:snapToGrid w:val="0"/>
                    <w:jc w:val="center"/>
                    <w:rPr>
                      <w:bCs/>
                      <w:spacing w:val="-10"/>
                      <w:sz w:val="18"/>
                      <w:szCs w:val="18"/>
                    </w:rPr>
                  </w:pPr>
                  <w:r>
                    <w:rPr>
                      <w:bCs/>
                      <w:spacing w:val="-10"/>
                      <w:sz w:val="18"/>
                      <w:szCs w:val="18"/>
                    </w:rPr>
                    <w:t>B</w:t>
                  </w:r>
                  <w:r>
                    <w:rPr>
                      <w:rFonts w:hint="eastAsia"/>
                      <w:bCs/>
                      <w:spacing w:val="-10"/>
                      <w:sz w:val="18"/>
                      <w:szCs w:val="18"/>
                    </w:rPr>
                    <w:t>栋</w:t>
                  </w:r>
                  <w:r>
                    <w:rPr>
                      <w:bCs/>
                      <w:spacing w:val="-10"/>
                      <w:sz w:val="18"/>
                      <w:szCs w:val="18"/>
                    </w:rPr>
                    <w:t>1#</w:t>
                  </w:r>
                  <w:r>
                    <w:rPr>
                      <w:bCs/>
                      <w:spacing w:val="-10"/>
                      <w:sz w:val="18"/>
                      <w:szCs w:val="18"/>
                    </w:rPr>
                    <w:t>排放口</w:t>
                  </w:r>
                </w:p>
              </w:tc>
              <w:tc>
                <w:tcPr>
                  <w:tcW w:w="443" w:type="pct"/>
                  <w:vAlign w:val="center"/>
                </w:tcPr>
                <w:p w14:paraId="33B35B29" w14:textId="585CC0BB" w:rsidR="00642015" w:rsidRDefault="00642015" w:rsidP="00642015">
                  <w:pPr>
                    <w:adjustRightInd w:val="0"/>
                    <w:snapToGrid w:val="0"/>
                    <w:jc w:val="center"/>
                    <w:rPr>
                      <w:bCs/>
                      <w:spacing w:val="-10"/>
                      <w:sz w:val="18"/>
                      <w:szCs w:val="18"/>
                    </w:rPr>
                  </w:pPr>
                  <w:r w:rsidRPr="00EB726A">
                    <w:rPr>
                      <w:rFonts w:hint="eastAsia"/>
                      <w:bCs/>
                      <w:spacing w:val="-10"/>
                      <w:sz w:val="18"/>
                      <w:szCs w:val="18"/>
                    </w:rPr>
                    <w:t>V</w:t>
                  </w:r>
                  <w:r w:rsidRPr="00EB726A">
                    <w:rPr>
                      <w:bCs/>
                      <w:spacing w:val="-10"/>
                      <w:sz w:val="18"/>
                      <w:szCs w:val="18"/>
                    </w:rPr>
                    <w:t>OCs</w:t>
                  </w:r>
                </w:p>
              </w:tc>
              <w:tc>
                <w:tcPr>
                  <w:tcW w:w="403" w:type="pct"/>
                  <w:vAlign w:val="center"/>
                </w:tcPr>
                <w:p w14:paraId="02BCF503" w14:textId="7E081649" w:rsidR="00642015" w:rsidRDefault="00642015" w:rsidP="00642015">
                  <w:pPr>
                    <w:adjustRightInd w:val="0"/>
                    <w:snapToGrid w:val="0"/>
                    <w:jc w:val="center"/>
                    <w:rPr>
                      <w:bCs/>
                      <w:spacing w:val="-10"/>
                      <w:sz w:val="18"/>
                      <w:szCs w:val="18"/>
                    </w:rPr>
                  </w:pPr>
                  <w:r>
                    <w:rPr>
                      <w:rFonts w:hint="eastAsia"/>
                      <w:bCs/>
                      <w:spacing w:val="-10"/>
                      <w:sz w:val="18"/>
                      <w:szCs w:val="18"/>
                    </w:rPr>
                    <w:t>有</w:t>
                  </w:r>
                  <w:r>
                    <w:rPr>
                      <w:bCs/>
                      <w:spacing w:val="-10"/>
                      <w:sz w:val="18"/>
                      <w:szCs w:val="18"/>
                    </w:rPr>
                    <w:t>组织</w:t>
                  </w:r>
                </w:p>
              </w:tc>
              <w:tc>
                <w:tcPr>
                  <w:tcW w:w="553" w:type="pct"/>
                  <w:vAlign w:val="center"/>
                </w:tcPr>
                <w:p w14:paraId="261021A6" w14:textId="7C5F6785" w:rsidR="00642015" w:rsidRDefault="00642015" w:rsidP="00642015">
                  <w:pPr>
                    <w:adjustRightInd w:val="0"/>
                    <w:snapToGrid w:val="0"/>
                    <w:jc w:val="center"/>
                    <w:rPr>
                      <w:bCs/>
                      <w:spacing w:val="-10"/>
                      <w:sz w:val="18"/>
                      <w:szCs w:val="18"/>
                    </w:rPr>
                  </w:pPr>
                  <w:r>
                    <w:rPr>
                      <w:color w:val="000000"/>
                      <w:kern w:val="0"/>
                      <w:sz w:val="18"/>
                      <w:szCs w:val="18"/>
                    </w:rPr>
                    <w:t>DA001</w:t>
                  </w:r>
                </w:p>
              </w:tc>
              <w:tc>
                <w:tcPr>
                  <w:tcW w:w="469" w:type="pct"/>
                  <w:vAlign w:val="center"/>
                </w:tcPr>
                <w:p w14:paraId="53E7A191" w14:textId="19C97A3B" w:rsidR="00642015" w:rsidRPr="00062F78" w:rsidRDefault="00642015" w:rsidP="00642015">
                  <w:pPr>
                    <w:jc w:val="center"/>
                    <w:rPr>
                      <w:color w:val="000000"/>
                      <w:kern w:val="0"/>
                      <w:sz w:val="18"/>
                      <w:szCs w:val="18"/>
                    </w:rPr>
                  </w:pPr>
                  <w:r w:rsidRPr="00642015">
                    <w:rPr>
                      <w:rFonts w:hint="eastAsia"/>
                      <w:color w:val="000000"/>
                      <w:kern w:val="0"/>
                      <w:sz w:val="18"/>
                      <w:szCs w:val="18"/>
                    </w:rPr>
                    <w:t>1.086</w:t>
                  </w:r>
                </w:p>
              </w:tc>
              <w:tc>
                <w:tcPr>
                  <w:tcW w:w="499" w:type="pct"/>
                  <w:vAlign w:val="center"/>
                </w:tcPr>
                <w:p w14:paraId="782E145C" w14:textId="2B90537D" w:rsidR="00642015" w:rsidRPr="00062F78" w:rsidRDefault="00642015" w:rsidP="00642015">
                  <w:pPr>
                    <w:jc w:val="center"/>
                    <w:rPr>
                      <w:color w:val="000000"/>
                      <w:kern w:val="0"/>
                      <w:sz w:val="18"/>
                      <w:szCs w:val="18"/>
                    </w:rPr>
                  </w:pPr>
                  <w:r w:rsidRPr="00642015">
                    <w:rPr>
                      <w:rFonts w:hint="eastAsia"/>
                      <w:color w:val="000000"/>
                      <w:kern w:val="0"/>
                      <w:sz w:val="18"/>
                      <w:szCs w:val="18"/>
                    </w:rPr>
                    <w:t>22.621</w:t>
                  </w:r>
                </w:p>
              </w:tc>
              <w:tc>
                <w:tcPr>
                  <w:tcW w:w="418" w:type="pct"/>
                  <w:vAlign w:val="center"/>
                </w:tcPr>
                <w:p w14:paraId="1AD001B7" w14:textId="6EBEDCC2" w:rsidR="00642015" w:rsidRDefault="00642015" w:rsidP="00642015">
                  <w:pPr>
                    <w:jc w:val="center"/>
                    <w:rPr>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38DE795C" w14:textId="36907FE9" w:rsidR="00642015" w:rsidRPr="00062F78" w:rsidRDefault="00642015" w:rsidP="00642015">
                  <w:pPr>
                    <w:jc w:val="center"/>
                    <w:rPr>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49E29AE2" w14:textId="5652CE0A" w:rsidR="00642015" w:rsidRPr="00062F78" w:rsidRDefault="00642015" w:rsidP="00642015">
                  <w:pPr>
                    <w:jc w:val="center"/>
                    <w:rPr>
                      <w:color w:val="000000"/>
                      <w:kern w:val="0"/>
                      <w:sz w:val="18"/>
                      <w:szCs w:val="18"/>
                    </w:rPr>
                  </w:pPr>
                  <w:r w:rsidRPr="00062F78">
                    <w:rPr>
                      <w:rFonts w:hint="eastAsia"/>
                      <w:color w:val="000000"/>
                      <w:kern w:val="0"/>
                      <w:sz w:val="18"/>
                      <w:szCs w:val="18"/>
                    </w:rPr>
                    <w:t>8</w:t>
                  </w:r>
                  <w:r w:rsidRPr="00062F78">
                    <w:rPr>
                      <w:color w:val="000000"/>
                      <w:kern w:val="0"/>
                      <w:sz w:val="18"/>
                      <w:szCs w:val="18"/>
                    </w:rPr>
                    <w:t>0</w:t>
                  </w:r>
                </w:p>
              </w:tc>
              <w:tc>
                <w:tcPr>
                  <w:tcW w:w="499" w:type="pct"/>
                  <w:vAlign w:val="center"/>
                </w:tcPr>
                <w:p w14:paraId="155CAF7D" w14:textId="404AB352" w:rsidR="00642015" w:rsidRDefault="00642015" w:rsidP="00642015">
                  <w:pPr>
                    <w:jc w:val="center"/>
                    <w:rPr>
                      <w:color w:val="000000"/>
                      <w:kern w:val="0"/>
                      <w:sz w:val="18"/>
                      <w:szCs w:val="18"/>
                    </w:rPr>
                  </w:pPr>
                  <w:r w:rsidRPr="00642015">
                    <w:rPr>
                      <w:rFonts w:hint="eastAsia"/>
                      <w:color w:val="000000"/>
                      <w:kern w:val="0"/>
                      <w:sz w:val="18"/>
                      <w:szCs w:val="18"/>
                    </w:rPr>
                    <w:t>0.217</w:t>
                  </w:r>
                </w:p>
              </w:tc>
              <w:tc>
                <w:tcPr>
                  <w:tcW w:w="450" w:type="pct"/>
                  <w:vAlign w:val="center"/>
                </w:tcPr>
                <w:p w14:paraId="1FC50AA8" w14:textId="5AA846C8" w:rsidR="00642015" w:rsidRDefault="00642015" w:rsidP="00642015">
                  <w:pPr>
                    <w:jc w:val="center"/>
                    <w:rPr>
                      <w:color w:val="000000"/>
                      <w:kern w:val="0"/>
                      <w:sz w:val="18"/>
                      <w:szCs w:val="18"/>
                    </w:rPr>
                  </w:pPr>
                  <w:r w:rsidRPr="00642015">
                    <w:rPr>
                      <w:rFonts w:hint="eastAsia"/>
                      <w:color w:val="000000"/>
                      <w:kern w:val="0"/>
                      <w:sz w:val="18"/>
                      <w:szCs w:val="18"/>
                    </w:rPr>
                    <w:t>4.524</w:t>
                  </w:r>
                </w:p>
              </w:tc>
            </w:tr>
            <w:tr w:rsidR="00642015" w14:paraId="4E3635BC" w14:textId="77777777" w:rsidTr="00260A16">
              <w:trPr>
                <w:trHeight w:val="397"/>
              </w:trPr>
              <w:tc>
                <w:tcPr>
                  <w:tcW w:w="530" w:type="pct"/>
                  <w:vAlign w:val="center"/>
                </w:tcPr>
                <w:p w14:paraId="31F6BC8A" w14:textId="5CC54010" w:rsidR="00642015" w:rsidRDefault="00642015" w:rsidP="00642015">
                  <w:pPr>
                    <w:adjustRightInd w:val="0"/>
                    <w:snapToGrid w:val="0"/>
                    <w:jc w:val="center"/>
                    <w:rPr>
                      <w:bCs/>
                      <w:spacing w:val="-10"/>
                      <w:sz w:val="18"/>
                      <w:szCs w:val="18"/>
                    </w:rPr>
                  </w:pPr>
                  <w:r w:rsidRPr="00F05268">
                    <w:rPr>
                      <w:bCs/>
                      <w:spacing w:val="-10"/>
                      <w:sz w:val="18"/>
                      <w:szCs w:val="18"/>
                    </w:rPr>
                    <w:t>B</w:t>
                  </w:r>
                  <w:r w:rsidRPr="00F05268">
                    <w:rPr>
                      <w:rFonts w:hint="eastAsia"/>
                      <w:bCs/>
                      <w:spacing w:val="-10"/>
                      <w:sz w:val="18"/>
                      <w:szCs w:val="18"/>
                    </w:rPr>
                    <w:t>栋</w:t>
                  </w:r>
                  <w:r>
                    <w:rPr>
                      <w:bCs/>
                      <w:spacing w:val="-10"/>
                      <w:sz w:val="18"/>
                      <w:szCs w:val="18"/>
                    </w:rPr>
                    <w:t>2</w:t>
                  </w:r>
                  <w:r w:rsidRPr="00F05268">
                    <w:rPr>
                      <w:bCs/>
                      <w:spacing w:val="-10"/>
                      <w:sz w:val="18"/>
                      <w:szCs w:val="18"/>
                    </w:rPr>
                    <w:t>#</w:t>
                  </w:r>
                  <w:r w:rsidRPr="00F05268">
                    <w:rPr>
                      <w:bCs/>
                      <w:spacing w:val="-10"/>
                      <w:sz w:val="18"/>
                      <w:szCs w:val="18"/>
                    </w:rPr>
                    <w:t>排放口</w:t>
                  </w:r>
                </w:p>
              </w:tc>
              <w:tc>
                <w:tcPr>
                  <w:tcW w:w="443" w:type="pct"/>
                  <w:vAlign w:val="center"/>
                </w:tcPr>
                <w:p w14:paraId="61ABBD0B" w14:textId="25B8B4B5" w:rsidR="00642015" w:rsidRDefault="00642015" w:rsidP="00642015">
                  <w:pPr>
                    <w:adjustRightInd w:val="0"/>
                    <w:snapToGrid w:val="0"/>
                    <w:jc w:val="center"/>
                    <w:rPr>
                      <w:bCs/>
                      <w:spacing w:val="-10"/>
                      <w:sz w:val="18"/>
                      <w:szCs w:val="18"/>
                    </w:rPr>
                  </w:pPr>
                  <w:r w:rsidRPr="00EB726A">
                    <w:rPr>
                      <w:rFonts w:hint="eastAsia"/>
                      <w:bCs/>
                      <w:spacing w:val="-10"/>
                      <w:sz w:val="18"/>
                      <w:szCs w:val="18"/>
                    </w:rPr>
                    <w:t>V</w:t>
                  </w:r>
                  <w:r w:rsidRPr="00EB726A">
                    <w:rPr>
                      <w:bCs/>
                      <w:spacing w:val="-10"/>
                      <w:sz w:val="18"/>
                      <w:szCs w:val="18"/>
                    </w:rPr>
                    <w:t>OCs</w:t>
                  </w:r>
                </w:p>
              </w:tc>
              <w:tc>
                <w:tcPr>
                  <w:tcW w:w="403" w:type="pct"/>
                  <w:vAlign w:val="center"/>
                </w:tcPr>
                <w:p w14:paraId="148030B5" w14:textId="7518858A" w:rsidR="00642015" w:rsidRDefault="00642015" w:rsidP="00642015">
                  <w:pPr>
                    <w:adjustRightInd w:val="0"/>
                    <w:snapToGrid w:val="0"/>
                    <w:jc w:val="center"/>
                    <w:rPr>
                      <w:bCs/>
                      <w:spacing w:val="-10"/>
                      <w:sz w:val="18"/>
                      <w:szCs w:val="18"/>
                    </w:rPr>
                  </w:pPr>
                  <w:r>
                    <w:rPr>
                      <w:rFonts w:hint="eastAsia"/>
                      <w:bCs/>
                      <w:spacing w:val="-10"/>
                      <w:sz w:val="18"/>
                      <w:szCs w:val="18"/>
                    </w:rPr>
                    <w:t>有</w:t>
                  </w:r>
                  <w:r>
                    <w:rPr>
                      <w:bCs/>
                      <w:spacing w:val="-10"/>
                      <w:sz w:val="18"/>
                      <w:szCs w:val="18"/>
                    </w:rPr>
                    <w:t>组织</w:t>
                  </w:r>
                </w:p>
              </w:tc>
              <w:tc>
                <w:tcPr>
                  <w:tcW w:w="553" w:type="pct"/>
                  <w:vAlign w:val="center"/>
                </w:tcPr>
                <w:p w14:paraId="14D93DD6" w14:textId="60BA743C" w:rsidR="00642015" w:rsidRDefault="00642015" w:rsidP="00642015">
                  <w:pPr>
                    <w:adjustRightInd w:val="0"/>
                    <w:snapToGrid w:val="0"/>
                    <w:jc w:val="center"/>
                    <w:rPr>
                      <w:color w:val="000000"/>
                      <w:kern w:val="0"/>
                      <w:sz w:val="18"/>
                      <w:szCs w:val="18"/>
                    </w:rPr>
                  </w:pPr>
                  <w:r>
                    <w:rPr>
                      <w:color w:val="000000"/>
                      <w:kern w:val="0"/>
                      <w:sz w:val="18"/>
                      <w:szCs w:val="18"/>
                    </w:rPr>
                    <w:t>DA002</w:t>
                  </w:r>
                </w:p>
              </w:tc>
              <w:tc>
                <w:tcPr>
                  <w:tcW w:w="469" w:type="pct"/>
                  <w:vAlign w:val="center"/>
                </w:tcPr>
                <w:p w14:paraId="6D26096A" w14:textId="5179F520" w:rsidR="00642015" w:rsidRPr="006C5D04" w:rsidRDefault="00642015" w:rsidP="00642015">
                  <w:pPr>
                    <w:jc w:val="center"/>
                    <w:rPr>
                      <w:color w:val="000000"/>
                      <w:kern w:val="0"/>
                      <w:sz w:val="18"/>
                      <w:szCs w:val="18"/>
                    </w:rPr>
                  </w:pPr>
                  <w:r w:rsidRPr="00642015">
                    <w:rPr>
                      <w:rFonts w:hint="eastAsia"/>
                      <w:color w:val="000000"/>
                      <w:kern w:val="0"/>
                      <w:sz w:val="18"/>
                      <w:szCs w:val="18"/>
                    </w:rPr>
                    <w:t>1.086</w:t>
                  </w:r>
                </w:p>
              </w:tc>
              <w:tc>
                <w:tcPr>
                  <w:tcW w:w="499" w:type="pct"/>
                  <w:vAlign w:val="center"/>
                </w:tcPr>
                <w:p w14:paraId="67441D11" w14:textId="5B23E65C" w:rsidR="00642015" w:rsidRDefault="00642015" w:rsidP="00642015">
                  <w:pPr>
                    <w:jc w:val="center"/>
                    <w:rPr>
                      <w:color w:val="000000"/>
                      <w:kern w:val="0"/>
                      <w:sz w:val="18"/>
                      <w:szCs w:val="18"/>
                    </w:rPr>
                  </w:pPr>
                  <w:r w:rsidRPr="00642015">
                    <w:rPr>
                      <w:rFonts w:hint="eastAsia"/>
                      <w:color w:val="000000"/>
                      <w:kern w:val="0"/>
                      <w:sz w:val="18"/>
                      <w:szCs w:val="18"/>
                    </w:rPr>
                    <w:t>22.621</w:t>
                  </w:r>
                </w:p>
              </w:tc>
              <w:tc>
                <w:tcPr>
                  <w:tcW w:w="418" w:type="pct"/>
                  <w:vAlign w:val="center"/>
                </w:tcPr>
                <w:p w14:paraId="3B1C153B" w14:textId="02C6FA67" w:rsidR="00642015" w:rsidRDefault="00642015" w:rsidP="00642015">
                  <w:pPr>
                    <w:jc w:val="center"/>
                    <w:rPr>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3F673C2B" w14:textId="3DBB35CC" w:rsidR="00642015" w:rsidRPr="00062F78" w:rsidRDefault="00642015" w:rsidP="00642015">
                  <w:pPr>
                    <w:jc w:val="center"/>
                    <w:rPr>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767C1F40" w14:textId="218FBF23" w:rsidR="00642015" w:rsidRPr="00062F78" w:rsidRDefault="00642015" w:rsidP="00642015">
                  <w:pPr>
                    <w:jc w:val="center"/>
                    <w:rPr>
                      <w:color w:val="000000"/>
                      <w:kern w:val="0"/>
                      <w:sz w:val="18"/>
                      <w:szCs w:val="18"/>
                    </w:rPr>
                  </w:pPr>
                  <w:r w:rsidRPr="00062F78">
                    <w:rPr>
                      <w:rFonts w:hint="eastAsia"/>
                      <w:color w:val="000000"/>
                      <w:kern w:val="0"/>
                      <w:sz w:val="18"/>
                      <w:szCs w:val="18"/>
                    </w:rPr>
                    <w:t>8</w:t>
                  </w:r>
                  <w:r w:rsidRPr="00062F78">
                    <w:rPr>
                      <w:color w:val="000000"/>
                      <w:kern w:val="0"/>
                      <w:sz w:val="18"/>
                      <w:szCs w:val="18"/>
                    </w:rPr>
                    <w:t>0</w:t>
                  </w:r>
                </w:p>
              </w:tc>
              <w:tc>
                <w:tcPr>
                  <w:tcW w:w="499" w:type="pct"/>
                  <w:vAlign w:val="center"/>
                </w:tcPr>
                <w:p w14:paraId="12C7CE18" w14:textId="7B47BB8B" w:rsidR="00642015" w:rsidRPr="006C5D04" w:rsidRDefault="00642015" w:rsidP="00642015">
                  <w:pPr>
                    <w:jc w:val="center"/>
                    <w:rPr>
                      <w:color w:val="000000"/>
                      <w:kern w:val="0"/>
                      <w:sz w:val="18"/>
                      <w:szCs w:val="18"/>
                    </w:rPr>
                  </w:pPr>
                  <w:r w:rsidRPr="00642015">
                    <w:rPr>
                      <w:rFonts w:hint="eastAsia"/>
                      <w:color w:val="000000"/>
                      <w:kern w:val="0"/>
                      <w:sz w:val="18"/>
                      <w:szCs w:val="18"/>
                    </w:rPr>
                    <w:t>0.217</w:t>
                  </w:r>
                </w:p>
              </w:tc>
              <w:tc>
                <w:tcPr>
                  <w:tcW w:w="450" w:type="pct"/>
                  <w:vAlign w:val="center"/>
                </w:tcPr>
                <w:p w14:paraId="163A1B4E" w14:textId="4070059A" w:rsidR="00642015" w:rsidRDefault="00642015" w:rsidP="00642015">
                  <w:pPr>
                    <w:jc w:val="center"/>
                    <w:rPr>
                      <w:color w:val="000000"/>
                      <w:kern w:val="0"/>
                      <w:sz w:val="18"/>
                      <w:szCs w:val="18"/>
                    </w:rPr>
                  </w:pPr>
                  <w:r w:rsidRPr="00642015">
                    <w:rPr>
                      <w:rFonts w:hint="eastAsia"/>
                      <w:color w:val="000000"/>
                      <w:kern w:val="0"/>
                      <w:sz w:val="18"/>
                      <w:szCs w:val="18"/>
                    </w:rPr>
                    <w:t>4.524</w:t>
                  </w:r>
                </w:p>
              </w:tc>
            </w:tr>
            <w:tr w:rsidR="00642015" w14:paraId="622ECBA9" w14:textId="77777777" w:rsidTr="00260A16">
              <w:trPr>
                <w:trHeight w:val="397"/>
              </w:trPr>
              <w:tc>
                <w:tcPr>
                  <w:tcW w:w="530" w:type="pct"/>
                  <w:vAlign w:val="center"/>
                </w:tcPr>
                <w:p w14:paraId="3D9DDA28" w14:textId="6DB55278" w:rsidR="00642015" w:rsidRDefault="00642015" w:rsidP="00642015">
                  <w:pPr>
                    <w:adjustRightInd w:val="0"/>
                    <w:snapToGrid w:val="0"/>
                    <w:jc w:val="center"/>
                    <w:rPr>
                      <w:bCs/>
                      <w:spacing w:val="-10"/>
                      <w:sz w:val="18"/>
                      <w:szCs w:val="18"/>
                    </w:rPr>
                  </w:pPr>
                  <w:r w:rsidRPr="00F05268">
                    <w:rPr>
                      <w:bCs/>
                      <w:spacing w:val="-10"/>
                      <w:sz w:val="18"/>
                      <w:szCs w:val="18"/>
                    </w:rPr>
                    <w:t>B</w:t>
                  </w:r>
                  <w:r w:rsidRPr="00F05268">
                    <w:rPr>
                      <w:rFonts w:hint="eastAsia"/>
                      <w:bCs/>
                      <w:spacing w:val="-10"/>
                      <w:sz w:val="18"/>
                      <w:szCs w:val="18"/>
                    </w:rPr>
                    <w:t>栋</w:t>
                  </w:r>
                  <w:r>
                    <w:rPr>
                      <w:bCs/>
                      <w:spacing w:val="-10"/>
                      <w:sz w:val="18"/>
                      <w:szCs w:val="18"/>
                    </w:rPr>
                    <w:t>3</w:t>
                  </w:r>
                  <w:r w:rsidRPr="00F05268">
                    <w:rPr>
                      <w:bCs/>
                      <w:spacing w:val="-10"/>
                      <w:sz w:val="18"/>
                      <w:szCs w:val="18"/>
                    </w:rPr>
                    <w:t>#</w:t>
                  </w:r>
                  <w:r w:rsidRPr="00F05268">
                    <w:rPr>
                      <w:bCs/>
                      <w:spacing w:val="-10"/>
                      <w:sz w:val="18"/>
                      <w:szCs w:val="18"/>
                    </w:rPr>
                    <w:t>排放口</w:t>
                  </w:r>
                </w:p>
              </w:tc>
              <w:tc>
                <w:tcPr>
                  <w:tcW w:w="443" w:type="pct"/>
                  <w:vAlign w:val="center"/>
                </w:tcPr>
                <w:p w14:paraId="6BC70160" w14:textId="29699CDD" w:rsidR="00642015" w:rsidRDefault="00642015" w:rsidP="00642015">
                  <w:pPr>
                    <w:adjustRightInd w:val="0"/>
                    <w:snapToGrid w:val="0"/>
                    <w:jc w:val="center"/>
                    <w:rPr>
                      <w:bCs/>
                      <w:spacing w:val="-10"/>
                      <w:sz w:val="18"/>
                      <w:szCs w:val="18"/>
                    </w:rPr>
                  </w:pPr>
                  <w:r w:rsidRPr="00EB726A">
                    <w:rPr>
                      <w:rFonts w:hint="eastAsia"/>
                      <w:bCs/>
                      <w:spacing w:val="-10"/>
                      <w:sz w:val="18"/>
                      <w:szCs w:val="18"/>
                    </w:rPr>
                    <w:t>V</w:t>
                  </w:r>
                  <w:r w:rsidRPr="00EB726A">
                    <w:rPr>
                      <w:bCs/>
                      <w:spacing w:val="-10"/>
                      <w:sz w:val="18"/>
                      <w:szCs w:val="18"/>
                    </w:rPr>
                    <w:t>OCs</w:t>
                  </w:r>
                </w:p>
              </w:tc>
              <w:tc>
                <w:tcPr>
                  <w:tcW w:w="403" w:type="pct"/>
                  <w:vAlign w:val="center"/>
                </w:tcPr>
                <w:p w14:paraId="4C8CBFB4" w14:textId="5238C4DE" w:rsidR="00642015" w:rsidRDefault="00642015" w:rsidP="00642015">
                  <w:pPr>
                    <w:adjustRightInd w:val="0"/>
                    <w:snapToGrid w:val="0"/>
                    <w:jc w:val="center"/>
                    <w:rPr>
                      <w:bCs/>
                      <w:spacing w:val="-10"/>
                      <w:sz w:val="18"/>
                      <w:szCs w:val="18"/>
                    </w:rPr>
                  </w:pPr>
                  <w:r>
                    <w:rPr>
                      <w:rFonts w:hint="eastAsia"/>
                      <w:bCs/>
                      <w:spacing w:val="-10"/>
                      <w:sz w:val="18"/>
                      <w:szCs w:val="18"/>
                    </w:rPr>
                    <w:t>有组织</w:t>
                  </w:r>
                </w:p>
              </w:tc>
              <w:tc>
                <w:tcPr>
                  <w:tcW w:w="553" w:type="pct"/>
                  <w:vAlign w:val="center"/>
                </w:tcPr>
                <w:p w14:paraId="4EA331BC" w14:textId="5612ED5E" w:rsidR="00642015" w:rsidRDefault="00642015" w:rsidP="00642015">
                  <w:pPr>
                    <w:jc w:val="center"/>
                    <w:rPr>
                      <w:color w:val="000000"/>
                      <w:kern w:val="0"/>
                      <w:sz w:val="18"/>
                      <w:szCs w:val="18"/>
                    </w:rPr>
                  </w:pPr>
                  <w:r>
                    <w:rPr>
                      <w:color w:val="000000"/>
                      <w:kern w:val="0"/>
                      <w:sz w:val="18"/>
                      <w:szCs w:val="18"/>
                    </w:rPr>
                    <w:t>DA003</w:t>
                  </w:r>
                </w:p>
              </w:tc>
              <w:tc>
                <w:tcPr>
                  <w:tcW w:w="469" w:type="pct"/>
                  <w:vAlign w:val="center"/>
                </w:tcPr>
                <w:p w14:paraId="65B7CEDD" w14:textId="14C5288E" w:rsidR="00642015" w:rsidRDefault="00642015" w:rsidP="00642015">
                  <w:pPr>
                    <w:jc w:val="center"/>
                    <w:rPr>
                      <w:color w:val="000000"/>
                      <w:kern w:val="0"/>
                      <w:sz w:val="18"/>
                      <w:szCs w:val="18"/>
                    </w:rPr>
                  </w:pPr>
                  <w:r w:rsidRPr="00642015">
                    <w:rPr>
                      <w:rFonts w:hint="eastAsia"/>
                      <w:color w:val="000000"/>
                      <w:kern w:val="0"/>
                      <w:sz w:val="18"/>
                      <w:szCs w:val="18"/>
                    </w:rPr>
                    <w:t>1.086</w:t>
                  </w:r>
                </w:p>
              </w:tc>
              <w:tc>
                <w:tcPr>
                  <w:tcW w:w="499" w:type="pct"/>
                  <w:vAlign w:val="center"/>
                </w:tcPr>
                <w:p w14:paraId="5787DEC2" w14:textId="37232CCE" w:rsidR="00642015" w:rsidRDefault="00642015" w:rsidP="00642015">
                  <w:pPr>
                    <w:jc w:val="center"/>
                    <w:rPr>
                      <w:color w:val="000000"/>
                      <w:kern w:val="0"/>
                      <w:sz w:val="18"/>
                      <w:szCs w:val="18"/>
                    </w:rPr>
                  </w:pPr>
                  <w:r w:rsidRPr="00642015">
                    <w:rPr>
                      <w:rFonts w:hint="eastAsia"/>
                      <w:color w:val="000000"/>
                      <w:kern w:val="0"/>
                      <w:sz w:val="18"/>
                      <w:szCs w:val="18"/>
                    </w:rPr>
                    <w:t>22.621</w:t>
                  </w:r>
                </w:p>
              </w:tc>
              <w:tc>
                <w:tcPr>
                  <w:tcW w:w="418" w:type="pct"/>
                  <w:vAlign w:val="center"/>
                </w:tcPr>
                <w:p w14:paraId="12799697" w14:textId="3776AB48" w:rsidR="00642015" w:rsidRDefault="00642015" w:rsidP="00642015">
                  <w:pPr>
                    <w:jc w:val="center"/>
                    <w:rPr>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5D92D7B9" w14:textId="30DF93E6" w:rsidR="00642015" w:rsidRDefault="00642015" w:rsidP="00642015">
                  <w:pPr>
                    <w:jc w:val="center"/>
                    <w:rPr>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656ACF3D" w14:textId="1B13A702" w:rsidR="00642015" w:rsidRDefault="00642015" w:rsidP="00642015">
                  <w:pPr>
                    <w:jc w:val="center"/>
                    <w:rPr>
                      <w:color w:val="000000"/>
                      <w:kern w:val="0"/>
                      <w:sz w:val="18"/>
                      <w:szCs w:val="18"/>
                    </w:rPr>
                  </w:pPr>
                  <w:r w:rsidRPr="00062F78">
                    <w:rPr>
                      <w:rFonts w:hint="eastAsia"/>
                      <w:color w:val="000000"/>
                      <w:kern w:val="0"/>
                      <w:sz w:val="18"/>
                      <w:szCs w:val="18"/>
                    </w:rPr>
                    <w:t>8</w:t>
                  </w:r>
                  <w:r w:rsidRPr="00062F78">
                    <w:rPr>
                      <w:color w:val="000000"/>
                      <w:kern w:val="0"/>
                      <w:sz w:val="18"/>
                      <w:szCs w:val="18"/>
                    </w:rPr>
                    <w:t>0</w:t>
                  </w:r>
                </w:p>
              </w:tc>
              <w:tc>
                <w:tcPr>
                  <w:tcW w:w="499" w:type="pct"/>
                  <w:vAlign w:val="center"/>
                </w:tcPr>
                <w:p w14:paraId="4D9D3ABD" w14:textId="54F68093" w:rsidR="00642015" w:rsidRDefault="00642015" w:rsidP="00642015">
                  <w:pPr>
                    <w:jc w:val="center"/>
                    <w:rPr>
                      <w:color w:val="000000"/>
                      <w:kern w:val="0"/>
                      <w:sz w:val="18"/>
                      <w:szCs w:val="18"/>
                    </w:rPr>
                  </w:pPr>
                  <w:r w:rsidRPr="00642015">
                    <w:rPr>
                      <w:rFonts w:hint="eastAsia"/>
                      <w:color w:val="000000"/>
                      <w:kern w:val="0"/>
                      <w:sz w:val="18"/>
                      <w:szCs w:val="18"/>
                    </w:rPr>
                    <w:t>0.217</w:t>
                  </w:r>
                </w:p>
              </w:tc>
              <w:tc>
                <w:tcPr>
                  <w:tcW w:w="450" w:type="pct"/>
                  <w:vAlign w:val="center"/>
                </w:tcPr>
                <w:p w14:paraId="23E34DDD" w14:textId="59C19033" w:rsidR="00642015" w:rsidRDefault="00642015" w:rsidP="00642015">
                  <w:pPr>
                    <w:jc w:val="center"/>
                    <w:rPr>
                      <w:color w:val="000000"/>
                      <w:kern w:val="0"/>
                      <w:sz w:val="18"/>
                      <w:szCs w:val="18"/>
                    </w:rPr>
                  </w:pPr>
                  <w:r w:rsidRPr="00642015">
                    <w:rPr>
                      <w:rFonts w:hint="eastAsia"/>
                      <w:color w:val="000000"/>
                      <w:kern w:val="0"/>
                      <w:sz w:val="18"/>
                      <w:szCs w:val="18"/>
                    </w:rPr>
                    <w:t>4.524</w:t>
                  </w:r>
                </w:p>
              </w:tc>
            </w:tr>
            <w:tr w:rsidR="00642015" w14:paraId="64F4B760" w14:textId="77777777" w:rsidTr="00260A16">
              <w:trPr>
                <w:trHeight w:val="397"/>
              </w:trPr>
              <w:tc>
                <w:tcPr>
                  <w:tcW w:w="530" w:type="pct"/>
                  <w:vAlign w:val="center"/>
                </w:tcPr>
                <w:p w14:paraId="2B7523AB" w14:textId="6029C771" w:rsidR="00642015" w:rsidRPr="00AC6E17" w:rsidRDefault="00642015" w:rsidP="00642015">
                  <w:pPr>
                    <w:adjustRightInd w:val="0"/>
                    <w:snapToGrid w:val="0"/>
                    <w:jc w:val="center"/>
                    <w:rPr>
                      <w:bCs/>
                      <w:spacing w:val="-10"/>
                      <w:sz w:val="18"/>
                      <w:szCs w:val="18"/>
                    </w:rPr>
                  </w:pPr>
                  <w:r w:rsidRPr="00F05268">
                    <w:rPr>
                      <w:bCs/>
                      <w:spacing w:val="-10"/>
                      <w:sz w:val="18"/>
                      <w:szCs w:val="18"/>
                    </w:rPr>
                    <w:t>B</w:t>
                  </w:r>
                  <w:r w:rsidRPr="00F05268">
                    <w:rPr>
                      <w:rFonts w:hint="eastAsia"/>
                      <w:bCs/>
                      <w:spacing w:val="-10"/>
                      <w:sz w:val="18"/>
                      <w:szCs w:val="18"/>
                    </w:rPr>
                    <w:t>栋</w:t>
                  </w:r>
                  <w:r>
                    <w:rPr>
                      <w:bCs/>
                      <w:spacing w:val="-10"/>
                      <w:sz w:val="18"/>
                      <w:szCs w:val="18"/>
                    </w:rPr>
                    <w:t>4</w:t>
                  </w:r>
                  <w:r w:rsidRPr="00F05268">
                    <w:rPr>
                      <w:bCs/>
                      <w:spacing w:val="-10"/>
                      <w:sz w:val="18"/>
                      <w:szCs w:val="18"/>
                    </w:rPr>
                    <w:t>#</w:t>
                  </w:r>
                  <w:r w:rsidRPr="00F05268">
                    <w:rPr>
                      <w:bCs/>
                      <w:spacing w:val="-10"/>
                      <w:sz w:val="18"/>
                      <w:szCs w:val="18"/>
                    </w:rPr>
                    <w:t>排放口</w:t>
                  </w:r>
                </w:p>
              </w:tc>
              <w:tc>
                <w:tcPr>
                  <w:tcW w:w="443" w:type="pct"/>
                  <w:vAlign w:val="center"/>
                </w:tcPr>
                <w:p w14:paraId="47E62C9D" w14:textId="53B3A313" w:rsidR="00642015" w:rsidRDefault="00642015" w:rsidP="00642015">
                  <w:pPr>
                    <w:adjustRightInd w:val="0"/>
                    <w:snapToGrid w:val="0"/>
                    <w:jc w:val="center"/>
                    <w:rPr>
                      <w:bCs/>
                      <w:spacing w:val="-10"/>
                      <w:sz w:val="18"/>
                      <w:szCs w:val="18"/>
                    </w:rPr>
                  </w:pPr>
                  <w:r w:rsidRPr="00EB726A">
                    <w:rPr>
                      <w:rFonts w:hint="eastAsia"/>
                      <w:bCs/>
                      <w:spacing w:val="-10"/>
                      <w:sz w:val="18"/>
                      <w:szCs w:val="18"/>
                    </w:rPr>
                    <w:t>V</w:t>
                  </w:r>
                  <w:r w:rsidRPr="00EB726A">
                    <w:rPr>
                      <w:bCs/>
                      <w:spacing w:val="-10"/>
                      <w:sz w:val="18"/>
                      <w:szCs w:val="18"/>
                    </w:rPr>
                    <w:t>OCs</w:t>
                  </w:r>
                </w:p>
              </w:tc>
              <w:tc>
                <w:tcPr>
                  <w:tcW w:w="403" w:type="pct"/>
                  <w:vAlign w:val="center"/>
                </w:tcPr>
                <w:p w14:paraId="644A668A" w14:textId="6F96E2FB" w:rsidR="00642015" w:rsidRDefault="00642015" w:rsidP="00642015">
                  <w:pPr>
                    <w:adjustRightInd w:val="0"/>
                    <w:snapToGrid w:val="0"/>
                    <w:jc w:val="center"/>
                    <w:rPr>
                      <w:bCs/>
                      <w:spacing w:val="-10"/>
                      <w:sz w:val="18"/>
                      <w:szCs w:val="18"/>
                    </w:rPr>
                  </w:pPr>
                  <w:r>
                    <w:rPr>
                      <w:rFonts w:hint="eastAsia"/>
                      <w:bCs/>
                      <w:spacing w:val="-10"/>
                      <w:sz w:val="18"/>
                      <w:szCs w:val="18"/>
                    </w:rPr>
                    <w:t>有</w:t>
                  </w:r>
                  <w:r>
                    <w:rPr>
                      <w:bCs/>
                      <w:spacing w:val="-10"/>
                      <w:sz w:val="18"/>
                      <w:szCs w:val="18"/>
                    </w:rPr>
                    <w:t>组织</w:t>
                  </w:r>
                </w:p>
              </w:tc>
              <w:tc>
                <w:tcPr>
                  <w:tcW w:w="553" w:type="pct"/>
                  <w:vAlign w:val="center"/>
                </w:tcPr>
                <w:p w14:paraId="154C9E5E" w14:textId="57F67786" w:rsidR="00642015" w:rsidRDefault="00642015" w:rsidP="00642015">
                  <w:pPr>
                    <w:jc w:val="center"/>
                    <w:rPr>
                      <w:color w:val="000000"/>
                      <w:kern w:val="0"/>
                      <w:sz w:val="18"/>
                      <w:szCs w:val="18"/>
                    </w:rPr>
                  </w:pPr>
                  <w:r>
                    <w:rPr>
                      <w:color w:val="000000"/>
                      <w:kern w:val="0"/>
                      <w:sz w:val="18"/>
                      <w:szCs w:val="18"/>
                    </w:rPr>
                    <w:t>DA004</w:t>
                  </w:r>
                </w:p>
              </w:tc>
              <w:tc>
                <w:tcPr>
                  <w:tcW w:w="469" w:type="pct"/>
                  <w:vAlign w:val="center"/>
                </w:tcPr>
                <w:p w14:paraId="376434A5" w14:textId="0B195D8D" w:rsidR="00642015" w:rsidRDefault="00642015" w:rsidP="00642015">
                  <w:pPr>
                    <w:jc w:val="center"/>
                    <w:rPr>
                      <w:color w:val="000000"/>
                      <w:kern w:val="0"/>
                      <w:sz w:val="18"/>
                      <w:szCs w:val="18"/>
                    </w:rPr>
                  </w:pPr>
                  <w:r w:rsidRPr="00642015">
                    <w:rPr>
                      <w:rFonts w:hint="eastAsia"/>
                      <w:color w:val="000000"/>
                      <w:kern w:val="0"/>
                      <w:sz w:val="18"/>
                      <w:szCs w:val="18"/>
                    </w:rPr>
                    <w:t>8.960</w:t>
                  </w:r>
                </w:p>
              </w:tc>
              <w:tc>
                <w:tcPr>
                  <w:tcW w:w="499" w:type="pct"/>
                  <w:vAlign w:val="center"/>
                </w:tcPr>
                <w:p w14:paraId="1A447622" w14:textId="5203709A" w:rsidR="00642015" w:rsidRDefault="00642015" w:rsidP="00642015">
                  <w:pPr>
                    <w:jc w:val="center"/>
                    <w:rPr>
                      <w:color w:val="000000"/>
                      <w:kern w:val="0"/>
                      <w:sz w:val="18"/>
                      <w:szCs w:val="18"/>
                    </w:rPr>
                  </w:pPr>
                  <w:r w:rsidRPr="00642015">
                    <w:rPr>
                      <w:rFonts w:hint="eastAsia"/>
                      <w:color w:val="000000"/>
                      <w:kern w:val="0"/>
                      <w:sz w:val="18"/>
                      <w:szCs w:val="18"/>
                    </w:rPr>
                    <w:t>186.667</w:t>
                  </w:r>
                </w:p>
              </w:tc>
              <w:tc>
                <w:tcPr>
                  <w:tcW w:w="418" w:type="pct"/>
                  <w:vAlign w:val="center"/>
                </w:tcPr>
                <w:p w14:paraId="4F74C82C" w14:textId="0D490999" w:rsidR="00642015" w:rsidRDefault="00642015" w:rsidP="00642015">
                  <w:pPr>
                    <w:jc w:val="center"/>
                    <w:rPr>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4E30274F" w14:textId="4601D78F" w:rsidR="00642015" w:rsidRDefault="00642015" w:rsidP="00642015">
                  <w:pPr>
                    <w:jc w:val="center"/>
                    <w:rPr>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2860EE0C" w14:textId="4FB76825" w:rsidR="00642015" w:rsidRDefault="00642015" w:rsidP="00642015">
                  <w:pPr>
                    <w:jc w:val="center"/>
                    <w:rPr>
                      <w:color w:val="000000"/>
                      <w:kern w:val="0"/>
                      <w:sz w:val="18"/>
                      <w:szCs w:val="18"/>
                    </w:rPr>
                  </w:pPr>
                  <w:r w:rsidRPr="00062F78">
                    <w:rPr>
                      <w:rFonts w:hint="eastAsia"/>
                      <w:color w:val="000000"/>
                      <w:kern w:val="0"/>
                      <w:sz w:val="18"/>
                      <w:szCs w:val="18"/>
                    </w:rPr>
                    <w:t>8</w:t>
                  </w:r>
                  <w:r w:rsidRPr="00062F78">
                    <w:rPr>
                      <w:color w:val="000000"/>
                      <w:kern w:val="0"/>
                      <w:sz w:val="18"/>
                      <w:szCs w:val="18"/>
                    </w:rPr>
                    <w:t>0</w:t>
                  </w:r>
                </w:p>
              </w:tc>
              <w:tc>
                <w:tcPr>
                  <w:tcW w:w="499" w:type="pct"/>
                  <w:vAlign w:val="center"/>
                </w:tcPr>
                <w:p w14:paraId="29990EDD" w14:textId="4C2BE216" w:rsidR="00642015" w:rsidRDefault="00642015" w:rsidP="00642015">
                  <w:pPr>
                    <w:jc w:val="center"/>
                    <w:rPr>
                      <w:color w:val="000000"/>
                      <w:kern w:val="0"/>
                      <w:sz w:val="18"/>
                      <w:szCs w:val="18"/>
                    </w:rPr>
                  </w:pPr>
                  <w:r w:rsidRPr="00642015">
                    <w:rPr>
                      <w:rFonts w:hint="eastAsia"/>
                      <w:color w:val="000000"/>
                      <w:kern w:val="0"/>
                      <w:sz w:val="18"/>
                      <w:szCs w:val="18"/>
                    </w:rPr>
                    <w:t>1.792</w:t>
                  </w:r>
                </w:p>
              </w:tc>
              <w:tc>
                <w:tcPr>
                  <w:tcW w:w="450" w:type="pct"/>
                  <w:vAlign w:val="center"/>
                </w:tcPr>
                <w:p w14:paraId="6FDBF937" w14:textId="2AEA3C9E" w:rsidR="00642015" w:rsidRDefault="00642015" w:rsidP="00642015">
                  <w:pPr>
                    <w:jc w:val="center"/>
                    <w:rPr>
                      <w:color w:val="000000"/>
                      <w:kern w:val="0"/>
                      <w:sz w:val="18"/>
                      <w:szCs w:val="18"/>
                    </w:rPr>
                  </w:pPr>
                  <w:r w:rsidRPr="00642015">
                    <w:rPr>
                      <w:rFonts w:hint="eastAsia"/>
                      <w:color w:val="000000"/>
                      <w:kern w:val="0"/>
                      <w:sz w:val="18"/>
                      <w:szCs w:val="18"/>
                    </w:rPr>
                    <w:t>37.333</w:t>
                  </w:r>
                </w:p>
              </w:tc>
            </w:tr>
            <w:tr w:rsidR="00642015" w14:paraId="2961B3B2" w14:textId="77777777" w:rsidTr="00260A16">
              <w:trPr>
                <w:trHeight w:val="397"/>
              </w:trPr>
              <w:tc>
                <w:tcPr>
                  <w:tcW w:w="530" w:type="pct"/>
                  <w:vMerge w:val="restart"/>
                  <w:vAlign w:val="center"/>
                </w:tcPr>
                <w:p w14:paraId="1B2BDC95" w14:textId="3DD53203" w:rsidR="00642015" w:rsidRPr="00AC6E17" w:rsidRDefault="00642015" w:rsidP="00642015">
                  <w:pPr>
                    <w:adjustRightInd w:val="0"/>
                    <w:snapToGrid w:val="0"/>
                    <w:jc w:val="center"/>
                    <w:rPr>
                      <w:bCs/>
                      <w:spacing w:val="-10"/>
                      <w:sz w:val="18"/>
                      <w:szCs w:val="18"/>
                    </w:rPr>
                  </w:pPr>
                  <w:r>
                    <w:rPr>
                      <w:bCs/>
                      <w:spacing w:val="-10"/>
                      <w:sz w:val="18"/>
                      <w:szCs w:val="18"/>
                    </w:rPr>
                    <w:t>B</w:t>
                  </w:r>
                  <w:r>
                    <w:rPr>
                      <w:rFonts w:hint="eastAsia"/>
                      <w:bCs/>
                      <w:spacing w:val="-10"/>
                      <w:sz w:val="18"/>
                      <w:szCs w:val="18"/>
                    </w:rPr>
                    <w:t>栋</w:t>
                  </w:r>
                  <w:r>
                    <w:rPr>
                      <w:bCs/>
                      <w:spacing w:val="-10"/>
                      <w:sz w:val="18"/>
                      <w:szCs w:val="18"/>
                    </w:rPr>
                    <w:t>5#</w:t>
                  </w:r>
                  <w:r>
                    <w:rPr>
                      <w:bCs/>
                      <w:spacing w:val="-10"/>
                      <w:sz w:val="18"/>
                      <w:szCs w:val="18"/>
                    </w:rPr>
                    <w:t>排放口</w:t>
                  </w:r>
                </w:p>
              </w:tc>
              <w:tc>
                <w:tcPr>
                  <w:tcW w:w="443" w:type="pct"/>
                  <w:vAlign w:val="center"/>
                </w:tcPr>
                <w:p w14:paraId="7CB9F985" w14:textId="2D83F31C" w:rsidR="00642015" w:rsidRDefault="00642015" w:rsidP="00642015">
                  <w:pPr>
                    <w:adjustRightInd w:val="0"/>
                    <w:snapToGrid w:val="0"/>
                    <w:jc w:val="center"/>
                    <w:rPr>
                      <w:bCs/>
                      <w:spacing w:val="-10"/>
                      <w:sz w:val="18"/>
                      <w:szCs w:val="18"/>
                    </w:rPr>
                  </w:pPr>
                  <w:r w:rsidRPr="00EB726A">
                    <w:rPr>
                      <w:rFonts w:hint="eastAsia"/>
                      <w:bCs/>
                      <w:spacing w:val="-10"/>
                      <w:sz w:val="18"/>
                      <w:szCs w:val="18"/>
                    </w:rPr>
                    <w:t>V</w:t>
                  </w:r>
                  <w:r w:rsidRPr="00EB726A">
                    <w:rPr>
                      <w:bCs/>
                      <w:spacing w:val="-10"/>
                      <w:sz w:val="18"/>
                      <w:szCs w:val="18"/>
                    </w:rPr>
                    <w:t>OCs</w:t>
                  </w:r>
                </w:p>
              </w:tc>
              <w:tc>
                <w:tcPr>
                  <w:tcW w:w="403" w:type="pct"/>
                  <w:vMerge w:val="restart"/>
                  <w:vAlign w:val="center"/>
                </w:tcPr>
                <w:p w14:paraId="05A668C5" w14:textId="0A8E98AB" w:rsidR="00642015" w:rsidRDefault="00642015" w:rsidP="00642015">
                  <w:pPr>
                    <w:adjustRightInd w:val="0"/>
                    <w:snapToGrid w:val="0"/>
                    <w:jc w:val="center"/>
                    <w:rPr>
                      <w:bCs/>
                      <w:spacing w:val="-10"/>
                      <w:sz w:val="18"/>
                      <w:szCs w:val="18"/>
                    </w:rPr>
                  </w:pPr>
                  <w:r>
                    <w:rPr>
                      <w:rFonts w:hint="eastAsia"/>
                      <w:bCs/>
                      <w:spacing w:val="-10"/>
                      <w:sz w:val="18"/>
                      <w:szCs w:val="18"/>
                    </w:rPr>
                    <w:t>有</w:t>
                  </w:r>
                  <w:r>
                    <w:rPr>
                      <w:bCs/>
                      <w:spacing w:val="-10"/>
                      <w:sz w:val="18"/>
                      <w:szCs w:val="18"/>
                    </w:rPr>
                    <w:t>组织</w:t>
                  </w:r>
                </w:p>
              </w:tc>
              <w:tc>
                <w:tcPr>
                  <w:tcW w:w="553" w:type="pct"/>
                  <w:vMerge w:val="restart"/>
                  <w:vAlign w:val="center"/>
                </w:tcPr>
                <w:p w14:paraId="5C0DEE02" w14:textId="27D54FFC" w:rsidR="00642015" w:rsidRDefault="00642015" w:rsidP="00642015">
                  <w:pPr>
                    <w:jc w:val="center"/>
                    <w:rPr>
                      <w:color w:val="000000"/>
                      <w:kern w:val="0"/>
                      <w:sz w:val="18"/>
                      <w:szCs w:val="18"/>
                    </w:rPr>
                  </w:pPr>
                  <w:r>
                    <w:rPr>
                      <w:color w:val="000000"/>
                      <w:kern w:val="0"/>
                      <w:sz w:val="18"/>
                      <w:szCs w:val="18"/>
                    </w:rPr>
                    <w:t>DA005</w:t>
                  </w:r>
                </w:p>
              </w:tc>
              <w:tc>
                <w:tcPr>
                  <w:tcW w:w="469" w:type="pct"/>
                  <w:vAlign w:val="center"/>
                </w:tcPr>
                <w:p w14:paraId="1D70B585" w14:textId="49BDA5B8" w:rsidR="00642015" w:rsidRDefault="00642015" w:rsidP="00642015">
                  <w:pPr>
                    <w:jc w:val="center"/>
                    <w:rPr>
                      <w:color w:val="000000"/>
                      <w:kern w:val="0"/>
                      <w:sz w:val="18"/>
                      <w:szCs w:val="18"/>
                    </w:rPr>
                  </w:pPr>
                  <w:r w:rsidRPr="00642015">
                    <w:rPr>
                      <w:rFonts w:hint="eastAsia"/>
                      <w:color w:val="000000"/>
                      <w:kern w:val="0"/>
                      <w:sz w:val="18"/>
                      <w:szCs w:val="18"/>
                    </w:rPr>
                    <w:t>5.661</w:t>
                  </w:r>
                </w:p>
              </w:tc>
              <w:tc>
                <w:tcPr>
                  <w:tcW w:w="499" w:type="pct"/>
                  <w:vAlign w:val="center"/>
                </w:tcPr>
                <w:p w14:paraId="07F06D49" w14:textId="7C7635AA" w:rsidR="00642015" w:rsidRDefault="00642015" w:rsidP="00642015">
                  <w:pPr>
                    <w:jc w:val="center"/>
                    <w:rPr>
                      <w:color w:val="000000"/>
                      <w:kern w:val="0"/>
                      <w:sz w:val="18"/>
                      <w:szCs w:val="18"/>
                    </w:rPr>
                  </w:pPr>
                  <w:r w:rsidRPr="00642015">
                    <w:rPr>
                      <w:rFonts w:hint="eastAsia"/>
                      <w:color w:val="000000"/>
                      <w:kern w:val="0"/>
                      <w:sz w:val="18"/>
                      <w:szCs w:val="18"/>
                    </w:rPr>
                    <w:t>117.939</w:t>
                  </w:r>
                </w:p>
              </w:tc>
              <w:tc>
                <w:tcPr>
                  <w:tcW w:w="418" w:type="pct"/>
                  <w:vAlign w:val="center"/>
                </w:tcPr>
                <w:p w14:paraId="2D9D4550" w14:textId="01DADD96" w:rsidR="00642015" w:rsidRDefault="00642015" w:rsidP="00642015">
                  <w:pPr>
                    <w:jc w:val="center"/>
                    <w:rPr>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0578E5F5" w14:textId="44737A57" w:rsidR="00642015" w:rsidRDefault="00642015" w:rsidP="00642015">
                  <w:pPr>
                    <w:jc w:val="center"/>
                    <w:rPr>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0A1A9DF5" w14:textId="1D2933F3" w:rsidR="00642015" w:rsidRDefault="00642015" w:rsidP="00642015">
                  <w:pPr>
                    <w:jc w:val="center"/>
                    <w:rPr>
                      <w:color w:val="000000"/>
                      <w:kern w:val="0"/>
                      <w:sz w:val="18"/>
                      <w:szCs w:val="18"/>
                    </w:rPr>
                  </w:pPr>
                  <w:r w:rsidRPr="00062F78">
                    <w:rPr>
                      <w:rFonts w:hint="eastAsia"/>
                      <w:color w:val="000000"/>
                      <w:kern w:val="0"/>
                      <w:sz w:val="18"/>
                      <w:szCs w:val="18"/>
                    </w:rPr>
                    <w:t>8</w:t>
                  </w:r>
                  <w:r w:rsidRPr="00062F78">
                    <w:rPr>
                      <w:color w:val="000000"/>
                      <w:kern w:val="0"/>
                      <w:sz w:val="18"/>
                      <w:szCs w:val="18"/>
                    </w:rPr>
                    <w:t>0</w:t>
                  </w:r>
                </w:p>
              </w:tc>
              <w:tc>
                <w:tcPr>
                  <w:tcW w:w="499" w:type="pct"/>
                  <w:vAlign w:val="center"/>
                </w:tcPr>
                <w:p w14:paraId="3A2A6B17" w14:textId="450ABA51" w:rsidR="00642015" w:rsidRDefault="00642015" w:rsidP="00642015">
                  <w:pPr>
                    <w:jc w:val="center"/>
                    <w:rPr>
                      <w:color w:val="000000"/>
                      <w:kern w:val="0"/>
                      <w:sz w:val="18"/>
                      <w:szCs w:val="18"/>
                    </w:rPr>
                  </w:pPr>
                  <w:r w:rsidRPr="00642015">
                    <w:rPr>
                      <w:rFonts w:hint="eastAsia"/>
                      <w:color w:val="000000"/>
                      <w:kern w:val="0"/>
                      <w:sz w:val="18"/>
                      <w:szCs w:val="18"/>
                    </w:rPr>
                    <w:t>1.132</w:t>
                  </w:r>
                </w:p>
              </w:tc>
              <w:tc>
                <w:tcPr>
                  <w:tcW w:w="450" w:type="pct"/>
                  <w:vAlign w:val="center"/>
                </w:tcPr>
                <w:p w14:paraId="085B15D8" w14:textId="123FD54E" w:rsidR="00642015" w:rsidRDefault="00642015" w:rsidP="00642015">
                  <w:pPr>
                    <w:jc w:val="center"/>
                    <w:rPr>
                      <w:color w:val="000000"/>
                      <w:kern w:val="0"/>
                      <w:sz w:val="18"/>
                      <w:szCs w:val="18"/>
                    </w:rPr>
                  </w:pPr>
                  <w:r w:rsidRPr="00642015">
                    <w:rPr>
                      <w:rFonts w:hint="eastAsia"/>
                      <w:color w:val="000000"/>
                      <w:kern w:val="0"/>
                      <w:sz w:val="18"/>
                      <w:szCs w:val="18"/>
                    </w:rPr>
                    <w:t>23.588</w:t>
                  </w:r>
                </w:p>
              </w:tc>
            </w:tr>
            <w:tr w:rsidR="00642015" w14:paraId="14D6F822" w14:textId="77777777" w:rsidTr="00260A16">
              <w:trPr>
                <w:trHeight w:val="397"/>
              </w:trPr>
              <w:tc>
                <w:tcPr>
                  <w:tcW w:w="530" w:type="pct"/>
                  <w:vMerge/>
                  <w:vAlign w:val="center"/>
                </w:tcPr>
                <w:p w14:paraId="777289CD" w14:textId="77777777" w:rsidR="00642015" w:rsidRDefault="00642015" w:rsidP="00642015">
                  <w:pPr>
                    <w:adjustRightInd w:val="0"/>
                    <w:snapToGrid w:val="0"/>
                    <w:jc w:val="center"/>
                    <w:rPr>
                      <w:bCs/>
                      <w:spacing w:val="-10"/>
                      <w:sz w:val="18"/>
                      <w:szCs w:val="18"/>
                    </w:rPr>
                  </w:pPr>
                </w:p>
              </w:tc>
              <w:tc>
                <w:tcPr>
                  <w:tcW w:w="443" w:type="pct"/>
                  <w:vAlign w:val="center"/>
                </w:tcPr>
                <w:p w14:paraId="001D713E" w14:textId="07C2BCCC" w:rsidR="00642015" w:rsidRPr="00EB726A" w:rsidRDefault="00642015" w:rsidP="00642015">
                  <w:pPr>
                    <w:adjustRightInd w:val="0"/>
                    <w:snapToGrid w:val="0"/>
                    <w:jc w:val="center"/>
                    <w:rPr>
                      <w:rFonts w:hint="eastAsia"/>
                      <w:bCs/>
                      <w:spacing w:val="-10"/>
                      <w:sz w:val="18"/>
                      <w:szCs w:val="18"/>
                    </w:rPr>
                  </w:pPr>
                  <w:r>
                    <w:rPr>
                      <w:rFonts w:hint="eastAsia"/>
                      <w:bCs/>
                      <w:spacing w:val="-10"/>
                      <w:sz w:val="18"/>
                      <w:szCs w:val="18"/>
                    </w:rPr>
                    <w:t>二甲苯</w:t>
                  </w:r>
                </w:p>
              </w:tc>
              <w:tc>
                <w:tcPr>
                  <w:tcW w:w="403" w:type="pct"/>
                  <w:vMerge/>
                  <w:vAlign w:val="center"/>
                </w:tcPr>
                <w:p w14:paraId="048DFD11" w14:textId="77777777" w:rsidR="00642015" w:rsidRDefault="00642015" w:rsidP="00642015">
                  <w:pPr>
                    <w:adjustRightInd w:val="0"/>
                    <w:snapToGrid w:val="0"/>
                    <w:jc w:val="center"/>
                    <w:rPr>
                      <w:rFonts w:hint="eastAsia"/>
                      <w:bCs/>
                      <w:spacing w:val="-10"/>
                      <w:sz w:val="18"/>
                      <w:szCs w:val="18"/>
                    </w:rPr>
                  </w:pPr>
                </w:p>
              </w:tc>
              <w:tc>
                <w:tcPr>
                  <w:tcW w:w="553" w:type="pct"/>
                  <w:vMerge/>
                  <w:vAlign w:val="center"/>
                </w:tcPr>
                <w:p w14:paraId="563228BA" w14:textId="77777777" w:rsidR="00642015" w:rsidRDefault="00642015" w:rsidP="00642015">
                  <w:pPr>
                    <w:jc w:val="center"/>
                    <w:rPr>
                      <w:color w:val="000000"/>
                      <w:kern w:val="0"/>
                      <w:sz w:val="18"/>
                      <w:szCs w:val="18"/>
                    </w:rPr>
                  </w:pPr>
                </w:p>
              </w:tc>
              <w:tc>
                <w:tcPr>
                  <w:tcW w:w="469" w:type="pct"/>
                  <w:vAlign w:val="center"/>
                </w:tcPr>
                <w:p w14:paraId="5D514E95" w14:textId="5DF5C17A" w:rsidR="00642015" w:rsidRPr="00062F78" w:rsidRDefault="00642015" w:rsidP="00642015">
                  <w:pPr>
                    <w:jc w:val="center"/>
                    <w:rPr>
                      <w:rFonts w:hint="eastAsia"/>
                      <w:color w:val="000000"/>
                      <w:kern w:val="0"/>
                      <w:sz w:val="18"/>
                      <w:szCs w:val="18"/>
                    </w:rPr>
                  </w:pPr>
                  <w:r w:rsidRPr="00642015">
                    <w:rPr>
                      <w:rFonts w:hint="eastAsia"/>
                      <w:color w:val="000000"/>
                      <w:kern w:val="0"/>
                      <w:sz w:val="18"/>
                      <w:szCs w:val="18"/>
                    </w:rPr>
                    <w:t>0.252</w:t>
                  </w:r>
                </w:p>
              </w:tc>
              <w:tc>
                <w:tcPr>
                  <w:tcW w:w="499" w:type="pct"/>
                  <w:vAlign w:val="center"/>
                </w:tcPr>
                <w:p w14:paraId="13408A1D" w14:textId="380C55F0" w:rsidR="00642015" w:rsidRPr="00062F78" w:rsidRDefault="00642015" w:rsidP="00642015">
                  <w:pPr>
                    <w:jc w:val="center"/>
                    <w:rPr>
                      <w:rFonts w:hint="eastAsia"/>
                      <w:color w:val="000000"/>
                      <w:kern w:val="0"/>
                      <w:sz w:val="18"/>
                      <w:szCs w:val="18"/>
                    </w:rPr>
                  </w:pPr>
                  <w:r w:rsidRPr="00642015">
                    <w:rPr>
                      <w:rFonts w:hint="eastAsia"/>
                      <w:color w:val="000000"/>
                      <w:kern w:val="0"/>
                      <w:sz w:val="18"/>
                      <w:szCs w:val="18"/>
                    </w:rPr>
                    <w:t>5.25</w:t>
                  </w:r>
                </w:p>
              </w:tc>
              <w:tc>
                <w:tcPr>
                  <w:tcW w:w="418" w:type="pct"/>
                  <w:vAlign w:val="center"/>
                </w:tcPr>
                <w:p w14:paraId="2DFF482A" w14:textId="30F337DA" w:rsidR="00642015" w:rsidRPr="00062F78" w:rsidRDefault="00642015" w:rsidP="00642015">
                  <w:pPr>
                    <w:jc w:val="center"/>
                    <w:rPr>
                      <w:rFonts w:hint="eastAsia"/>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35802DA1" w14:textId="7DB26F79" w:rsidR="00642015" w:rsidRPr="00062F78" w:rsidRDefault="00642015" w:rsidP="00642015">
                  <w:pPr>
                    <w:jc w:val="center"/>
                    <w:rPr>
                      <w:rFonts w:hint="eastAsia"/>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11634013" w14:textId="416B6786" w:rsidR="00642015" w:rsidRPr="00062F78" w:rsidRDefault="00642015" w:rsidP="00642015">
                  <w:pPr>
                    <w:jc w:val="center"/>
                    <w:rPr>
                      <w:rFonts w:hint="eastAsia"/>
                      <w:color w:val="000000"/>
                      <w:kern w:val="0"/>
                      <w:sz w:val="18"/>
                      <w:szCs w:val="18"/>
                    </w:rPr>
                  </w:pPr>
                  <w:r w:rsidRPr="00062F78">
                    <w:rPr>
                      <w:rFonts w:hint="eastAsia"/>
                      <w:color w:val="000000"/>
                      <w:kern w:val="0"/>
                      <w:sz w:val="18"/>
                      <w:szCs w:val="18"/>
                    </w:rPr>
                    <w:t>8</w:t>
                  </w:r>
                  <w:r w:rsidRPr="00062F78">
                    <w:rPr>
                      <w:color w:val="000000"/>
                      <w:kern w:val="0"/>
                      <w:sz w:val="18"/>
                      <w:szCs w:val="18"/>
                    </w:rPr>
                    <w:t>0</w:t>
                  </w:r>
                </w:p>
              </w:tc>
              <w:tc>
                <w:tcPr>
                  <w:tcW w:w="499" w:type="pct"/>
                  <w:vAlign w:val="center"/>
                </w:tcPr>
                <w:p w14:paraId="279DD06D" w14:textId="35E6D226" w:rsidR="00642015" w:rsidRPr="00062F78" w:rsidRDefault="00642015" w:rsidP="00642015">
                  <w:pPr>
                    <w:jc w:val="center"/>
                    <w:rPr>
                      <w:rFonts w:hint="eastAsia"/>
                      <w:color w:val="000000"/>
                      <w:kern w:val="0"/>
                      <w:sz w:val="18"/>
                      <w:szCs w:val="18"/>
                    </w:rPr>
                  </w:pPr>
                  <w:r w:rsidRPr="00642015">
                    <w:rPr>
                      <w:color w:val="000000"/>
                      <w:kern w:val="0"/>
                      <w:sz w:val="18"/>
                      <w:szCs w:val="18"/>
                    </w:rPr>
                    <w:t>0.05</w:t>
                  </w:r>
                </w:p>
              </w:tc>
              <w:tc>
                <w:tcPr>
                  <w:tcW w:w="450" w:type="pct"/>
                  <w:vAlign w:val="center"/>
                </w:tcPr>
                <w:p w14:paraId="6C51AFED" w14:textId="7318DA36" w:rsidR="00642015" w:rsidRPr="00062F78" w:rsidRDefault="00642015" w:rsidP="00642015">
                  <w:pPr>
                    <w:jc w:val="center"/>
                    <w:rPr>
                      <w:rFonts w:hint="eastAsia"/>
                      <w:color w:val="000000"/>
                      <w:kern w:val="0"/>
                      <w:sz w:val="18"/>
                      <w:szCs w:val="18"/>
                    </w:rPr>
                  </w:pPr>
                  <w:r w:rsidRPr="00642015">
                    <w:rPr>
                      <w:rFonts w:hint="eastAsia"/>
                      <w:color w:val="000000"/>
                      <w:kern w:val="0"/>
                      <w:sz w:val="18"/>
                      <w:szCs w:val="18"/>
                    </w:rPr>
                    <w:t>1</w:t>
                  </w:r>
                  <w:r w:rsidRPr="00642015">
                    <w:rPr>
                      <w:color w:val="000000"/>
                      <w:kern w:val="0"/>
                      <w:sz w:val="18"/>
                      <w:szCs w:val="18"/>
                    </w:rPr>
                    <w:t>.05</w:t>
                  </w:r>
                </w:p>
              </w:tc>
            </w:tr>
            <w:tr w:rsidR="00642015" w14:paraId="491203CB" w14:textId="77777777" w:rsidTr="00260A16">
              <w:trPr>
                <w:trHeight w:val="397"/>
              </w:trPr>
              <w:tc>
                <w:tcPr>
                  <w:tcW w:w="530" w:type="pct"/>
                  <w:vAlign w:val="center"/>
                </w:tcPr>
                <w:p w14:paraId="24377E4B" w14:textId="36EC6F83" w:rsidR="00642015" w:rsidRPr="00AC6E17" w:rsidRDefault="00642015" w:rsidP="00642015">
                  <w:pPr>
                    <w:adjustRightInd w:val="0"/>
                    <w:snapToGrid w:val="0"/>
                    <w:jc w:val="center"/>
                    <w:rPr>
                      <w:bCs/>
                      <w:spacing w:val="-10"/>
                      <w:sz w:val="18"/>
                      <w:szCs w:val="18"/>
                    </w:rPr>
                  </w:pPr>
                  <w:r>
                    <w:rPr>
                      <w:bCs/>
                      <w:spacing w:val="-10"/>
                      <w:sz w:val="18"/>
                      <w:szCs w:val="18"/>
                    </w:rPr>
                    <w:t>C</w:t>
                  </w:r>
                  <w:r>
                    <w:rPr>
                      <w:rFonts w:hint="eastAsia"/>
                      <w:bCs/>
                      <w:spacing w:val="-10"/>
                      <w:sz w:val="18"/>
                      <w:szCs w:val="18"/>
                    </w:rPr>
                    <w:t>栋</w:t>
                  </w:r>
                  <w:r>
                    <w:rPr>
                      <w:bCs/>
                      <w:spacing w:val="-10"/>
                      <w:sz w:val="18"/>
                      <w:szCs w:val="18"/>
                    </w:rPr>
                    <w:t>1#</w:t>
                  </w:r>
                  <w:r>
                    <w:rPr>
                      <w:bCs/>
                      <w:spacing w:val="-10"/>
                      <w:sz w:val="18"/>
                      <w:szCs w:val="18"/>
                    </w:rPr>
                    <w:t>排放口</w:t>
                  </w:r>
                </w:p>
              </w:tc>
              <w:tc>
                <w:tcPr>
                  <w:tcW w:w="443" w:type="pct"/>
                  <w:vAlign w:val="center"/>
                </w:tcPr>
                <w:p w14:paraId="7FF4D9C9" w14:textId="3A123F88" w:rsidR="00642015" w:rsidRDefault="00642015" w:rsidP="00642015">
                  <w:pPr>
                    <w:adjustRightInd w:val="0"/>
                    <w:snapToGrid w:val="0"/>
                    <w:jc w:val="center"/>
                    <w:rPr>
                      <w:bCs/>
                      <w:spacing w:val="-10"/>
                      <w:sz w:val="18"/>
                      <w:szCs w:val="18"/>
                    </w:rPr>
                  </w:pPr>
                  <w:r w:rsidRPr="00EB726A">
                    <w:rPr>
                      <w:rFonts w:hint="eastAsia"/>
                      <w:bCs/>
                      <w:spacing w:val="-10"/>
                      <w:sz w:val="18"/>
                      <w:szCs w:val="18"/>
                    </w:rPr>
                    <w:t>V</w:t>
                  </w:r>
                  <w:r w:rsidRPr="00EB726A">
                    <w:rPr>
                      <w:bCs/>
                      <w:spacing w:val="-10"/>
                      <w:sz w:val="18"/>
                      <w:szCs w:val="18"/>
                    </w:rPr>
                    <w:t>OCs</w:t>
                  </w:r>
                </w:p>
              </w:tc>
              <w:tc>
                <w:tcPr>
                  <w:tcW w:w="403" w:type="pct"/>
                  <w:vAlign w:val="center"/>
                </w:tcPr>
                <w:p w14:paraId="6F53EC5A" w14:textId="1B8397BD" w:rsidR="00642015" w:rsidRDefault="00642015" w:rsidP="00642015">
                  <w:pPr>
                    <w:adjustRightInd w:val="0"/>
                    <w:snapToGrid w:val="0"/>
                    <w:jc w:val="center"/>
                    <w:rPr>
                      <w:bCs/>
                      <w:spacing w:val="-10"/>
                      <w:sz w:val="18"/>
                      <w:szCs w:val="18"/>
                    </w:rPr>
                  </w:pPr>
                  <w:r>
                    <w:rPr>
                      <w:rFonts w:hint="eastAsia"/>
                      <w:bCs/>
                      <w:spacing w:val="-10"/>
                      <w:sz w:val="18"/>
                      <w:szCs w:val="18"/>
                    </w:rPr>
                    <w:t>有组织</w:t>
                  </w:r>
                </w:p>
              </w:tc>
              <w:tc>
                <w:tcPr>
                  <w:tcW w:w="553" w:type="pct"/>
                  <w:vAlign w:val="center"/>
                </w:tcPr>
                <w:p w14:paraId="019F2E1D" w14:textId="2D8A51F7" w:rsidR="00642015" w:rsidRDefault="00642015" w:rsidP="00642015">
                  <w:pPr>
                    <w:jc w:val="center"/>
                    <w:rPr>
                      <w:color w:val="000000"/>
                      <w:kern w:val="0"/>
                      <w:sz w:val="18"/>
                      <w:szCs w:val="18"/>
                    </w:rPr>
                  </w:pPr>
                  <w:r>
                    <w:rPr>
                      <w:color w:val="000000"/>
                      <w:kern w:val="0"/>
                      <w:sz w:val="18"/>
                      <w:szCs w:val="18"/>
                    </w:rPr>
                    <w:t>DA006</w:t>
                  </w:r>
                </w:p>
              </w:tc>
              <w:tc>
                <w:tcPr>
                  <w:tcW w:w="469" w:type="pct"/>
                  <w:vAlign w:val="center"/>
                </w:tcPr>
                <w:p w14:paraId="52B8B3EC" w14:textId="424827D4" w:rsidR="00642015" w:rsidRDefault="00642015" w:rsidP="00642015">
                  <w:pPr>
                    <w:jc w:val="center"/>
                    <w:rPr>
                      <w:color w:val="000000"/>
                      <w:kern w:val="0"/>
                      <w:sz w:val="18"/>
                      <w:szCs w:val="18"/>
                    </w:rPr>
                  </w:pPr>
                  <w:r w:rsidRPr="00642015">
                    <w:rPr>
                      <w:rFonts w:hint="eastAsia"/>
                      <w:color w:val="000000"/>
                      <w:kern w:val="0"/>
                      <w:sz w:val="18"/>
                      <w:szCs w:val="18"/>
                    </w:rPr>
                    <w:t>0.543</w:t>
                  </w:r>
                </w:p>
              </w:tc>
              <w:tc>
                <w:tcPr>
                  <w:tcW w:w="499" w:type="pct"/>
                  <w:vAlign w:val="center"/>
                </w:tcPr>
                <w:p w14:paraId="12DB5714" w14:textId="005D1E59" w:rsidR="00642015" w:rsidRDefault="00642015" w:rsidP="00642015">
                  <w:pPr>
                    <w:jc w:val="center"/>
                    <w:rPr>
                      <w:color w:val="000000"/>
                      <w:kern w:val="0"/>
                      <w:sz w:val="18"/>
                      <w:szCs w:val="18"/>
                    </w:rPr>
                  </w:pPr>
                  <w:r w:rsidRPr="00642015">
                    <w:rPr>
                      <w:rFonts w:hint="eastAsia"/>
                      <w:color w:val="000000"/>
                      <w:kern w:val="0"/>
                      <w:sz w:val="18"/>
                      <w:szCs w:val="18"/>
                    </w:rPr>
                    <w:t>11.310</w:t>
                  </w:r>
                </w:p>
              </w:tc>
              <w:tc>
                <w:tcPr>
                  <w:tcW w:w="418" w:type="pct"/>
                  <w:vAlign w:val="center"/>
                </w:tcPr>
                <w:p w14:paraId="03A86041" w14:textId="302333D9" w:rsidR="00642015" w:rsidRDefault="00642015" w:rsidP="00642015">
                  <w:pPr>
                    <w:jc w:val="center"/>
                    <w:rPr>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6D8143C0" w14:textId="5188D94F" w:rsidR="00642015" w:rsidRDefault="00642015" w:rsidP="00642015">
                  <w:pPr>
                    <w:jc w:val="center"/>
                    <w:rPr>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1311080D" w14:textId="0A057E80" w:rsidR="00642015" w:rsidRDefault="00642015" w:rsidP="00642015">
                  <w:pPr>
                    <w:jc w:val="center"/>
                    <w:rPr>
                      <w:color w:val="000000"/>
                      <w:kern w:val="0"/>
                      <w:sz w:val="18"/>
                      <w:szCs w:val="18"/>
                    </w:rPr>
                  </w:pPr>
                  <w:r w:rsidRPr="00062F78">
                    <w:rPr>
                      <w:color w:val="000000"/>
                      <w:kern w:val="0"/>
                      <w:sz w:val="18"/>
                      <w:szCs w:val="18"/>
                    </w:rPr>
                    <w:t>80</w:t>
                  </w:r>
                </w:p>
              </w:tc>
              <w:tc>
                <w:tcPr>
                  <w:tcW w:w="499" w:type="pct"/>
                  <w:vAlign w:val="center"/>
                </w:tcPr>
                <w:p w14:paraId="0F6E9266" w14:textId="6FF157D4" w:rsidR="00642015" w:rsidRDefault="00642015" w:rsidP="00642015">
                  <w:pPr>
                    <w:jc w:val="center"/>
                    <w:rPr>
                      <w:color w:val="000000"/>
                      <w:kern w:val="0"/>
                      <w:sz w:val="18"/>
                      <w:szCs w:val="18"/>
                    </w:rPr>
                  </w:pPr>
                  <w:r w:rsidRPr="00642015">
                    <w:rPr>
                      <w:rFonts w:hint="eastAsia"/>
                      <w:color w:val="000000"/>
                      <w:kern w:val="0"/>
                      <w:sz w:val="18"/>
                      <w:szCs w:val="18"/>
                    </w:rPr>
                    <w:t>0.109</w:t>
                  </w:r>
                </w:p>
              </w:tc>
              <w:tc>
                <w:tcPr>
                  <w:tcW w:w="450" w:type="pct"/>
                  <w:vAlign w:val="center"/>
                </w:tcPr>
                <w:p w14:paraId="1FF304F6" w14:textId="1749D8F5" w:rsidR="00642015" w:rsidRDefault="00642015" w:rsidP="00642015">
                  <w:pPr>
                    <w:jc w:val="center"/>
                    <w:rPr>
                      <w:color w:val="000000"/>
                      <w:kern w:val="0"/>
                      <w:sz w:val="18"/>
                      <w:szCs w:val="18"/>
                    </w:rPr>
                  </w:pPr>
                  <w:r w:rsidRPr="00642015">
                    <w:rPr>
                      <w:rFonts w:hint="eastAsia"/>
                      <w:color w:val="000000"/>
                      <w:kern w:val="0"/>
                      <w:sz w:val="18"/>
                      <w:szCs w:val="18"/>
                    </w:rPr>
                    <w:t>2.262</w:t>
                  </w:r>
                </w:p>
              </w:tc>
            </w:tr>
            <w:tr w:rsidR="00642015" w14:paraId="18B3CAFA" w14:textId="77777777" w:rsidTr="00260A16">
              <w:trPr>
                <w:trHeight w:val="397"/>
              </w:trPr>
              <w:tc>
                <w:tcPr>
                  <w:tcW w:w="530" w:type="pct"/>
                  <w:vAlign w:val="center"/>
                </w:tcPr>
                <w:p w14:paraId="6ED25BC7" w14:textId="45A2B091" w:rsidR="00642015" w:rsidRPr="00AC6E17" w:rsidRDefault="00642015" w:rsidP="00642015">
                  <w:pPr>
                    <w:adjustRightInd w:val="0"/>
                    <w:snapToGrid w:val="0"/>
                    <w:jc w:val="center"/>
                    <w:rPr>
                      <w:bCs/>
                      <w:spacing w:val="-10"/>
                      <w:sz w:val="18"/>
                      <w:szCs w:val="18"/>
                    </w:rPr>
                  </w:pPr>
                  <w:r>
                    <w:rPr>
                      <w:bCs/>
                      <w:spacing w:val="-10"/>
                      <w:sz w:val="18"/>
                      <w:szCs w:val="18"/>
                    </w:rPr>
                    <w:t>C</w:t>
                  </w:r>
                  <w:r>
                    <w:rPr>
                      <w:rFonts w:hint="eastAsia"/>
                      <w:bCs/>
                      <w:spacing w:val="-10"/>
                      <w:sz w:val="18"/>
                      <w:szCs w:val="18"/>
                    </w:rPr>
                    <w:t>栋</w:t>
                  </w:r>
                  <w:r>
                    <w:rPr>
                      <w:bCs/>
                      <w:spacing w:val="-10"/>
                      <w:sz w:val="18"/>
                      <w:szCs w:val="18"/>
                    </w:rPr>
                    <w:t>2#</w:t>
                  </w:r>
                  <w:r>
                    <w:rPr>
                      <w:bCs/>
                      <w:spacing w:val="-10"/>
                      <w:sz w:val="18"/>
                      <w:szCs w:val="18"/>
                    </w:rPr>
                    <w:t>排放口</w:t>
                  </w:r>
                </w:p>
              </w:tc>
              <w:tc>
                <w:tcPr>
                  <w:tcW w:w="443" w:type="pct"/>
                  <w:vAlign w:val="center"/>
                </w:tcPr>
                <w:p w14:paraId="1717DC41" w14:textId="743A65A7" w:rsidR="00642015" w:rsidRDefault="00642015" w:rsidP="00642015">
                  <w:pPr>
                    <w:adjustRightInd w:val="0"/>
                    <w:snapToGrid w:val="0"/>
                    <w:jc w:val="center"/>
                    <w:rPr>
                      <w:bCs/>
                      <w:spacing w:val="-10"/>
                      <w:sz w:val="18"/>
                      <w:szCs w:val="18"/>
                    </w:rPr>
                  </w:pPr>
                  <w:r w:rsidRPr="00EB726A">
                    <w:rPr>
                      <w:rFonts w:hint="eastAsia"/>
                      <w:bCs/>
                      <w:spacing w:val="-10"/>
                      <w:sz w:val="18"/>
                      <w:szCs w:val="18"/>
                    </w:rPr>
                    <w:t>V</w:t>
                  </w:r>
                  <w:r w:rsidRPr="00EB726A">
                    <w:rPr>
                      <w:bCs/>
                      <w:spacing w:val="-10"/>
                      <w:sz w:val="18"/>
                      <w:szCs w:val="18"/>
                    </w:rPr>
                    <w:t>OCs</w:t>
                  </w:r>
                </w:p>
              </w:tc>
              <w:tc>
                <w:tcPr>
                  <w:tcW w:w="403" w:type="pct"/>
                  <w:vAlign w:val="center"/>
                </w:tcPr>
                <w:p w14:paraId="09695FF1" w14:textId="01BD6222" w:rsidR="00642015" w:rsidRDefault="00642015" w:rsidP="00642015">
                  <w:pPr>
                    <w:adjustRightInd w:val="0"/>
                    <w:snapToGrid w:val="0"/>
                    <w:jc w:val="center"/>
                    <w:rPr>
                      <w:bCs/>
                      <w:spacing w:val="-10"/>
                      <w:sz w:val="18"/>
                      <w:szCs w:val="18"/>
                    </w:rPr>
                  </w:pPr>
                  <w:r>
                    <w:rPr>
                      <w:rFonts w:hint="eastAsia"/>
                      <w:bCs/>
                      <w:spacing w:val="-10"/>
                      <w:sz w:val="18"/>
                      <w:szCs w:val="18"/>
                    </w:rPr>
                    <w:t>有组织</w:t>
                  </w:r>
                </w:p>
              </w:tc>
              <w:tc>
                <w:tcPr>
                  <w:tcW w:w="553" w:type="pct"/>
                  <w:vAlign w:val="center"/>
                </w:tcPr>
                <w:p w14:paraId="2A92481D" w14:textId="2E35DA16" w:rsidR="00642015" w:rsidRDefault="00642015" w:rsidP="00642015">
                  <w:pPr>
                    <w:jc w:val="center"/>
                    <w:rPr>
                      <w:color w:val="000000"/>
                      <w:kern w:val="0"/>
                      <w:sz w:val="18"/>
                      <w:szCs w:val="18"/>
                    </w:rPr>
                  </w:pPr>
                  <w:r>
                    <w:rPr>
                      <w:color w:val="000000"/>
                      <w:kern w:val="0"/>
                      <w:sz w:val="18"/>
                      <w:szCs w:val="18"/>
                    </w:rPr>
                    <w:t>DA007</w:t>
                  </w:r>
                </w:p>
              </w:tc>
              <w:tc>
                <w:tcPr>
                  <w:tcW w:w="469" w:type="pct"/>
                  <w:vAlign w:val="center"/>
                </w:tcPr>
                <w:p w14:paraId="48E556C7" w14:textId="3D47B235" w:rsidR="00642015" w:rsidRDefault="00642015" w:rsidP="00642015">
                  <w:pPr>
                    <w:jc w:val="center"/>
                    <w:rPr>
                      <w:color w:val="000000"/>
                      <w:kern w:val="0"/>
                      <w:sz w:val="18"/>
                      <w:szCs w:val="18"/>
                    </w:rPr>
                  </w:pPr>
                  <w:r w:rsidRPr="00642015">
                    <w:rPr>
                      <w:rFonts w:hint="eastAsia"/>
                      <w:color w:val="000000"/>
                      <w:kern w:val="0"/>
                      <w:sz w:val="18"/>
                      <w:szCs w:val="18"/>
                    </w:rPr>
                    <w:t>7.387</w:t>
                  </w:r>
                </w:p>
              </w:tc>
              <w:tc>
                <w:tcPr>
                  <w:tcW w:w="499" w:type="pct"/>
                  <w:vAlign w:val="center"/>
                </w:tcPr>
                <w:p w14:paraId="213EECC2" w14:textId="5FC226F8" w:rsidR="00642015" w:rsidRDefault="00642015" w:rsidP="00642015">
                  <w:pPr>
                    <w:jc w:val="center"/>
                    <w:rPr>
                      <w:color w:val="000000"/>
                      <w:kern w:val="0"/>
                      <w:sz w:val="18"/>
                      <w:szCs w:val="18"/>
                    </w:rPr>
                  </w:pPr>
                  <w:r w:rsidRPr="00642015">
                    <w:rPr>
                      <w:rFonts w:hint="eastAsia"/>
                      <w:color w:val="000000"/>
                      <w:kern w:val="0"/>
                      <w:sz w:val="18"/>
                      <w:szCs w:val="18"/>
                    </w:rPr>
                    <w:t>153.892</w:t>
                  </w:r>
                </w:p>
              </w:tc>
              <w:tc>
                <w:tcPr>
                  <w:tcW w:w="418" w:type="pct"/>
                  <w:vAlign w:val="center"/>
                </w:tcPr>
                <w:p w14:paraId="060D8780" w14:textId="1510AF17" w:rsidR="00642015" w:rsidRDefault="00642015" w:rsidP="00642015">
                  <w:pPr>
                    <w:jc w:val="center"/>
                    <w:rPr>
                      <w:color w:val="000000"/>
                      <w:kern w:val="0"/>
                      <w:sz w:val="18"/>
                      <w:szCs w:val="18"/>
                    </w:rPr>
                  </w:pPr>
                  <w:r w:rsidRPr="00062F78">
                    <w:rPr>
                      <w:rFonts w:hint="eastAsia"/>
                      <w:color w:val="000000"/>
                      <w:kern w:val="0"/>
                      <w:sz w:val="18"/>
                      <w:szCs w:val="18"/>
                    </w:rPr>
                    <w:t>2</w:t>
                  </w:r>
                  <w:r w:rsidRPr="00062F78">
                    <w:rPr>
                      <w:color w:val="000000"/>
                      <w:kern w:val="0"/>
                      <w:sz w:val="18"/>
                      <w:szCs w:val="18"/>
                    </w:rPr>
                    <w:t>0000</w:t>
                  </w:r>
                </w:p>
              </w:tc>
              <w:tc>
                <w:tcPr>
                  <w:tcW w:w="396" w:type="pct"/>
                  <w:vAlign w:val="center"/>
                </w:tcPr>
                <w:p w14:paraId="5013F5BE" w14:textId="450AB010" w:rsidR="00642015" w:rsidRDefault="00642015" w:rsidP="00642015">
                  <w:pPr>
                    <w:jc w:val="center"/>
                    <w:rPr>
                      <w:color w:val="000000"/>
                      <w:kern w:val="0"/>
                      <w:sz w:val="18"/>
                      <w:szCs w:val="18"/>
                    </w:rPr>
                  </w:pPr>
                  <w:r w:rsidRPr="00062F78">
                    <w:rPr>
                      <w:rFonts w:hint="eastAsia"/>
                      <w:color w:val="000000"/>
                      <w:kern w:val="0"/>
                      <w:sz w:val="18"/>
                      <w:szCs w:val="18"/>
                    </w:rPr>
                    <w:t>9</w:t>
                  </w:r>
                  <w:r w:rsidRPr="00062F78">
                    <w:rPr>
                      <w:color w:val="000000"/>
                      <w:kern w:val="0"/>
                      <w:sz w:val="18"/>
                      <w:szCs w:val="18"/>
                    </w:rPr>
                    <w:t>0</w:t>
                  </w:r>
                </w:p>
              </w:tc>
              <w:tc>
                <w:tcPr>
                  <w:tcW w:w="340" w:type="pct"/>
                  <w:vAlign w:val="center"/>
                </w:tcPr>
                <w:p w14:paraId="28C7555D" w14:textId="1DE4D9C1" w:rsidR="00642015" w:rsidRDefault="00642015" w:rsidP="00642015">
                  <w:pPr>
                    <w:jc w:val="center"/>
                    <w:rPr>
                      <w:color w:val="000000"/>
                      <w:kern w:val="0"/>
                      <w:sz w:val="18"/>
                      <w:szCs w:val="18"/>
                    </w:rPr>
                  </w:pPr>
                  <w:r w:rsidRPr="00062F78">
                    <w:rPr>
                      <w:color w:val="000000"/>
                      <w:kern w:val="0"/>
                      <w:sz w:val="18"/>
                      <w:szCs w:val="18"/>
                    </w:rPr>
                    <w:t>80</w:t>
                  </w:r>
                </w:p>
              </w:tc>
              <w:tc>
                <w:tcPr>
                  <w:tcW w:w="499" w:type="pct"/>
                  <w:vAlign w:val="center"/>
                </w:tcPr>
                <w:p w14:paraId="02229460" w14:textId="48AE69EE" w:rsidR="00642015" w:rsidRDefault="00642015" w:rsidP="00642015">
                  <w:pPr>
                    <w:jc w:val="center"/>
                    <w:rPr>
                      <w:color w:val="000000"/>
                      <w:kern w:val="0"/>
                      <w:sz w:val="18"/>
                      <w:szCs w:val="18"/>
                    </w:rPr>
                  </w:pPr>
                  <w:r w:rsidRPr="00642015">
                    <w:rPr>
                      <w:rFonts w:hint="eastAsia"/>
                      <w:color w:val="000000"/>
                      <w:kern w:val="0"/>
                      <w:sz w:val="18"/>
                      <w:szCs w:val="18"/>
                    </w:rPr>
                    <w:t>1.477</w:t>
                  </w:r>
                </w:p>
              </w:tc>
              <w:tc>
                <w:tcPr>
                  <w:tcW w:w="450" w:type="pct"/>
                  <w:vAlign w:val="center"/>
                </w:tcPr>
                <w:p w14:paraId="03A2D436" w14:textId="5CC289C1" w:rsidR="00642015" w:rsidRPr="002B1636" w:rsidRDefault="00642015" w:rsidP="00642015">
                  <w:pPr>
                    <w:jc w:val="center"/>
                    <w:rPr>
                      <w:color w:val="000000"/>
                      <w:kern w:val="0"/>
                      <w:sz w:val="18"/>
                      <w:szCs w:val="18"/>
                    </w:rPr>
                  </w:pPr>
                  <w:r w:rsidRPr="00642015">
                    <w:rPr>
                      <w:rFonts w:hint="eastAsia"/>
                      <w:color w:val="000000"/>
                      <w:kern w:val="0"/>
                      <w:sz w:val="18"/>
                      <w:szCs w:val="18"/>
                    </w:rPr>
                    <w:t>30.778</w:t>
                  </w:r>
                </w:p>
              </w:tc>
            </w:tr>
            <w:tr w:rsidR="00872A03" w14:paraId="721BD623" w14:textId="77777777" w:rsidTr="00260A16">
              <w:trPr>
                <w:trHeight w:val="397"/>
              </w:trPr>
              <w:tc>
                <w:tcPr>
                  <w:tcW w:w="530" w:type="pct"/>
                  <w:vAlign w:val="center"/>
                </w:tcPr>
                <w:p w14:paraId="3847EAF6" w14:textId="77777777" w:rsidR="00B519A0" w:rsidRDefault="00B519A0" w:rsidP="00B519A0">
                  <w:pPr>
                    <w:adjustRightInd w:val="0"/>
                    <w:snapToGrid w:val="0"/>
                    <w:jc w:val="center"/>
                    <w:rPr>
                      <w:bCs/>
                      <w:spacing w:val="-10"/>
                      <w:sz w:val="18"/>
                      <w:szCs w:val="18"/>
                    </w:rPr>
                  </w:pPr>
                  <w:r>
                    <w:rPr>
                      <w:bCs/>
                      <w:spacing w:val="-10"/>
                      <w:sz w:val="18"/>
                      <w:szCs w:val="18"/>
                    </w:rPr>
                    <w:t>食堂</w:t>
                  </w:r>
                </w:p>
              </w:tc>
              <w:tc>
                <w:tcPr>
                  <w:tcW w:w="443" w:type="pct"/>
                  <w:vAlign w:val="center"/>
                </w:tcPr>
                <w:p w14:paraId="3A0DADAB" w14:textId="77777777" w:rsidR="00B519A0" w:rsidRDefault="00B519A0" w:rsidP="00B519A0">
                  <w:pPr>
                    <w:adjustRightInd w:val="0"/>
                    <w:snapToGrid w:val="0"/>
                    <w:jc w:val="center"/>
                    <w:rPr>
                      <w:bCs/>
                      <w:spacing w:val="-10"/>
                      <w:sz w:val="18"/>
                      <w:szCs w:val="18"/>
                    </w:rPr>
                  </w:pPr>
                  <w:r>
                    <w:rPr>
                      <w:bCs/>
                      <w:spacing w:val="-10"/>
                      <w:sz w:val="18"/>
                      <w:szCs w:val="18"/>
                    </w:rPr>
                    <w:t>油烟废气</w:t>
                  </w:r>
                </w:p>
              </w:tc>
              <w:tc>
                <w:tcPr>
                  <w:tcW w:w="403" w:type="pct"/>
                  <w:vAlign w:val="center"/>
                </w:tcPr>
                <w:p w14:paraId="39CC4BD8" w14:textId="77777777" w:rsidR="00B519A0" w:rsidRDefault="00B519A0" w:rsidP="00B519A0">
                  <w:pPr>
                    <w:adjustRightInd w:val="0"/>
                    <w:snapToGrid w:val="0"/>
                    <w:jc w:val="center"/>
                    <w:rPr>
                      <w:bCs/>
                      <w:spacing w:val="-10"/>
                      <w:sz w:val="18"/>
                      <w:szCs w:val="18"/>
                    </w:rPr>
                  </w:pPr>
                  <w:r>
                    <w:rPr>
                      <w:bCs/>
                      <w:spacing w:val="-10"/>
                      <w:sz w:val="18"/>
                      <w:szCs w:val="18"/>
                    </w:rPr>
                    <w:t>有组织</w:t>
                  </w:r>
                </w:p>
              </w:tc>
              <w:tc>
                <w:tcPr>
                  <w:tcW w:w="553" w:type="pct"/>
                  <w:vAlign w:val="center"/>
                </w:tcPr>
                <w:p w14:paraId="6D866553" w14:textId="05F335DB" w:rsidR="00B519A0" w:rsidRDefault="00B519A0" w:rsidP="00B519A0">
                  <w:pPr>
                    <w:jc w:val="center"/>
                    <w:rPr>
                      <w:color w:val="000000"/>
                      <w:kern w:val="0"/>
                      <w:sz w:val="18"/>
                      <w:szCs w:val="18"/>
                    </w:rPr>
                  </w:pPr>
                  <w:r>
                    <w:rPr>
                      <w:color w:val="000000"/>
                      <w:kern w:val="0"/>
                      <w:sz w:val="18"/>
                      <w:szCs w:val="18"/>
                    </w:rPr>
                    <w:t>DA00</w:t>
                  </w:r>
                  <w:r w:rsidR="00062F78">
                    <w:rPr>
                      <w:color w:val="000000"/>
                      <w:kern w:val="0"/>
                      <w:sz w:val="18"/>
                      <w:szCs w:val="18"/>
                    </w:rPr>
                    <w:t>8</w:t>
                  </w:r>
                </w:p>
              </w:tc>
              <w:tc>
                <w:tcPr>
                  <w:tcW w:w="469" w:type="pct"/>
                  <w:vAlign w:val="center"/>
                </w:tcPr>
                <w:p w14:paraId="57EA0268" w14:textId="2C058A18" w:rsidR="00B519A0" w:rsidRDefault="00DB4269" w:rsidP="00B519A0">
                  <w:pPr>
                    <w:jc w:val="center"/>
                    <w:rPr>
                      <w:color w:val="000000"/>
                      <w:kern w:val="0"/>
                      <w:sz w:val="18"/>
                      <w:szCs w:val="18"/>
                    </w:rPr>
                  </w:pPr>
                  <w:r w:rsidRPr="00DB4269">
                    <w:rPr>
                      <w:color w:val="000000"/>
                      <w:kern w:val="0"/>
                      <w:sz w:val="18"/>
                      <w:szCs w:val="18"/>
                    </w:rPr>
                    <w:t>0.189</w:t>
                  </w:r>
                </w:p>
              </w:tc>
              <w:tc>
                <w:tcPr>
                  <w:tcW w:w="499" w:type="pct"/>
                  <w:vAlign w:val="center"/>
                </w:tcPr>
                <w:p w14:paraId="476B474B" w14:textId="28F6C111" w:rsidR="00B519A0" w:rsidRDefault="00DB4269" w:rsidP="00B519A0">
                  <w:pPr>
                    <w:jc w:val="center"/>
                    <w:rPr>
                      <w:color w:val="000000"/>
                      <w:kern w:val="0"/>
                      <w:sz w:val="18"/>
                      <w:szCs w:val="18"/>
                    </w:rPr>
                  </w:pPr>
                  <w:r>
                    <w:rPr>
                      <w:rFonts w:hint="eastAsia"/>
                      <w:color w:val="000000"/>
                      <w:kern w:val="0"/>
                      <w:sz w:val="18"/>
                      <w:szCs w:val="18"/>
                    </w:rPr>
                    <w:t>8</w:t>
                  </w:r>
                  <w:r>
                    <w:rPr>
                      <w:color w:val="000000"/>
                      <w:kern w:val="0"/>
                      <w:sz w:val="18"/>
                      <w:szCs w:val="18"/>
                    </w:rPr>
                    <w:t>.75</w:t>
                  </w:r>
                </w:p>
              </w:tc>
              <w:tc>
                <w:tcPr>
                  <w:tcW w:w="418" w:type="pct"/>
                  <w:vAlign w:val="center"/>
                </w:tcPr>
                <w:p w14:paraId="799AD738" w14:textId="7777FF6F" w:rsidR="00B519A0" w:rsidRDefault="00DB4269" w:rsidP="00B519A0">
                  <w:pPr>
                    <w:jc w:val="center"/>
                    <w:rPr>
                      <w:color w:val="000000"/>
                      <w:kern w:val="0"/>
                      <w:sz w:val="18"/>
                      <w:szCs w:val="18"/>
                    </w:rPr>
                  </w:pPr>
                  <w:r>
                    <w:rPr>
                      <w:color w:val="000000"/>
                      <w:kern w:val="0"/>
                      <w:sz w:val="18"/>
                      <w:szCs w:val="18"/>
                    </w:rPr>
                    <w:t>12000</w:t>
                  </w:r>
                </w:p>
              </w:tc>
              <w:tc>
                <w:tcPr>
                  <w:tcW w:w="396" w:type="pct"/>
                  <w:vAlign w:val="center"/>
                </w:tcPr>
                <w:p w14:paraId="443F6A6B" w14:textId="77777777" w:rsidR="00B519A0" w:rsidRDefault="00B519A0" w:rsidP="00B519A0">
                  <w:pPr>
                    <w:jc w:val="center"/>
                    <w:rPr>
                      <w:color w:val="000000"/>
                      <w:kern w:val="0"/>
                      <w:sz w:val="18"/>
                      <w:szCs w:val="18"/>
                    </w:rPr>
                  </w:pPr>
                  <w:r>
                    <w:rPr>
                      <w:color w:val="000000"/>
                      <w:kern w:val="0"/>
                      <w:sz w:val="18"/>
                      <w:szCs w:val="18"/>
                    </w:rPr>
                    <w:t>100%</w:t>
                  </w:r>
                </w:p>
              </w:tc>
              <w:tc>
                <w:tcPr>
                  <w:tcW w:w="340" w:type="pct"/>
                  <w:vAlign w:val="center"/>
                </w:tcPr>
                <w:p w14:paraId="4FE25413" w14:textId="495EA056" w:rsidR="00B519A0" w:rsidRDefault="00DB4269" w:rsidP="00B519A0">
                  <w:pPr>
                    <w:jc w:val="center"/>
                    <w:rPr>
                      <w:color w:val="000000"/>
                      <w:kern w:val="0"/>
                      <w:sz w:val="18"/>
                      <w:szCs w:val="18"/>
                    </w:rPr>
                  </w:pPr>
                  <w:r>
                    <w:rPr>
                      <w:color w:val="000000"/>
                      <w:kern w:val="0"/>
                      <w:sz w:val="18"/>
                      <w:szCs w:val="18"/>
                    </w:rPr>
                    <w:t>85</w:t>
                  </w:r>
                  <w:r w:rsidR="00B519A0">
                    <w:rPr>
                      <w:color w:val="000000"/>
                      <w:kern w:val="0"/>
                      <w:sz w:val="18"/>
                      <w:szCs w:val="18"/>
                    </w:rPr>
                    <w:t>%</w:t>
                  </w:r>
                </w:p>
              </w:tc>
              <w:tc>
                <w:tcPr>
                  <w:tcW w:w="499" w:type="pct"/>
                  <w:vAlign w:val="center"/>
                </w:tcPr>
                <w:p w14:paraId="38C04880" w14:textId="1A0868AF" w:rsidR="00B519A0" w:rsidRDefault="00DB4269" w:rsidP="00B519A0">
                  <w:pPr>
                    <w:jc w:val="center"/>
                    <w:rPr>
                      <w:color w:val="000000"/>
                      <w:kern w:val="0"/>
                      <w:sz w:val="18"/>
                      <w:szCs w:val="18"/>
                    </w:rPr>
                  </w:pPr>
                  <w:r>
                    <w:rPr>
                      <w:color w:val="000000"/>
                      <w:kern w:val="0"/>
                      <w:sz w:val="18"/>
                      <w:szCs w:val="18"/>
                    </w:rPr>
                    <w:t>0.028</w:t>
                  </w:r>
                </w:p>
              </w:tc>
              <w:tc>
                <w:tcPr>
                  <w:tcW w:w="450" w:type="pct"/>
                  <w:vAlign w:val="center"/>
                </w:tcPr>
                <w:p w14:paraId="43AA2A0C" w14:textId="401BBCB0" w:rsidR="00B519A0" w:rsidRDefault="00DB4269" w:rsidP="00B519A0">
                  <w:pPr>
                    <w:jc w:val="center"/>
                    <w:rPr>
                      <w:color w:val="000000"/>
                      <w:kern w:val="0"/>
                      <w:sz w:val="18"/>
                      <w:szCs w:val="18"/>
                    </w:rPr>
                  </w:pPr>
                  <w:r w:rsidRPr="00DB4269">
                    <w:rPr>
                      <w:color w:val="000000"/>
                      <w:kern w:val="0"/>
                      <w:sz w:val="18"/>
                      <w:szCs w:val="18"/>
                    </w:rPr>
                    <w:t>1.313</w:t>
                  </w:r>
                </w:p>
              </w:tc>
            </w:tr>
          </w:tbl>
          <w:bookmarkEnd w:id="29"/>
          <w:p w14:paraId="7E648235" w14:textId="6C71D18E" w:rsidR="006D43FF" w:rsidRPr="00997D7B" w:rsidRDefault="006D43FF" w:rsidP="006D43FF">
            <w:pPr>
              <w:widowControl/>
              <w:adjustRightInd w:val="0"/>
              <w:snapToGrid w:val="0"/>
              <w:spacing w:line="360" w:lineRule="auto"/>
              <w:rPr>
                <w:rFonts w:eastAsia="黑体"/>
                <w:bCs/>
                <w:kern w:val="0"/>
                <w:sz w:val="24"/>
              </w:rPr>
            </w:pPr>
            <w:r w:rsidRPr="00997D7B">
              <w:rPr>
                <w:rFonts w:eastAsia="黑体" w:hint="eastAsia"/>
                <w:bCs/>
                <w:kern w:val="0"/>
                <w:sz w:val="24"/>
              </w:rPr>
              <w:t>4.2.1.</w:t>
            </w:r>
            <w:r w:rsidR="00B519A0">
              <w:rPr>
                <w:rFonts w:eastAsia="黑体"/>
                <w:bCs/>
                <w:kern w:val="0"/>
                <w:sz w:val="24"/>
              </w:rPr>
              <w:t>2</w:t>
            </w:r>
            <w:r w:rsidRPr="00997D7B">
              <w:rPr>
                <w:rFonts w:eastAsia="黑体" w:hint="eastAsia"/>
                <w:bCs/>
                <w:kern w:val="0"/>
                <w:sz w:val="24"/>
              </w:rPr>
              <w:t>污染源源强核算</w:t>
            </w:r>
          </w:p>
          <w:p w14:paraId="28997D2D" w14:textId="3492C43B" w:rsidR="006D43FF" w:rsidRDefault="006D43FF" w:rsidP="006D43FF">
            <w:pPr>
              <w:adjustRightInd w:val="0"/>
              <w:snapToGrid w:val="0"/>
              <w:spacing w:line="360" w:lineRule="auto"/>
              <w:ind w:firstLineChars="200" w:firstLine="440"/>
              <w:rPr>
                <w:kern w:val="0"/>
                <w:sz w:val="24"/>
                <w:lang w:val="x-none"/>
              </w:rPr>
            </w:pPr>
            <w:r w:rsidRPr="00997D7B">
              <w:rPr>
                <w:rFonts w:hint="eastAsia"/>
                <w:bCs/>
                <w:spacing w:val="-10"/>
                <w:sz w:val="24"/>
              </w:rPr>
              <w:t>本项目运营后，</w:t>
            </w:r>
            <w:bookmarkStart w:id="30" w:name="_Hlk89436495"/>
            <w:r w:rsidRPr="00997D7B">
              <w:rPr>
                <w:kern w:val="0"/>
                <w:sz w:val="24"/>
                <w:lang w:val="x-none" w:eastAsia="x-none"/>
              </w:rPr>
              <w:t>废气主要是</w:t>
            </w:r>
            <w:r w:rsidR="005D5254" w:rsidRPr="005D5254">
              <w:rPr>
                <w:rFonts w:hint="eastAsia"/>
                <w:kern w:val="0"/>
                <w:sz w:val="24"/>
                <w:lang w:val="x-none"/>
              </w:rPr>
              <w:t>打磨粉尘、有机废气及食堂油烟</w:t>
            </w:r>
            <w:bookmarkEnd w:id="30"/>
            <w:r w:rsidRPr="00997D7B">
              <w:rPr>
                <w:rFonts w:hint="eastAsia"/>
                <w:kern w:val="0"/>
                <w:sz w:val="24"/>
                <w:lang w:val="x-none"/>
              </w:rPr>
              <w:t>。</w:t>
            </w:r>
          </w:p>
          <w:p w14:paraId="7D7EECFD" w14:textId="4BC981EC" w:rsidR="00EF1EC1" w:rsidRPr="008F0C5B" w:rsidRDefault="00EF1EC1" w:rsidP="006D43FF">
            <w:pPr>
              <w:adjustRightInd w:val="0"/>
              <w:snapToGrid w:val="0"/>
              <w:spacing w:line="360" w:lineRule="auto"/>
              <w:ind w:firstLineChars="200" w:firstLine="480"/>
              <w:rPr>
                <w:kern w:val="0"/>
                <w:sz w:val="24"/>
                <w:u w:val="single"/>
                <w:lang w:val="x-none"/>
              </w:rPr>
            </w:pPr>
            <w:r w:rsidRPr="008F0C5B">
              <w:rPr>
                <w:rFonts w:hint="eastAsia"/>
                <w:kern w:val="0"/>
                <w:sz w:val="24"/>
                <w:u w:val="single"/>
                <w:lang w:val="x-none"/>
              </w:rPr>
              <w:t>（</w:t>
            </w:r>
            <w:r w:rsidRPr="008F0C5B">
              <w:rPr>
                <w:rFonts w:hint="eastAsia"/>
                <w:kern w:val="0"/>
                <w:sz w:val="24"/>
                <w:u w:val="single"/>
                <w:lang w:val="x-none"/>
              </w:rPr>
              <w:t>1</w:t>
            </w:r>
            <w:r w:rsidRPr="008F0C5B">
              <w:rPr>
                <w:rFonts w:hint="eastAsia"/>
                <w:kern w:val="0"/>
                <w:sz w:val="24"/>
                <w:u w:val="single"/>
                <w:lang w:val="x-none"/>
              </w:rPr>
              <w:t>）打磨</w:t>
            </w:r>
            <w:r w:rsidR="00FA7AD2" w:rsidRPr="008F0C5B">
              <w:rPr>
                <w:rFonts w:hint="eastAsia"/>
                <w:kern w:val="0"/>
                <w:sz w:val="24"/>
                <w:u w:val="single"/>
                <w:lang w:val="x-none"/>
              </w:rPr>
              <w:t>粉尘</w:t>
            </w:r>
          </w:p>
          <w:p w14:paraId="5BE259CD" w14:textId="0A0AD15F" w:rsidR="0016253B" w:rsidRPr="008F0C5B" w:rsidRDefault="005851AA" w:rsidP="003C0E77">
            <w:pPr>
              <w:adjustRightInd w:val="0"/>
              <w:snapToGrid w:val="0"/>
              <w:spacing w:line="360" w:lineRule="auto"/>
              <w:ind w:firstLineChars="200" w:firstLine="440"/>
              <w:rPr>
                <w:sz w:val="24"/>
                <w:u w:val="single"/>
              </w:rPr>
            </w:pPr>
            <w:r w:rsidRPr="008F0C5B">
              <w:rPr>
                <w:bCs/>
                <w:spacing w:val="-10"/>
                <w:sz w:val="24"/>
                <w:u w:val="single"/>
              </w:rPr>
              <w:lastRenderedPageBreak/>
              <w:t>项目需要对帮面进行打磨，此过程会产生少量粉尘。项目需要打磨的鞋子约</w:t>
            </w:r>
            <w:r w:rsidR="00903437" w:rsidRPr="008F0C5B">
              <w:rPr>
                <w:bCs/>
                <w:spacing w:val="-10"/>
                <w:sz w:val="24"/>
                <w:u w:val="single"/>
              </w:rPr>
              <w:t>600</w:t>
            </w:r>
            <w:r w:rsidRPr="008F0C5B">
              <w:rPr>
                <w:bCs/>
                <w:spacing w:val="-10"/>
                <w:sz w:val="24"/>
                <w:u w:val="single"/>
              </w:rPr>
              <w:t>万双</w:t>
            </w:r>
            <w:r w:rsidRPr="008F0C5B">
              <w:rPr>
                <w:bCs/>
                <w:spacing w:val="-10"/>
                <w:sz w:val="24"/>
                <w:u w:val="single"/>
              </w:rPr>
              <w:t>/</w:t>
            </w:r>
            <w:r w:rsidRPr="008F0C5B">
              <w:rPr>
                <w:bCs/>
                <w:spacing w:val="-10"/>
                <w:sz w:val="24"/>
                <w:u w:val="single"/>
              </w:rPr>
              <w:t>年</w:t>
            </w:r>
            <w:r w:rsidR="00C86CFB" w:rsidRPr="008F0C5B">
              <w:rPr>
                <w:rFonts w:hint="eastAsia"/>
                <w:bCs/>
                <w:spacing w:val="-10"/>
                <w:sz w:val="24"/>
                <w:u w:val="single"/>
              </w:rPr>
              <w:t>，</w:t>
            </w:r>
            <w:r w:rsidR="0088211D" w:rsidRPr="008F0C5B">
              <w:rPr>
                <w:rFonts w:hint="eastAsia"/>
                <w:bCs/>
                <w:spacing w:val="-10"/>
                <w:sz w:val="24"/>
                <w:u w:val="single"/>
              </w:rPr>
              <w:t>B</w:t>
            </w:r>
            <w:r w:rsidR="0088211D" w:rsidRPr="008F0C5B">
              <w:rPr>
                <w:rFonts w:hint="eastAsia"/>
                <w:bCs/>
                <w:spacing w:val="-10"/>
                <w:sz w:val="24"/>
                <w:u w:val="single"/>
              </w:rPr>
              <w:t>栋车间</w:t>
            </w:r>
            <w:r w:rsidR="00C86CFB" w:rsidRPr="008F0C5B">
              <w:rPr>
                <w:rFonts w:hint="eastAsia"/>
                <w:bCs/>
                <w:spacing w:val="-10"/>
                <w:sz w:val="24"/>
                <w:u w:val="single"/>
              </w:rPr>
              <w:t>打磨的鞋子约</w:t>
            </w:r>
            <w:r w:rsidR="00C86CFB" w:rsidRPr="008F0C5B">
              <w:rPr>
                <w:bCs/>
                <w:spacing w:val="-10"/>
                <w:sz w:val="24"/>
                <w:u w:val="single"/>
              </w:rPr>
              <w:t>330</w:t>
            </w:r>
            <w:r w:rsidR="00C86CFB" w:rsidRPr="008F0C5B">
              <w:rPr>
                <w:rFonts w:hint="eastAsia"/>
                <w:bCs/>
                <w:spacing w:val="-10"/>
                <w:sz w:val="24"/>
                <w:u w:val="single"/>
              </w:rPr>
              <w:t>万双，</w:t>
            </w:r>
            <w:r w:rsidR="0088211D" w:rsidRPr="008F0C5B">
              <w:rPr>
                <w:rFonts w:hint="eastAsia"/>
                <w:bCs/>
                <w:spacing w:val="-10"/>
                <w:sz w:val="24"/>
                <w:u w:val="single"/>
              </w:rPr>
              <w:t>C</w:t>
            </w:r>
            <w:r w:rsidR="0088211D" w:rsidRPr="008F0C5B">
              <w:rPr>
                <w:rFonts w:hint="eastAsia"/>
                <w:bCs/>
                <w:spacing w:val="-10"/>
                <w:sz w:val="24"/>
                <w:u w:val="single"/>
              </w:rPr>
              <w:t>栋车间</w:t>
            </w:r>
            <w:r w:rsidR="00C86CFB" w:rsidRPr="008F0C5B">
              <w:rPr>
                <w:rFonts w:hint="eastAsia"/>
                <w:bCs/>
                <w:spacing w:val="-10"/>
                <w:sz w:val="24"/>
                <w:u w:val="single"/>
              </w:rPr>
              <w:t>打磨的鞋子约</w:t>
            </w:r>
            <w:r w:rsidR="00C86CFB" w:rsidRPr="008F0C5B">
              <w:rPr>
                <w:rFonts w:hint="eastAsia"/>
                <w:bCs/>
                <w:spacing w:val="-10"/>
                <w:sz w:val="24"/>
                <w:u w:val="single"/>
              </w:rPr>
              <w:t>2</w:t>
            </w:r>
            <w:r w:rsidR="00C86CFB" w:rsidRPr="008F0C5B">
              <w:rPr>
                <w:bCs/>
                <w:spacing w:val="-10"/>
                <w:sz w:val="24"/>
                <w:u w:val="single"/>
              </w:rPr>
              <w:t>70</w:t>
            </w:r>
            <w:r w:rsidR="00C86CFB" w:rsidRPr="008F0C5B">
              <w:rPr>
                <w:rFonts w:hint="eastAsia"/>
                <w:bCs/>
                <w:spacing w:val="-10"/>
                <w:sz w:val="24"/>
                <w:u w:val="single"/>
              </w:rPr>
              <w:t>万双</w:t>
            </w:r>
            <w:r w:rsidRPr="008F0C5B">
              <w:rPr>
                <w:bCs/>
                <w:spacing w:val="-10"/>
                <w:sz w:val="24"/>
                <w:u w:val="single"/>
              </w:rPr>
              <w:t>，粉尘产生量按</w:t>
            </w:r>
            <w:r w:rsidR="00903437" w:rsidRPr="008F0C5B">
              <w:rPr>
                <w:bCs/>
                <w:spacing w:val="-10"/>
                <w:sz w:val="24"/>
                <w:u w:val="single"/>
              </w:rPr>
              <w:t>1</w:t>
            </w:r>
            <w:r w:rsidRPr="008F0C5B">
              <w:rPr>
                <w:bCs/>
                <w:spacing w:val="-10"/>
                <w:sz w:val="24"/>
                <w:u w:val="single"/>
              </w:rPr>
              <w:t>g/</w:t>
            </w:r>
            <w:r w:rsidRPr="008F0C5B">
              <w:rPr>
                <w:bCs/>
                <w:spacing w:val="-10"/>
                <w:sz w:val="24"/>
                <w:u w:val="single"/>
              </w:rPr>
              <w:t>双计，则</w:t>
            </w:r>
            <w:r w:rsidR="0088211D" w:rsidRPr="008F0C5B">
              <w:rPr>
                <w:rFonts w:hint="eastAsia"/>
                <w:bCs/>
                <w:spacing w:val="-10"/>
                <w:sz w:val="24"/>
                <w:u w:val="single"/>
              </w:rPr>
              <w:t>B</w:t>
            </w:r>
            <w:r w:rsidR="0088211D" w:rsidRPr="008F0C5B">
              <w:rPr>
                <w:rFonts w:hint="eastAsia"/>
                <w:bCs/>
                <w:spacing w:val="-10"/>
                <w:sz w:val="24"/>
                <w:u w:val="single"/>
              </w:rPr>
              <w:t>栋车间</w:t>
            </w:r>
            <w:r w:rsidRPr="008F0C5B">
              <w:rPr>
                <w:bCs/>
                <w:spacing w:val="-10"/>
                <w:sz w:val="24"/>
                <w:u w:val="single"/>
              </w:rPr>
              <w:t>粉尘产生量</w:t>
            </w:r>
            <w:r w:rsidR="003C0E77" w:rsidRPr="008F0C5B">
              <w:rPr>
                <w:rFonts w:hint="eastAsia"/>
                <w:bCs/>
                <w:spacing w:val="-10"/>
                <w:sz w:val="24"/>
                <w:u w:val="single"/>
              </w:rPr>
              <w:t>为</w:t>
            </w:r>
            <w:r w:rsidR="0097508F" w:rsidRPr="008F0C5B">
              <w:rPr>
                <w:bCs/>
                <w:spacing w:val="-10"/>
                <w:sz w:val="24"/>
                <w:u w:val="single"/>
              </w:rPr>
              <w:t>3.3</w:t>
            </w:r>
            <w:r w:rsidRPr="008F0C5B">
              <w:rPr>
                <w:bCs/>
                <w:spacing w:val="-10"/>
                <w:sz w:val="24"/>
                <w:u w:val="single"/>
              </w:rPr>
              <w:t>t/a</w:t>
            </w:r>
            <w:r w:rsidRPr="008F0C5B">
              <w:rPr>
                <w:bCs/>
                <w:spacing w:val="-10"/>
                <w:sz w:val="24"/>
                <w:u w:val="single"/>
              </w:rPr>
              <w:t>，</w:t>
            </w:r>
            <w:r w:rsidR="0097508F" w:rsidRPr="008F0C5B">
              <w:rPr>
                <w:bCs/>
                <w:spacing w:val="-10"/>
                <w:sz w:val="24"/>
                <w:u w:val="single"/>
              </w:rPr>
              <w:t>1.375</w:t>
            </w:r>
            <w:r w:rsidRPr="008F0C5B">
              <w:rPr>
                <w:bCs/>
                <w:spacing w:val="-10"/>
                <w:sz w:val="24"/>
                <w:u w:val="single"/>
              </w:rPr>
              <w:t>kg/h</w:t>
            </w:r>
            <w:r w:rsidR="0097508F" w:rsidRPr="008F0C5B">
              <w:rPr>
                <w:rFonts w:hint="eastAsia"/>
                <w:bCs/>
                <w:spacing w:val="-10"/>
                <w:sz w:val="24"/>
                <w:u w:val="single"/>
              </w:rPr>
              <w:t>，</w:t>
            </w:r>
            <w:r w:rsidR="0088211D" w:rsidRPr="008F0C5B">
              <w:rPr>
                <w:bCs/>
                <w:spacing w:val="-10"/>
                <w:sz w:val="24"/>
                <w:u w:val="single"/>
              </w:rPr>
              <w:t>C</w:t>
            </w:r>
            <w:r w:rsidR="0088211D" w:rsidRPr="008F0C5B">
              <w:rPr>
                <w:bCs/>
                <w:spacing w:val="-10"/>
                <w:sz w:val="24"/>
                <w:u w:val="single"/>
              </w:rPr>
              <w:t>栋车间</w:t>
            </w:r>
            <w:r w:rsidR="0097508F" w:rsidRPr="008F0C5B">
              <w:rPr>
                <w:bCs/>
                <w:spacing w:val="-10"/>
                <w:sz w:val="24"/>
                <w:u w:val="single"/>
              </w:rPr>
              <w:t>粉尘产生量</w:t>
            </w:r>
            <w:r w:rsidR="003C0E77" w:rsidRPr="008F0C5B">
              <w:rPr>
                <w:rFonts w:hint="eastAsia"/>
                <w:bCs/>
                <w:spacing w:val="-10"/>
                <w:sz w:val="24"/>
                <w:u w:val="single"/>
              </w:rPr>
              <w:t>为</w:t>
            </w:r>
            <w:r w:rsidR="0097508F" w:rsidRPr="008F0C5B">
              <w:rPr>
                <w:rFonts w:hint="eastAsia"/>
                <w:bCs/>
                <w:spacing w:val="-10"/>
                <w:sz w:val="24"/>
                <w:u w:val="single"/>
              </w:rPr>
              <w:t>2</w:t>
            </w:r>
            <w:r w:rsidR="0097508F" w:rsidRPr="008F0C5B">
              <w:rPr>
                <w:bCs/>
                <w:spacing w:val="-10"/>
                <w:sz w:val="24"/>
                <w:u w:val="single"/>
              </w:rPr>
              <w:t>.7t/a</w:t>
            </w:r>
            <w:r w:rsidR="0097508F" w:rsidRPr="008F0C5B">
              <w:rPr>
                <w:bCs/>
                <w:spacing w:val="-10"/>
                <w:sz w:val="24"/>
                <w:u w:val="single"/>
              </w:rPr>
              <w:t>，</w:t>
            </w:r>
            <w:r w:rsidR="0097508F" w:rsidRPr="008F0C5B">
              <w:rPr>
                <w:bCs/>
                <w:spacing w:val="-10"/>
                <w:sz w:val="24"/>
                <w:u w:val="single"/>
              </w:rPr>
              <w:t>1.125kg/h</w:t>
            </w:r>
            <w:r w:rsidRPr="008F0C5B">
              <w:rPr>
                <w:rFonts w:hint="eastAsia"/>
                <w:bCs/>
                <w:spacing w:val="-10"/>
                <w:sz w:val="24"/>
                <w:u w:val="single"/>
              </w:rPr>
              <w:t>。</w:t>
            </w:r>
            <w:bookmarkStart w:id="31" w:name="_Hlk101686500"/>
            <w:bookmarkStart w:id="32" w:name="_Hlk99806941"/>
            <w:r w:rsidRPr="008F0C5B">
              <w:rPr>
                <w:rFonts w:hint="eastAsia"/>
                <w:bCs/>
                <w:spacing w:val="-10"/>
                <w:sz w:val="24"/>
                <w:u w:val="single"/>
              </w:rPr>
              <w:t>打磨机</w:t>
            </w:r>
            <w:r w:rsidR="003C0E77" w:rsidRPr="008F0C5B">
              <w:rPr>
                <w:rFonts w:hint="eastAsia"/>
                <w:bCs/>
                <w:spacing w:val="-10"/>
                <w:sz w:val="24"/>
                <w:u w:val="single"/>
              </w:rPr>
              <w:t>配套</w:t>
            </w:r>
            <w:r w:rsidRPr="008F0C5B">
              <w:rPr>
                <w:bCs/>
                <w:spacing w:val="-10"/>
                <w:sz w:val="24"/>
                <w:u w:val="single"/>
              </w:rPr>
              <w:t>布袋</w:t>
            </w:r>
            <w:r w:rsidR="00755DFE">
              <w:rPr>
                <w:rFonts w:hint="eastAsia"/>
                <w:bCs/>
                <w:spacing w:val="-10"/>
                <w:sz w:val="24"/>
                <w:u w:val="single"/>
              </w:rPr>
              <w:t>集尘</w:t>
            </w:r>
            <w:r w:rsidRPr="008F0C5B">
              <w:rPr>
                <w:bCs/>
                <w:spacing w:val="-10"/>
                <w:sz w:val="24"/>
                <w:u w:val="single"/>
              </w:rPr>
              <w:t>器</w:t>
            </w:r>
            <w:r w:rsidRPr="008F0C5B">
              <w:rPr>
                <w:rFonts w:hint="eastAsia"/>
                <w:bCs/>
                <w:spacing w:val="-10"/>
                <w:sz w:val="24"/>
                <w:u w:val="single"/>
              </w:rPr>
              <w:t>，</w:t>
            </w:r>
            <w:r w:rsidRPr="008F0C5B">
              <w:rPr>
                <w:bCs/>
                <w:spacing w:val="-10"/>
                <w:sz w:val="24"/>
                <w:u w:val="single"/>
              </w:rPr>
              <w:t>收集率按</w:t>
            </w:r>
            <w:r w:rsidRPr="008F0C5B">
              <w:rPr>
                <w:bCs/>
                <w:spacing w:val="-10"/>
                <w:sz w:val="24"/>
                <w:u w:val="single"/>
              </w:rPr>
              <w:t>90%</w:t>
            </w:r>
            <w:r w:rsidRPr="008F0C5B">
              <w:rPr>
                <w:bCs/>
                <w:spacing w:val="-10"/>
                <w:sz w:val="24"/>
                <w:u w:val="single"/>
              </w:rPr>
              <w:t>计，</w:t>
            </w:r>
            <w:r w:rsidR="00755DFE">
              <w:rPr>
                <w:rFonts w:hint="eastAsia"/>
                <w:bCs/>
                <w:spacing w:val="-10"/>
                <w:sz w:val="24"/>
                <w:u w:val="single"/>
              </w:rPr>
              <w:t>集尘</w:t>
            </w:r>
            <w:r w:rsidRPr="008F0C5B">
              <w:rPr>
                <w:bCs/>
                <w:spacing w:val="-10"/>
                <w:sz w:val="24"/>
                <w:u w:val="single"/>
              </w:rPr>
              <w:t>效率按</w:t>
            </w:r>
            <w:r w:rsidRPr="008F0C5B">
              <w:rPr>
                <w:bCs/>
                <w:spacing w:val="-10"/>
                <w:sz w:val="24"/>
                <w:u w:val="single"/>
              </w:rPr>
              <w:t>9</w:t>
            </w:r>
            <w:r w:rsidRPr="008F0C5B">
              <w:rPr>
                <w:rFonts w:hint="eastAsia"/>
                <w:bCs/>
                <w:spacing w:val="-10"/>
                <w:sz w:val="24"/>
                <w:u w:val="single"/>
              </w:rPr>
              <w:t>9</w:t>
            </w:r>
            <w:r w:rsidRPr="008F0C5B">
              <w:rPr>
                <w:bCs/>
                <w:spacing w:val="-10"/>
                <w:sz w:val="24"/>
                <w:u w:val="single"/>
              </w:rPr>
              <w:t>%</w:t>
            </w:r>
            <w:r w:rsidRPr="008F0C5B">
              <w:rPr>
                <w:bCs/>
                <w:spacing w:val="-10"/>
                <w:sz w:val="24"/>
                <w:u w:val="single"/>
              </w:rPr>
              <w:t>计，</w:t>
            </w:r>
            <w:r w:rsidR="003C0E77" w:rsidRPr="008F0C5B">
              <w:rPr>
                <w:rFonts w:hint="eastAsia"/>
                <w:bCs/>
                <w:spacing w:val="-10"/>
                <w:sz w:val="24"/>
                <w:u w:val="single"/>
              </w:rPr>
              <w:t>厂房阻隔效率约为</w:t>
            </w:r>
            <w:r w:rsidR="003C0E77" w:rsidRPr="008F0C5B">
              <w:rPr>
                <w:rFonts w:hint="eastAsia"/>
                <w:bCs/>
                <w:spacing w:val="-10"/>
                <w:sz w:val="24"/>
                <w:u w:val="single"/>
              </w:rPr>
              <w:t>6</w:t>
            </w:r>
            <w:r w:rsidR="003C0E77" w:rsidRPr="008F0C5B">
              <w:rPr>
                <w:bCs/>
                <w:spacing w:val="-10"/>
                <w:sz w:val="24"/>
                <w:u w:val="single"/>
              </w:rPr>
              <w:t>0%</w:t>
            </w:r>
            <w:r w:rsidR="003C0E77" w:rsidRPr="008F0C5B">
              <w:rPr>
                <w:rFonts w:hint="eastAsia"/>
                <w:bCs/>
                <w:spacing w:val="-10"/>
                <w:sz w:val="24"/>
                <w:u w:val="single"/>
              </w:rPr>
              <w:t>，</w:t>
            </w:r>
            <w:r w:rsidR="0097508F" w:rsidRPr="008F0C5B">
              <w:rPr>
                <w:rFonts w:hint="eastAsia"/>
                <w:sz w:val="24"/>
                <w:u w:val="single"/>
              </w:rPr>
              <w:t>则本项目</w:t>
            </w:r>
            <w:r w:rsidR="0097508F" w:rsidRPr="008F0C5B">
              <w:rPr>
                <w:rFonts w:hint="eastAsia"/>
                <w:sz w:val="24"/>
                <w:u w:val="single"/>
              </w:rPr>
              <w:t>B</w:t>
            </w:r>
            <w:r w:rsidR="0097508F" w:rsidRPr="008F0C5B">
              <w:rPr>
                <w:rFonts w:hint="eastAsia"/>
                <w:sz w:val="24"/>
                <w:u w:val="single"/>
              </w:rPr>
              <w:t>栋车间</w:t>
            </w:r>
            <w:r w:rsidR="003C0E77" w:rsidRPr="008F0C5B">
              <w:rPr>
                <w:rFonts w:hint="eastAsia"/>
                <w:sz w:val="24"/>
                <w:u w:val="single"/>
              </w:rPr>
              <w:t>无组织</w:t>
            </w:r>
            <w:r w:rsidR="003C0E77" w:rsidRPr="008F0C5B">
              <w:rPr>
                <w:rFonts w:hint="eastAsia"/>
                <w:sz w:val="24"/>
                <w:u w:val="single"/>
              </w:rPr>
              <w:t>T</w:t>
            </w:r>
            <w:r w:rsidR="003C0E77" w:rsidRPr="008F0C5B">
              <w:rPr>
                <w:sz w:val="24"/>
                <w:u w:val="single"/>
              </w:rPr>
              <w:t>SP</w:t>
            </w:r>
            <w:r w:rsidR="003C0E77" w:rsidRPr="008F0C5B">
              <w:rPr>
                <w:rFonts w:hint="eastAsia"/>
                <w:sz w:val="24"/>
                <w:u w:val="single"/>
              </w:rPr>
              <w:t>排放量</w:t>
            </w:r>
            <w:r w:rsidR="003C0E77" w:rsidRPr="008F0C5B">
              <w:rPr>
                <w:bCs/>
                <w:spacing w:val="-10"/>
                <w:sz w:val="24"/>
                <w:u w:val="single"/>
              </w:rPr>
              <w:t>约</w:t>
            </w:r>
            <w:r w:rsidR="003C0E77" w:rsidRPr="008F0C5B">
              <w:rPr>
                <w:rFonts w:hint="eastAsia"/>
                <w:bCs/>
                <w:spacing w:val="-10"/>
                <w:sz w:val="24"/>
                <w:u w:val="single"/>
              </w:rPr>
              <w:t>为</w:t>
            </w:r>
            <w:r w:rsidR="003C0E77" w:rsidRPr="008F0C5B">
              <w:rPr>
                <w:bCs/>
                <w:spacing w:val="-10"/>
                <w:sz w:val="24"/>
                <w:u w:val="single"/>
              </w:rPr>
              <w:t>0.144t/a</w:t>
            </w:r>
            <w:r w:rsidR="0097508F" w:rsidRPr="008F0C5B">
              <w:rPr>
                <w:rFonts w:hint="eastAsia"/>
                <w:sz w:val="24"/>
                <w:u w:val="single"/>
              </w:rPr>
              <w:t>、</w:t>
            </w:r>
            <w:r w:rsidR="008F0C5B">
              <w:rPr>
                <w:sz w:val="24"/>
                <w:u w:val="single"/>
              </w:rPr>
              <w:t>C</w:t>
            </w:r>
            <w:r w:rsidR="003C0E77" w:rsidRPr="008F0C5B">
              <w:rPr>
                <w:rFonts w:hint="eastAsia"/>
                <w:sz w:val="24"/>
                <w:u w:val="single"/>
              </w:rPr>
              <w:t>栋车间无组织</w:t>
            </w:r>
            <w:r w:rsidR="003C0E77" w:rsidRPr="008F0C5B">
              <w:rPr>
                <w:rFonts w:hint="eastAsia"/>
                <w:sz w:val="24"/>
                <w:u w:val="single"/>
              </w:rPr>
              <w:t>T</w:t>
            </w:r>
            <w:r w:rsidR="003C0E77" w:rsidRPr="008F0C5B">
              <w:rPr>
                <w:sz w:val="24"/>
                <w:u w:val="single"/>
              </w:rPr>
              <w:t>SP</w:t>
            </w:r>
            <w:r w:rsidR="003C0E77" w:rsidRPr="008F0C5B">
              <w:rPr>
                <w:rFonts w:hint="eastAsia"/>
                <w:sz w:val="24"/>
                <w:u w:val="single"/>
              </w:rPr>
              <w:t>排放量</w:t>
            </w:r>
            <w:r w:rsidR="003C0E77" w:rsidRPr="008F0C5B">
              <w:rPr>
                <w:bCs/>
                <w:spacing w:val="-10"/>
                <w:sz w:val="24"/>
                <w:u w:val="single"/>
              </w:rPr>
              <w:t>约</w:t>
            </w:r>
            <w:r w:rsidR="003C0E77" w:rsidRPr="008F0C5B">
              <w:rPr>
                <w:rFonts w:hint="eastAsia"/>
                <w:bCs/>
                <w:spacing w:val="-10"/>
                <w:sz w:val="24"/>
                <w:u w:val="single"/>
              </w:rPr>
              <w:t>为</w:t>
            </w:r>
            <w:r w:rsidR="003C0E77" w:rsidRPr="008F0C5B">
              <w:rPr>
                <w:bCs/>
                <w:spacing w:val="-10"/>
                <w:sz w:val="24"/>
                <w:u w:val="single"/>
              </w:rPr>
              <w:t>0.118t/a</w:t>
            </w:r>
            <w:r w:rsidR="0097508F" w:rsidRPr="008F0C5B">
              <w:rPr>
                <w:rFonts w:hint="eastAsia"/>
                <w:sz w:val="24"/>
                <w:u w:val="single"/>
              </w:rPr>
              <w:t>。</w:t>
            </w:r>
            <w:bookmarkEnd w:id="31"/>
          </w:p>
          <w:bookmarkEnd w:id="32"/>
          <w:p w14:paraId="3C9C041F" w14:textId="3D84F014" w:rsidR="005851AA" w:rsidRDefault="003E2A7D" w:rsidP="00B519A0">
            <w:pPr>
              <w:adjustRightInd w:val="0"/>
              <w:snapToGrid w:val="0"/>
              <w:spacing w:line="360" w:lineRule="auto"/>
              <w:ind w:firstLineChars="200" w:firstLine="480"/>
              <w:rPr>
                <w:sz w:val="24"/>
                <w:szCs w:val="32"/>
              </w:rPr>
            </w:pPr>
            <w:r>
              <w:rPr>
                <w:rFonts w:hint="eastAsia"/>
                <w:sz w:val="24"/>
                <w:szCs w:val="32"/>
              </w:rPr>
              <w:t>（</w:t>
            </w:r>
            <w:r>
              <w:rPr>
                <w:rFonts w:hint="eastAsia"/>
                <w:sz w:val="24"/>
                <w:szCs w:val="32"/>
              </w:rPr>
              <w:t>2</w:t>
            </w:r>
            <w:r>
              <w:rPr>
                <w:rFonts w:hint="eastAsia"/>
                <w:sz w:val="24"/>
                <w:szCs w:val="32"/>
              </w:rPr>
              <w:t>）有机废气</w:t>
            </w:r>
          </w:p>
          <w:p w14:paraId="6A235AA6" w14:textId="78CE3565" w:rsidR="007B73AF" w:rsidRPr="008C0C1C" w:rsidRDefault="007B73AF" w:rsidP="007B73AF">
            <w:pPr>
              <w:adjustRightInd w:val="0"/>
              <w:snapToGrid w:val="0"/>
              <w:spacing w:line="360" w:lineRule="auto"/>
              <w:ind w:firstLineChars="200" w:firstLine="480"/>
              <w:rPr>
                <w:sz w:val="24"/>
              </w:rPr>
            </w:pPr>
            <w:r w:rsidRPr="008C0C1C">
              <w:rPr>
                <w:rFonts w:hint="eastAsia"/>
                <w:sz w:val="24"/>
              </w:rPr>
              <w:t>项目主要废气污染源为</w:t>
            </w:r>
            <w:r w:rsidR="007D5D24">
              <w:rPr>
                <w:rFonts w:hint="eastAsia"/>
                <w:sz w:val="24"/>
              </w:rPr>
              <w:t>调漆、喷漆过程中产生的</w:t>
            </w:r>
            <w:r w:rsidR="007D5D24" w:rsidRPr="008C0C1C">
              <w:rPr>
                <w:rFonts w:hint="eastAsia"/>
                <w:sz w:val="24"/>
              </w:rPr>
              <w:t>有机废气</w:t>
            </w:r>
            <w:r w:rsidR="007D5D24">
              <w:rPr>
                <w:rFonts w:hint="eastAsia"/>
                <w:sz w:val="24"/>
              </w:rPr>
              <w:t>，以及</w:t>
            </w:r>
            <w:r w:rsidRPr="008C0C1C">
              <w:rPr>
                <w:rFonts w:hint="eastAsia"/>
                <w:sz w:val="24"/>
              </w:rPr>
              <w:t>调胶</w:t>
            </w:r>
            <w:r w:rsidR="007D5D24">
              <w:rPr>
                <w:rFonts w:hint="eastAsia"/>
                <w:sz w:val="24"/>
              </w:rPr>
              <w:t>、</w:t>
            </w:r>
            <w:r w:rsidRPr="008C0C1C">
              <w:rPr>
                <w:rFonts w:hint="eastAsia"/>
                <w:sz w:val="24"/>
              </w:rPr>
              <w:t>成型流水线上所使用的水性</w:t>
            </w:r>
            <w:r w:rsidRPr="008C0C1C">
              <w:rPr>
                <w:rFonts w:hint="eastAsia"/>
                <w:sz w:val="24"/>
              </w:rPr>
              <w:t>P</w:t>
            </w:r>
            <w:r w:rsidRPr="008C0C1C">
              <w:rPr>
                <w:sz w:val="24"/>
              </w:rPr>
              <w:t>U</w:t>
            </w:r>
            <w:r w:rsidRPr="008C0C1C">
              <w:rPr>
                <w:rFonts w:hint="eastAsia"/>
                <w:sz w:val="24"/>
              </w:rPr>
              <w:t>胶、硬化剂、处理剂</w:t>
            </w:r>
            <w:r w:rsidR="007D5D24">
              <w:rPr>
                <w:rFonts w:hint="eastAsia"/>
                <w:sz w:val="24"/>
              </w:rPr>
              <w:t>产生</w:t>
            </w:r>
            <w:r w:rsidRPr="008C0C1C">
              <w:rPr>
                <w:rFonts w:hint="eastAsia"/>
                <w:sz w:val="24"/>
              </w:rPr>
              <w:t>的有机废气。</w:t>
            </w:r>
          </w:p>
          <w:p w14:paraId="2A602501" w14:textId="529D9190" w:rsidR="007B73AF" w:rsidRPr="007B73AF" w:rsidRDefault="001268FB" w:rsidP="007B73AF">
            <w:pPr>
              <w:pStyle w:val="123456"/>
              <w:adjustRightInd w:val="0"/>
              <w:snapToGrid w:val="0"/>
              <w:spacing w:line="360" w:lineRule="auto"/>
            </w:pPr>
            <w:bookmarkStart w:id="33" w:name="_Hlk108078771"/>
            <w:r>
              <w:rPr>
                <w:rFonts w:hint="eastAsia"/>
              </w:rPr>
              <w:t>本项目鞋底补色会产生喷漆废气，</w:t>
            </w:r>
            <w:r>
              <w:t>根据建设单位</w:t>
            </w:r>
            <w:r>
              <w:rPr>
                <w:rFonts w:hint="eastAsia"/>
              </w:rPr>
              <w:t>及油漆厂家</w:t>
            </w:r>
            <w:r>
              <w:t>提供资料，项目使用</w:t>
            </w:r>
            <w:r>
              <w:rPr>
                <w:rFonts w:hint="eastAsia"/>
              </w:rPr>
              <w:t>油</w:t>
            </w:r>
            <w:r>
              <w:t>漆采用</w:t>
            </w:r>
            <w:r>
              <w:t>PU</w:t>
            </w:r>
            <w:r>
              <w:t>聚氨酯漆，</w:t>
            </w:r>
            <w:r>
              <w:rPr>
                <w:rFonts w:hint="eastAsia"/>
              </w:rPr>
              <w:t>油漆</w:t>
            </w:r>
            <w:r>
              <w:t>使用量为</w:t>
            </w:r>
            <w:r>
              <w:t>2t/a</w:t>
            </w:r>
            <w:r>
              <w:t>，</w:t>
            </w:r>
            <w:r w:rsidR="00251B5B">
              <w:t>油漆</w:t>
            </w:r>
            <w:r>
              <w:t>与固化剂、稀释剂的组分比例为</w:t>
            </w:r>
            <w:r>
              <w:t>1:0.5:0.5</w:t>
            </w:r>
            <w:r>
              <w:t>。本项目油漆、固化剂、稀释剂成分组成详见表</w:t>
            </w:r>
            <w:r w:rsidR="00BD0902">
              <w:rPr>
                <w:rFonts w:hint="eastAsia"/>
              </w:rPr>
              <w:t>4</w:t>
            </w:r>
            <w:r w:rsidR="00BD0902">
              <w:t>.2-2</w:t>
            </w:r>
            <w:r w:rsidR="00BD0902">
              <w:rPr>
                <w:rFonts w:hint="eastAsia"/>
              </w:rPr>
              <w:t>。</w:t>
            </w:r>
          </w:p>
          <w:p w14:paraId="621BF6C5" w14:textId="376737BD" w:rsidR="001268FB" w:rsidRPr="00BD0902" w:rsidRDefault="001268FB" w:rsidP="00BD0902">
            <w:pPr>
              <w:pStyle w:val="a5"/>
              <w:rPr>
                <w:szCs w:val="22"/>
              </w:rPr>
            </w:pPr>
            <w:r w:rsidRPr="00BD0902">
              <w:rPr>
                <w:szCs w:val="22"/>
              </w:rPr>
              <w:t>表</w:t>
            </w:r>
            <w:r w:rsidRPr="00BD0902">
              <w:rPr>
                <w:rFonts w:hint="eastAsia"/>
                <w:szCs w:val="22"/>
              </w:rPr>
              <w:t>4</w:t>
            </w:r>
            <w:r w:rsidR="00BD0902">
              <w:rPr>
                <w:szCs w:val="22"/>
              </w:rPr>
              <w:t>.2-2</w:t>
            </w:r>
            <w:r w:rsidRPr="00BD0902">
              <w:rPr>
                <w:szCs w:val="22"/>
              </w:rPr>
              <w:t xml:space="preserve">  </w:t>
            </w:r>
            <w:r w:rsidRPr="00BD0902">
              <w:rPr>
                <w:szCs w:val="22"/>
              </w:rPr>
              <w:t>项目油漆、稀释剂成分组成表</w:t>
            </w:r>
            <w:r w:rsidRPr="00BD0902">
              <w:rPr>
                <w:rFonts w:hint="eastAsia"/>
                <w:szCs w:val="22"/>
              </w:rPr>
              <w:t>及废气污染物产生量</w:t>
            </w:r>
          </w:p>
          <w:tbl>
            <w:tblPr>
              <w:tblW w:w="0" w:type="auto"/>
              <w:jc w:val="center"/>
              <w:tblBorders>
                <w:top w:val="single" w:sz="6" w:space="0" w:color="auto"/>
                <w:left w:val="single" w:sz="4" w:space="0" w:color="auto"/>
                <w:bottom w:val="single" w:sz="6"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2335"/>
              <w:gridCol w:w="899"/>
              <w:gridCol w:w="1136"/>
              <w:gridCol w:w="2431"/>
            </w:tblGrid>
            <w:tr w:rsidR="001268FB" w14:paraId="64A78BBC" w14:textId="77777777" w:rsidTr="001268FB">
              <w:trPr>
                <w:trHeight w:val="340"/>
                <w:jc w:val="center"/>
              </w:trPr>
              <w:tc>
                <w:tcPr>
                  <w:tcW w:w="1241" w:type="dxa"/>
                  <w:tcBorders>
                    <w:tl2br w:val="nil"/>
                    <w:tr2bl w:val="nil"/>
                  </w:tcBorders>
                  <w:vAlign w:val="center"/>
                </w:tcPr>
                <w:p w14:paraId="65D6D42F"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原料名称</w:t>
                  </w:r>
                </w:p>
              </w:tc>
              <w:tc>
                <w:tcPr>
                  <w:tcW w:w="2335" w:type="dxa"/>
                  <w:tcBorders>
                    <w:tl2br w:val="nil"/>
                    <w:tr2bl w:val="nil"/>
                  </w:tcBorders>
                  <w:vAlign w:val="center"/>
                </w:tcPr>
                <w:p w14:paraId="7D96E922"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成</w:t>
                  </w:r>
                  <w:r w:rsidRPr="007D5D24">
                    <w:rPr>
                      <w:bCs/>
                      <w:spacing w:val="-10"/>
                      <w:sz w:val="22"/>
                      <w:szCs w:val="22"/>
                    </w:rPr>
                    <w:t xml:space="preserve"> </w:t>
                  </w:r>
                  <w:r w:rsidRPr="007D5D24">
                    <w:rPr>
                      <w:rFonts w:hint="eastAsia"/>
                      <w:bCs/>
                      <w:spacing w:val="-10"/>
                      <w:sz w:val="22"/>
                      <w:szCs w:val="22"/>
                    </w:rPr>
                    <w:t>分</w:t>
                  </w:r>
                </w:p>
              </w:tc>
              <w:tc>
                <w:tcPr>
                  <w:tcW w:w="899" w:type="dxa"/>
                  <w:tcBorders>
                    <w:tl2br w:val="nil"/>
                    <w:tr2bl w:val="nil"/>
                  </w:tcBorders>
                  <w:vAlign w:val="center"/>
                </w:tcPr>
                <w:p w14:paraId="217ACA4B"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比例（</w:t>
                  </w:r>
                  <w:r w:rsidRPr="007D5D24">
                    <w:rPr>
                      <w:bCs/>
                      <w:spacing w:val="-10"/>
                      <w:sz w:val="22"/>
                      <w:szCs w:val="22"/>
                    </w:rPr>
                    <w:t>%</w:t>
                  </w:r>
                  <w:r w:rsidRPr="007D5D24">
                    <w:rPr>
                      <w:rFonts w:hint="eastAsia"/>
                      <w:bCs/>
                      <w:spacing w:val="-10"/>
                      <w:sz w:val="22"/>
                      <w:szCs w:val="22"/>
                    </w:rPr>
                    <w:t>）</w:t>
                  </w:r>
                </w:p>
              </w:tc>
              <w:tc>
                <w:tcPr>
                  <w:tcW w:w="1136" w:type="dxa"/>
                  <w:tcBorders>
                    <w:tl2br w:val="nil"/>
                    <w:tr2bl w:val="nil"/>
                  </w:tcBorders>
                  <w:vAlign w:val="center"/>
                </w:tcPr>
                <w:p w14:paraId="7EAF6C58"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含量量（</w:t>
                  </w:r>
                  <w:r w:rsidRPr="007D5D24">
                    <w:rPr>
                      <w:bCs/>
                      <w:spacing w:val="-10"/>
                      <w:sz w:val="22"/>
                      <w:szCs w:val="22"/>
                    </w:rPr>
                    <w:t>t/a</w:t>
                  </w:r>
                  <w:r w:rsidRPr="007D5D24">
                    <w:rPr>
                      <w:rFonts w:hint="eastAsia"/>
                      <w:bCs/>
                      <w:spacing w:val="-10"/>
                      <w:sz w:val="22"/>
                      <w:szCs w:val="22"/>
                    </w:rPr>
                    <w:t>）</w:t>
                  </w:r>
                </w:p>
              </w:tc>
              <w:tc>
                <w:tcPr>
                  <w:tcW w:w="2431" w:type="dxa"/>
                  <w:tcBorders>
                    <w:tl2br w:val="nil"/>
                    <w:tr2bl w:val="nil"/>
                  </w:tcBorders>
                  <w:vAlign w:val="center"/>
                </w:tcPr>
                <w:p w14:paraId="2ADC68A7"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备注</w:t>
                  </w:r>
                </w:p>
              </w:tc>
            </w:tr>
            <w:tr w:rsidR="001268FB" w14:paraId="542DBB99" w14:textId="77777777" w:rsidTr="001268FB">
              <w:trPr>
                <w:trHeight w:val="340"/>
                <w:jc w:val="center"/>
              </w:trPr>
              <w:tc>
                <w:tcPr>
                  <w:tcW w:w="1241" w:type="dxa"/>
                  <w:vMerge w:val="restart"/>
                  <w:tcBorders>
                    <w:tl2br w:val="nil"/>
                    <w:tr2bl w:val="nil"/>
                  </w:tcBorders>
                  <w:vAlign w:val="center"/>
                </w:tcPr>
                <w:p w14:paraId="0AA88690" w14:textId="75C320C8" w:rsidR="001268FB" w:rsidRPr="007D5D24" w:rsidRDefault="00251B5B" w:rsidP="001268FB">
                  <w:pPr>
                    <w:adjustRightInd w:val="0"/>
                    <w:snapToGrid w:val="0"/>
                    <w:jc w:val="center"/>
                    <w:rPr>
                      <w:bCs/>
                      <w:spacing w:val="-10"/>
                      <w:sz w:val="22"/>
                      <w:szCs w:val="22"/>
                    </w:rPr>
                  </w:pPr>
                  <w:r>
                    <w:rPr>
                      <w:bCs/>
                      <w:spacing w:val="-10"/>
                      <w:sz w:val="22"/>
                      <w:szCs w:val="22"/>
                    </w:rPr>
                    <w:t>油漆</w:t>
                  </w:r>
                </w:p>
                <w:p w14:paraId="7E3EFEED" w14:textId="40A32D36"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w:t>
                  </w:r>
                  <w:r w:rsidRPr="007D5D24">
                    <w:rPr>
                      <w:bCs/>
                      <w:spacing w:val="-10"/>
                      <w:sz w:val="22"/>
                      <w:szCs w:val="22"/>
                    </w:rPr>
                    <w:t>2t/a</w:t>
                  </w:r>
                  <w:r w:rsidRPr="007D5D24">
                    <w:rPr>
                      <w:rFonts w:hint="eastAsia"/>
                      <w:bCs/>
                      <w:spacing w:val="-10"/>
                      <w:sz w:val="22"/>
                      <w:szCs w:val="22"/>
                    </w:rPr>
                    <w:t>）</w:t>
                  </w:r>
                </w:p>
              </w:tc>
              <w:tc>
                <w:tcPr>
                  <w:tcW w:w="2335" w:type="dxa"/>
                  <w:tcBorders>
                    <w:tl2br w:val="nil"/>
                    <w:tr2bl w:val="nil"/>
                  </w:tcBorders>
                  <w:vAlign w:val="center"/>
                </w:tcPr>
                <w:p w14:paraId="51C6C847"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聚酯树脂</w:t>
                  </w:r>
                </w:p>
              </w:tc>
              <w:tc>
                <w:tcPr>
                  <w:tcW w:w="899" w:type="dxa"/>
                  <w:tcBorders>
                    <w:tl2br w:val="nil"/>
                    <w:tr2bl w:val="nil"/>
                  </w:tcBorders>
                  <w:vAlign w:val="center"/>
                </w:tcPr>
                <w:p w14:paraId="51FE2123" w14:textId="1ED6F102"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48</w:t>
                  </w:r>
                </w:p>
              </w:tc>
              <w:tc>
                <w:tcPr>
                  <w:tcW w:w="1136" w:type="dxa"/>
                  <w:tcBorders>
                    <w:tl2br w:val="nil"/>
                    <w:tr2bl w:val="nil"/>
                  </w:tcBorders>
                  <w:vAlign w:val="center"/>
                </w:tcPr>
                <w:p w14:paraId="1D4A1149" w14:textId="1ECBA5FD" w:rsidR="001268FB" w:rsidRPr="007D5D24" w:rsidRDefault="001268FB" w:rsidP="001268FB">
                  <w:pPr>
                    <w:adjustRightInd w:val="0"/>
                    <w:snapToGrid w:val="0"/>
                    <w:jc w:val="center"/>
                    <w:rPr>
                      <w:bCs/>
                      <w:spacing w:val="-10"/>
                      <w:sz w:val="22"/>
                      <w:szCs w:val="22"/>
                    </w:rPr>
                  </w:pPr>
                  <w:r w:rsidRPr="007D5D24">
                    <w:rPr>
                      <w:bCs/>
                      <w:spacing w:val="-10"/>
                      <w:sz w:val="22"/>
                      <w:szCs w:val="22"/>
                    </w:rPr>
                    <w:t>0.96</w:t>
                  </w:r>
                </w:p>
              </w:tc>
              <w:tc>
                <w:tcPr>
                  <w:tcW w:w="2431" w:type="dxa"/>
                  <w:tcBorders>
                    <w:tl2br w:val="nil"/>
                    <w:tr2bl w:val="nil"/>
                  </w:tcBorders>
                  <w:vAlign w:val="center"/>
                </w:tcPr>
                <w:p w14:paraId="3D85E1A1"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固体组分</w:t>
                  </w:r>
                </w:p>
              </w:tc>
            </w:tr>
            <w:tr w:rsidR="001268FB" w14:paraId="1B8F266F" w14:textId="77777777" w:rsidTr="001268FB">
              <w:trPr>
                <w:trHeight w:val="340"/>
                <w:jc w:val="center"/>
              </w:trPr>
              <w:tc>
                <w:tcPr>
                  <w:tcW w:w="1241" w:type="dxa"/>
                  <w:vMerge/>
                  <w:tcBorders>
                    <w:tl2br w:val="nil"/>
                    <w:tr2bl w:val="nil"/>
                  </w:tcBorders>
                  <w:vAlign w:val="center"/>
                </w:tcPr>
                <w:p w14:paraId="7982BBD0" w14:textId="77777777" w:rsidR="001268FB" w:rsidRPr="007D5D24" w:rsidRDefault="001268FB" w:rsidP="001268FB">
                  <w:pPr>
                    <w:adjustRightInd w:val="0"/>
                    <w:snapToGrid w:val="0"/>
                    <w:jc w:val="center"/>
                    <w:rPr>
                      <w:bCs/>
                      <w:spacing w:val="-10"/>
                      <w:sz w:val="22"/>
                      <w:szCs w:val="22"/>
                    </w:rPr>
                  </w:pPr>
                </w:p>
              </w:tc>
              <w:tc>
                <w:tcPr>
                  <w:tcW w:w="2335" w:type="dxa"/>
                  <w:tcBorders>
                    <w:tl2br w:val="nil"/>
                    <w:tr2bl w:val="nil"/>
                  </w:tcBorders>
                  <w:vAlign w:val="center"/>
                </w:tcPr>
                <w:p w14:paraId="276C1599"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二甲苯</w:t>
                  </w:r>
                </w:p>
              </w:tc>
              <w:tc>
                <w:tcPr>
                  <w:tcW w:w="899" w:type="dxa"/>
                  <w:tcBorders>
                    <w:tl2br w:val="nil"/>
                    <w:tr2bl w:val="nil"/>
                  </w:tcBorders>
                  <w:vAlign w:val="center"/>
                </w:tcPr>
                <w:p w14:paraId="78854BF2"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9</w:t>
                  </w:r>
                </w:p>
              </w:tc>
              <w:tc>
                <w:tcPr>
                  <w:tcW w:w="1136" w:type="dxa"/>
                  <w:tcBorders>
                    <w:tl2br w:val="nil"/>
                    <w:tr2bl w:val="nil"/>
                  </w:tcBorders>
                  <w:vAlign w:val="center"/>
                </w:tcPr>
                <w:p w14:paraId="2CBF7A0D" w14:textId="51ADD4FB" w:rsidR="001268FB" w:rsidRPr="007D5D24" w:rsidRDefault="001268FB" w:rsidP="001268FB">
                  <w:pPr>
                    <w:adjustRightInd w:val="0"/>
                    <w:snapToGrid w:val="0"/>
                    <w:jc w:val="center"/>
                    <w:rPr>
                      <w:bCs/>
                      <w:spacing w:val="-10"/>
                      <w:sz w:val="22"/>
                      <w:szCs w:val="22"/>
                    </w:rPr>
                  </w:pPr>
                  <w:r w:rsidRPr="007D5D24">
                    <w:rPr>
                      <w:bCs/>
                      <w:spacing w:val="-10"/>
                      <w:sz w:val="22"/>
                      <w:szCs w:val="22"/>
                    </w:rPr>
                    <w:t>0.18</w:t>
                  </w:r>
                </w:p>
              </w:tc>
              <w:tc>
                <w:tcPr>
                  <w:tcW w:w="2431" w:type="dxa"/>
                  <w:tcBorders>
                    <w:tl2br w:val="nil"/>
                    <w:tr2bl w:val="nil"/>
                  </w:tcBorders>
                  <w:vAlign w:val="center"/>
                </w:tcPr>
                <w:p w14:paraId="48BA175E"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挥发组分（二甲苯）</w:t>
                  </w:r>
                </w:p>
                <w:p w14:paraId="261F5867"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9</w:t>
                  </w:r>
                  <w:r w:rsidRPr="007D5D24">
                    <w:rPr>
                      <w:bCs/>
                      <w:spacing w:val="-10"/>
                      <w:sz w:val="22"/>
                      <w:szCs w:val="22"/>
                    </w:rPr>
                    <w:t>%</w:t>
                  </w:r>
                </w:p>
              </w:tc>
            </w:tr>
            <w:tr w:rsidR="001268FB" w14:paraId="26297BCC" w14:textId="77777777" w:rsidTr="001268FB">
              <w:trPr>
                <w:trHeight w:val="504"/>
                <w:jc w:val="center"/>
              </w:trPr>
              <w:tc>
                <w:tcPr>
                  <w:tcW w:w="1241" w:type="dxa"/>
                  <w:vMerge/>
                  <w:tcBorders>
                    <w:tl2br w:val="nil"/>
                    <w:tr2bl w:val="nil"/>
                  </w:tcBorders>
                  <w:vAlign w:val="center"/>
                </w:tcPr>
                <w:p w14:paraId="5DC240F2" w14:textId="77777777" w:rsidR="001268FB" w:rsidRPr="007D5D24" w:rsidRDefault="001268FB" w:rsidP="001268FB">
                  <w:pPr>
                    <w:adjustRightInd w:val="0"/>
                    <w:snapToGrid w:val="0"/>
                    <w:jc w:val="center"/>
                    <w:rPr>
                      <w:bCs/>
                      <w:spacing w:val="-10"/>
                      <w:sz w:val="22"/>
                      <w:szCs w:val="22"/>
                    </w:rPr>
                  </w:pPr>
                </w:p>
              </w:tc>
              <w:tc>
                <w:tcPr>
                  <w:tcW w:w="2335" w:type="dxa"/>
                  <w:tcBorders>
                    <w:tl2br w:val="nil"/>
                    <w:tr2bl w:val="nil"/>
                  </w:tcBorders>
                  <w:vAlign w:val="center"/>
                </w:tcPr>
                <w:p w14:paraId="00426ED7"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其他有机组分（乙二醇、丙二醇）</w:t>
                  </w:r>
                </w:p>
              </w:tc>
              <w:tc>
                <w:tcPr>
                  <w:tcW w:w="899" w:type="dxa"/>
                  <w:tcBorders>
                    <w:tl2br w:val="nil"/>
                    <w:tr2bl w:val="nil"/>
                  </w:tcBorders>
                  <w:vAlign w:val="center"/>
                </w:tcPr>
                <w:p w14:paraId="0FA2E94D" w14:textId="03471F3E"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4</w:t>
                  </w:r>
                  <w:r w:rsidR="000F7D90">
                    <w:rPr>
                      <w:bCs/>
                      <w:spacing w:val="-10"/>
                      <w:sz w:val="22"/>
                      <w:szCs w:val="22"/>
                    </w:rPr>
                    <w:t>3</w:t>
                  </w:r>
                </w:p>
              </w:tc>
              <w:tc>
                <w:tcPr>
                  <w:tcW w:w="1136" w:type="dxa"/>
                  <w:tcBorders>
                    <w:tl2br w:val="nil"/>
                    <w:tr2bl w:val="nil"/>
                  </w:tcBorders>
                  <w:vAlign w:val="center"/>
                </w:tcPr>
                <w:p w14:paraId="77DCF57B" w14:textId="49A5C052" w:rsidR="001268FB" w:rsidRPr="007D5D24" w:rsidRDefault="001268FB" w:rsidP="001268FB">
                  <w:pPr>
                    <w:adjustRightInd w:val="0"/>
                    <w:snapToGrid w:val="0"/>
                    <w:jc w:val="center"/>
                    <w:rPr>
                      <w:bCs/>
                      <w:spacing w:val="-10"/>
                      <w:sz w:val="22"/>
                      <w:szCs w:val="22"/>
                    </w:rPr>
                  </w:pPr>
                  <w:r w:rsidRPr="007D5D24">
                    <w:rPr>
                      <w:bCs/>
                      <w:spacing w:val="-10"/>
                      <w:sz w:val="22"/>
                      <w:szCs w:val="22"/>
                    </w:rPr>
                    <w:t>0.86</w:t>
                  </w:r>
                </w:p>
              </w:tc>
              <w:tc>
                <w:tcPr>
                  <w:tcW w:w="2431" w:type="dxa"/>
                  <w:tcBorders>
                    <w:tl2br w:val="nil"/>
                    <w:tr2bl w:val="nil"/>
                  </w:tcBorders>
                  <w:vAlign w:val="center"/>
                </w:tcPr>
                <w:p w14:paraId="72C254F7"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挥发组分（</w:t>
                  </w:r>
                  <w:r w:rsidRPr="007D5D24">
                    <w:rPr>
                      <w:rFonts w:hint="eastAsia"/>
                      <w:bCs/>
                      <w:spacing w:val="-10"/>
                      <w:sz w:val="22"/>
                      <w:szCs w:val="22"/>
                    </w:rPr>
                    <w:t>VOCS</w:t>
                  </w:r>
                  <w:r w:rsidRPr="007D5D24">
                    <w:rPr>
                      <w:rFonts w:hint="eastAsia"/>
                      <w:bCs/>
                      <w:spacing w:val="-10"/>
                      <w:sz w:val="22"/>
                      <w:szCs w:val="22"/>
                    </w:rPr>
                    <w:t>）</w:t>
                  </w:r>
                </w:p>
                <w:p w14:paraId="24427FB1" w14:textId="1FED2A91" w:rsidR="001268FB" w:rsidRPr="007D5D24" w:rsidRDefault="000F7D90" w:rsidP="001268FB">
                  <w:pPr>
                    <w:adjustRightInd w:val="0"/>
                    <w:snapToGrid w:val="0"/>
                    <w:jc w:val="center"/>
                    <w:rPr>
                      <w:bCs/>
                      <w:spacing w:val="-10"/>
                      <w:sz w:val="22"/>
                      <w:szCs w:val="22"/>
                    </w:rPr>
                  </w:pPr>
                  <w:r>
                    <w:rPr>
                      <w:bCs/>
                      <w:spacing w:val="-10"/>
                      <w:sz w:val="22"/>
                      <w:szCs w:val="22"/>
                    </w:rPr>
                    <w:t>43</w:t>
                  </w:r>
                  <w:r w:rsidR="001268FB" w:rsidRPr="007D5D24">
                    <w:rPr>
                      <w:bCs/>
                      <w:spacing w:val="-10"/>
                      <w:sz w:val="22"/>
                      <w:szCs w:val="22"/>
                    </w:rPr>
                    <w:t>%</w:t>
                  </w:r>
                </w:p>
              </w:tc>
            </w:tr>
            <w:tr w:rsidR="001268FB" w14:paraId="64CFD8E5" w14:textId="77777777" w:rsidTr="001268FB">
              <w:trPr>
                <w:trHeight w:val="340"/>
                <w:jc w:val="center"/>
              </w:trPr>
              <w:tc>
                <w:tcPr>
                  <w:tcW w:w="1241" w:type="dxa"/>
                  <w:vMerge w:val="restart"/>
                  <w:tcBorders>
                    <w:tl2br w:val="nil"/>
                    <w:tr2bl w:val="nil"/>
                  </w:tcBorders>
                  <w:vAlign w:val="center"/>
                </w:tcPr>
                <w:p w14:paraId="207F1A6D"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固化剂</w:t>
                  </w:r>
                </w:p>
                <w:p w14:paraId="47258EDB" w14:textId="556E2920"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w:t>
                  </w:r>
                  <w:r w:rsidRPr="007D5D24">
                    <w:rPr>
                      <w:bCs/>
                      <w:spacing w:val="-10"/>
                      <w:sz w:val="22"/>
                      <w:szCs w:val="22"/>
                    </w:rPr>
                    <w:t>1t/a</w:t>
                  </w:r>
                  <w:r w:rsidRPr="007D5D24">
                    <w:rPr>
                      <w:rFonts w:hint="eastAsia"/>
                      <w:bCs/>
                      <w:spacing w:val="-10"/>
                      <w:sz w:val="22"/>
                      <w:szCs w:val="22"/>
                    </w:rPr>
                    <w:t>）</w:t>
                  </w:r>
                </w:p>
              </w:tc>
              <w:tc>
                <w:tcPr>
                  <w:tcW w:w="2335" w:type="dxa"/>
                  <w:tcBorders>
                    <w:tl2br w:val="nil"/>
                    <w:tr2bl w:val="nil"/>
                  </w:tcBorders>
                  <w:vAlign w:val="center"/>
                </w:tcPr>
                <w:p w14:paraId="06E63770"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脂肪族异氰酸脂</w:t>
                  </w:r>
                </w:p>
              </w:tc>
              <w:tc>
                <w:tcPr>
                  <w:tcW w:w="899" w:type="dxa"/>
                  <w:tcBorders>
                    <w:tl2br w:val="nil"/>
                    <w:tr2bl w:val="nil"/>
                  </w:tcBorders>
                  <w:vAlign w:val="center"/>
                </w:tcPr>
                <w:p w14:paraId="48E968ED"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8</w:t>
                  </w:r>
                  <w:r w:rsidRPr="007D5D24">
                    <w:rPr>
                      <w:bCs/>
                      <w:spacing w:val="-10"/>
                      <w:sz w:val="22"/>
                      <w:szCs w:val="22"/>
                    </w:rPr>
                    <w:t>0</w:t>
                  </w:r>
                </w:p>
              </w:tc>
              <w:tc>
                <w:tcPr>
                  <w:tcW w:w="1136" w:type="dxa"/>
                  <w:tcBorders>
                    <w:tl2br w:val="nil"/>
                    <w:tr2bl w:val="nil"/>
                  </w:tcBorders>
                  <w:vAlign w:val="center"/>
                </w:tcPr>
                <w:p w14:paraId="3D6B3081" w14:textId="2371B462" w:rsidR="001268FB" w:rsidRPr="007D5D24" w:rsidRDefault="001268FB" w:rsidP="001268FB">
                  <w:pPr>
                    <w:adjustRightInd w:val="0"/>
                    <w:snapToGrid w:val="0"/>
                    <w:jc w:val="center"/>
                    <w:rPr>
                      <w:bCs/>
                      <w:spacing w:val="-10"/>
                      <w:sz w:val="22"/>
                      <w:szCs w:val="22"/>
                    </w:rPr>
                  </w:pPr>
                  <w:r w:rsidRPr="007D5D24">
                    <w:rPr>
                      <w:bCs/>
                      <w:spacing w:val="-10"/>
                      <w:sz w:val="22"/>
                      <w:szCs w:val="22"/>
                    </w:rPr>
                    <w:t>0.8</w:t>
                  </w:r>
                </w:p>
              </w:tc>
              <w:tc>
                <w:tcPr>
                  <w:tcW w:w="2431" w:type="dxa"/>
                  <w:tcBorders>
                    <w:tl2br w:val="nil"/>
                    <w:tr2bl w:val="nil"/>
                  </w:tcBorders>
                  <w:vAlign w:val="center"/>
                </w:tcPr>
                <w:p w14:paraId="543087A0"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固体组分</w:t>
                  </w:r>
                </w:p>
              </w:tc>
            </w:tr>
            <w:tr w:rsidR="001268FB" w14:paraId="12C87232" w14:textId="77777777" w:rsidTr="001268FB">
              <w:trPr>
                <w:trHeight w:val="340"/>
                <w:jc w:val="center"/>
              </w:trPr>
              <w:tc>
                <w:tcPr>
                  <w:tcW w:w="1241" w:type="dxa"/>
                  <w:vMerge/>
                  <w:tcBorders>
                    <w:tl2br w:val="nil"/>
                    <w:tr2bl w:val="nil"/>
                  </w:tcBorders>
                  <w:vAlign w:val="center"/>
                </w:tcPr>
                <w:p w14:paraId="14C0A5E1" w14:textId="77777777" w:rsidR="001268FB" w:rsidRPr="007D5D24" w:rsidRDefault="001268FB" w:rsidP="001268FB">
                  <w:pPr>
                    <w:adjustRightInd w:val="0"/>
                    <w:snapToGrid w:val="0"/>
                    <w:jc w:val="center"/>
                    <w:rPr>
                      <w:bCs/>
                      <w:spacing w:val="-10"/>
                      <w:sz w:val="22"/>
                      <w:szCs w:val="22"/>
                    </w:rPr>
                  </w:pPr>
                </w:p>
              </w:tc>
              <w:tc>
                <w:tcPr>
                  <w:tcW w:w="2335" w:type="dxa"/>
                  <w:tcBorders>
                    <w:tl2br w:val="nil"/>
                    <w:tr2bl w:val="nil"/>
                  </w:tcBorders>
                  <w:vAlign w:val="center"/>
                </w:tcPr>
                <w:p w14:paraId="3DA876AA"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其他有机组分（不含苯系物）</w:t>
                  </w:r>
                </w:p>
              </w:tc>
              <w:tc>
                <w:tcPr>
                  <w:tcW w:w="899" w:type="dxa"/>
                  <w:tcBorders>
                    <w:tl2br w:val="nil"/>
                    <w:tr2bl w:val="nil"/>
                  </w:tcBorders>
                  <w:vAlign w:val="center"/>
                </w:tcPr>
                <w:p w14:paraId="02DD2E01"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2</w:t>
                  </w:r>
                  <w:r w:rsidRPr="007D5D24">
                    <w:rPr>
                      <w:bCs/>
                      <w:spacing w:val="-10"/>
                      <w:sz w:val="22"/>
                      <w:szCs w:val="22"/>
                    </w:rPr>
                    <w:t>0</w:t>
                  </w:r>
                </w:p>
              </w:tc>
              <w:tc>
                <w:tcPr>
                  <w:tcW w:w="1136" w:type="dxa"/>
                  <w:tcBorders>
                    <w:tl2br w:val="nil"/>
                    <w:tr2bl w:val="nil"/>
                  </w:tcBorders>
                  <w:vAlign w:val="center"/>
                </w:tcPr>
                <w:p w14:paraId="7A3A9275" w14:textId="18C2063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0.</w:t>
                  </w:r>
                  <w:r w:rsidRPr="007D5D24">
                    <w:rPr>
                      <w:bCs/>
                      <w:spacing w:val="-10"/>
                      <w:sz w:val="22"/>
                      <w:szCs w:val="22"/>
                    </w:rPr>
                    <w:t>2</w:t>
                  </w:r>
                </w:p>
              </w:tc>
              <w:tc>
                <w:tcPr>
                  <w:tcW w:w="2431" w:type="dxa"/>
                  <w:tcBorders>
                    <w:tl2br w:val="nil"/>
                    <w:tr2bl w:val="nil"/>
                  </w:tcBorders>
                  <w:vAlign w:val="center"/>
                </w:tcPr>
                <w:p w14:paraId="34119841"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挥发组分（</w:t>
                  </w:r>
                  <w:r w:rsidRPr="007D5D24">
                    <w:rPr>
                      <w:rFonts w:hint="eastAsia"/>
                      <w:bCs/>
                      <w:spacing w:val="-10"/>
                      <w:sz w:val="22"/>
                      <w:szCs w:val="22"/>
                    </w:rPr>
                    <w:t>VOCS</w:t>
                  </w:r>
                  <w:r w:rsidRPr="007D5D24">
                    <w:rPr>
                      <w:rFonts w:hint="eastAsia"/>
                      <w:bCs/>
                      <w:spacing w:val="-10"/>
                      <w:sz w:val="22"/>
                      <w:szCs w:val="22"/>
                    </w:rPr>
                    <w:t>）</w:t>
                  </w:r>
                </w:p>
                <w:p w14:paraId="220AC8DC"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20</w:t>
                  </w:r>
                  <w:r w:rsidRPr="007D5D24">
                    <w:rPr>
                      <w:bCs/>
                      <w:spacing w:val="-10"/>
                      <w:sz w:val="22"/>
                      <w:szCs w:val="22"/>
                    </w:rPr>
                    <w:t>%</w:t>
                  </w:r>
                </w:p>
              </w:tc>
            </w:tr>
            <w:tr w:rsidR="001268FB" w14:paraId="3A00368E" w14:textId="77777777" w:rsidTr="001268FB">
              <w:trPr>
                <w:trHeight w:val="340"/>
                <w:jc w:val="center"/>
              </w:trPr>
              <w:tc>
                <w:tcPr>
                  <w:tcW w:w="1241" w:type="dxa"/>
                  <w:vMerge w:val="restart"/>
                  <w:tcBorders>
                    <w:tl2br w:val="nil"/>
                    <w:tr2bl w:val="nil"/>
                  </w:tcBorders>
                  <w:vAlign w:val="center"/>
                </w:tcPr>
                <w:p w14:paraId="2ED1AC93"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稀释剂</w:t>
                  </w:r>
                </w:p>
                <w:p w14:paraId="3CD65706" w14:textId="5D87DACD"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w:t>
                  </w:r>
                  <w:r w:rsidRPr="007D5D24">
                    <w:rPr>
                      <w:bCs/>
                      <w:spacing w:val="-10"/>
                      <w:sz w:val="22"/>
                      <w:szCs w:val="22"/>
                    </w:rPr>
                    <w:t>1t/a</w:t>
                  </w:r>
                  <w:r w:rsidRPr="007D5D24">
                    <w:rPr>
                      <w:rFonts w:hint="eastAsia"/>
                      <w:bCs/>
                      <w:spacing w:val="-10"/>
                      <w:sz w:val="22"/>
                      <w:szCs w:val="22"/>
                    </w:rPr>
                    <w:t>）</w:t>
                  </w:r>
                </w:p>
              </w:tc>
              <w:tc>
                <w:tcPr>
                  <w:tcW w:w="2335" w:type="dxa"/>
                  <w:tcBorders>
                    <w:tl2br w:val="nil"/>
                    <w:tr2bl w:val="nil"/>
                  </w:tcBorders>
                  <w:vAlign w:val="center"/>
                </w:tcPr>
                <w:p w14:paraId="05D54FEF"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二甲苯</w:t>
                  </w:r>
                </w:p>
              </w:tc>
              <w:tc>
                <w:tcPr>
                  <w:tcW w:w="899" w:type="dxa"/>
                  <w:tcBorders>
                    <w:tl2br w:val="nil"/>
                    <w:tr2bl w:val="nil"/>
                  </w:tcBorders>
                  <w:vAlign w:val="center"/>
                </w:tcPr>
                <w:p w14:paraId="636833A0" w14:textId="77777777" w:rsidR="001268FB" w:rsidRPr="007D5D24" w:rsidRDefault="001268FB" w:rsidP="001268FB">
                  <w:pPr>
                    <w:adjustRightInd w:val="0"/>
                    <w:snapToGrid w:val="0"/>
                    <w:jc w:val="center"/>
                    <w:rPr>
                      <w:bCs/>
                      <w:spacing w:val="-10"/>
                      <w:sz w:val="22"/>
                      <w:szCs w:val="22"/>
                    </w:rPr>
                  </w:pPr>
                  <w:r w:rsidRPr="007D5D24">
                    <w:rPr>
                      <w:bCs/>
                      <w:spacing w:val="-10"/>
                      <w:sz w:val="22"/>
                      <w:szCs w:val="22"/>
                    </w:rPr>
                    <w:t>10</w:t>
                  </w:r>
                </w:p>
              </w:tc>
              <w:tc>
                <w:tcPr>
                  <w:tcW w:w="1136" w:type="dxa"/>
                  <w:tcBorders>
                    <w:tl2br w:val="nil"/>
                    <w:tr2bl w:val="nil"/>
                  </w:tcBorders>
                  <w:vAlign w:val="center"/>
                </w:tcPr>
                <w:p w14:paraId="2F917CFC" w14:textId="35EE610E"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0.</w:t>
                  </w:r>
                  <w:r w:rsidRPr="007D5D24">
                    <w:rPr>
                      <w:bCs/>
                      <w:spacing w:val="-10"/>
                      <w:sz w:val="22"/>
                      <w:szCs w:val="22"/>
                    </w:rPr>
                    <w:t>1</w:t>
                  </w:r>
                </w:p>
              </w:tc>
              <w:tc>
                <w:tcPr>
                  <w:tcW w:w="2431" w:type="dxa"/>
                  <w:vMerge w:val="restart"/>
                  <w:tcBorders>
                    <w:tl2br w:val="nil"/>
                    <w:tr2bl w:val="nil"/>
                  </w:tcBorders>
                  <w:vAlign w:val="center"/>
                </w:tcPr>
                <w:p w14:paraId="7B748CAF"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挥发组分</w:t>
                  </w:r>
                </w:p>
                <w:p w14:paraId="41461E2B" w14:textId="77777777" w:rsidR="001268FB" w:rsidRPr="007D5D24" w:rsidRDefault="001268FB" w:rsidP="001268FB">
                  <w:pPr>
                    <w:adjustRightInd w:val="0"/>
                    <w:snapToGrid w:val="0"/>
                    <w:jc w:val="center"/>
                    <w:rPr>
                      <w:bCs/>
                      <w:spacing w:val="-10"/>
                      <w:sz w:val="22"/>
                      <w:szCs w:val="22"/>
                    </w:rPr>
                  </w:pPr>
                  <w:r w:rsidRPr="007D5D24">
                    <w:rPr>
                      <w:bCs/>
                      <w:spacing w:val="-10"/>
                      <w:sz w:val="22"/>
                      <w:szCs w:val="22"/>
                    </w:rPr>
                    <w:t>100%</w:t>
                  </w:r>
                </w:p>
              </w:tc>
            </w:tr>
            <w:tr w:rsidR="001268FB" w14:paraId="69D8C745" w14:textId="77777777" w:rsidTr="001268FB">
              <w:trPr>
                <w:trHeight w:val="340"/>
                <w:jc w:val="center"/>
              </w:trPr>
              <w:tc>
                <w:tcPr>
                  <w:tcW w:w="1241" w:type="dxa"/>
                  <w:vMerge/>
                  <w:tcBorders>
                    <w:tl2br w:val="nil"/>
                    <w:tr2bl w:val="nil"/>
                  </w:tcBorders>
                  <w:vAlign w:val="center"/>
                </w:tcPr>
                <w:p w14:paraId="3539C4BF" w14:textId="77777777" w:rsidR="001268FB" w:rsidRPr="007D5D24" w:rsidRDefault="001268FB" w:rsidP="001268FB">
                  <w:pPr>
                    <w:adjustRightInd w:val="0"/>
                    <w:snapToGrid w:val="0"/>
                    <w:jc w:val="center"/>
                    <w:rPr>
                      <w:bCs/>
                      <w:spacing w:val="-10"/>
                      <w:sz w:val="22"/>
                      <w:szCs w:val="22"/>
                    </w:rPr>
                  </w:pPr>
                </w:p>
              </w:tc>
              <w:tc>
                <w:tcPr>
                  <w:tcW w:w="2335" w:type="dxa"/>
                  <w:tcBorders>
                    <w:tl2br w:val="nil"/>
                    <w:tr2bl w:val="nil"/>
                  </w:tcBorders>
                  <w:vAlign w:val="center"/>
                </w:tcPr>
                <w:p w14:paraId="043DA117"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其他有机组分（醋酸丁酯、丁醇、丙酮等）</w:t>
                  </w:r>
                </w:p>
              </w:tc>
              <w:tc>
                <w:tcPr>
                  <w:tcW w:w="899" w:type="dxa"/>
                  <w:tcBorders>
                    <w:tl2br w:val="nil"/>
                    <w:tr2bl w:val="nil"/>
                  </w:tcBorders>
                  <w:vAlign w:val="center"/>
                </w:tcPr>
                <w:p w14:paraId="4B59B0B1" w14:textId="77777777" w:rsidR="001268FB" w:rsidRPr="007D5D24" w:rsidRDefault="001268FB" w:rsidP="001268FB">
                  <w:pPr>
                    <w:adjustRightInd w:val="0"/>
                    <w:snapToGrid w:val="0"/>
                    <w:jc w:val="center"/>
                    <w:rPr>
                      <w:bCs/>
                      <w:spacing w:val="-10"/>
                      <w:sz w:val="22"/>
                      <w:szCs w:val="22"/>
                    </w:rPr>
                  </w:pPr>
                  <w:r w:rsidRPr="007D5D24">
                    <w:rPr>
                      <w:bCs/>
                      <w:spacing w:val="-10"/>
                      <w:sz w:val="22"/>
                      <w:szCs w:val="22"/>
                    </w:rPr>
                    <w:t>90</w:t>
                  </w:r>
                </w:p>
              </w:tc>
              <w:tc>
                <w:tcPr>
                  <w:tcW w:w="1136" w:type="dxa"/>
                  <w:tcBorders>
                    <w:tl2br w:val="nil"/>
                    <w:tr2bl w:val="nil"/>
                  </w:tcBorders>
                  <w:vAlign w:val="center"/>
                </w:tcPr>
                <w:p w14:paraId="4ADC5F20" w14:textId="0B06F24A" w:rsidR="001268FB" w:rsidRPr="007D5D24" w:rsidRDefault="001268FB" w:rsidP="001268FB">
                  <w:pPr>
                    <w:adjustRightInd w:val="0"/>
                    <w:snapToGrid w:val="0"/>
                    <w:jc w:val="center"/>
                    <w:rPr>
                      <w:bCs/>
                      <w:spacing w:val="-10"/>
                      <w:sz w:val="22"/>
                      <w:szCs w:val="22"/>
                    </w:rPr>
                  </w:pPr>
                  <w:r w:rsidRPr="007D5D24">
                    <w:rPr>
                      <w:bCs/>
                      <w:spacing w:val="-10"/>
                      <w:sz w:val="22"/>
                      <w:szCs w:val="22"/>
                    </w:rPr>
                    <w:t>0.9</w:t>
                  </w:r>
                </w:p>
              </w:tc>
              <w:tc>
                <w:tcPr>
                  <w:tcW w:w="2431" w:type="dxa"/>
                  <w:vMerge/>
                  <w:tcBorders>
                    <w:tl2br w:val="nil"/>
                    <w:tr2bl w:val="nil"/>
                  </w:tcBorders>
                  <w:vAlign w:val="center"/>
                </w:tcPr>
                <w:p w14:paraId="033A2CE4" w14:textId="77777777" w:rsidR="001268FB" w:rsidRPr="007D5D24" w:rsidRDefault="001268FB" w:rsidP="001268FB">
                  <w:pPr>
                    <w:adjustRightInd w:val="0"/>
                    <w:snapToGrid w:val="0"/>
                    <w:jc w:val="center"/>
                    <w:rPr>
                      <w:bCs/>
                      <w:spacing w:val="-10"/>
                      <w:sz w:val="22"/>
                      <w:szCs w:val="22"/>
                    </w:rPr>
                  </w:pPr>
                </w:p>
              </w:tc>
            </w:tr>
            <w:tr w:rsidR="001268FB" w14:paraId="25FB53EB" w14:textId="77777777" w:rsidTr="001268FB">
              <w:trPr>
                <w:trHeight w:val="340"/>
                <w:jc w:val="center"/>
              </w:trPr>
              <w:tc>
                <w:tcPr>
                  <w:tcW w:w="1241" w:type="dxa"/>
                  <w:tcBorders>
                    <w:tl2br w:val="nil"/>
                    <w:tr2bl w:val="nil"/>
                  </w:tcBorders>
                  <w:vAlign w:val="center"/>
                </w:tcPr>
                <w:p w14:paraId="3C6194DC" w14:textId="77777777"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合计</w:t>
                  </w:r>
                </w:p>
              </w:tc>
              <w:tc>
                <w:tcPr>
                  <w:tcW w:w="6801" w:type="dxa"/>
                  <w:gridSpan w:val="4"/>
                  <w:tcBorders>
                    <w:tl2br w:val="nil"/>
                    <w:tr2bl w:val="nil"/>
                  </w:tcBorders>
                  <w:vAlign w:val="center"/>
                </w:tcPr>
                <w:p w14:paraId="069890E5" w14:textId="0A03AE88" w:rsidR="001268FB" w:rsidRPr="007D5D24" w:rsidRDefault="001268FB" w:rsidP="001268FB">
                  <w:pPr>
                    <w:adjustRightInd w:val="0"/>
                    <w:snapToGrid w:val="0"/>
                    <w:jc w:val="center"/>
                    <w:rPr>
                      <w:bCs/>
                      <w:spacing w:val="-10"/>
                      <w:sz w:val="22"/>
                      <w:szCs w:val="22"/>
                    </w:rPr>
                  </w:pPr>
                  <w:r w:rsidRPr="007D5D24">
                    <w:rPr>
                      <w:rFonts w:hint="eastAsia"/>
                      <w:bCs/>
                      <w:spacing w:val="-10"/>
                      <w:sz w:val="22"/>
                      <w:szCs w:val="22"/>
                    </w:rPr>
                    <w:t>VOCS</w:t>
                  </w:r>
                  <w:r w:rsidRPr="007D5D24">
                    <w:rPr>
                      <w:rFonts w:hint="eastAsia"/>
                      <w:bCs/>
                      <w:spacing w:val="-10"/>
                      <w:sz w:val="22"/>
                      <w:szCs w:val="22"/>
                    </w:rPr>
                    <w:t>合计：</w:t>
                  </w:r>
                  <w:r w:rsidRPr="007D5D24">
                    <w:rPr>
                      <w:bCs/>
                      <w:spacing w:val="-10"/>
                      <w:sz w:val="22"/>
                      <w:szCs w:val="22"/>
                    </w:rPr>
                    <w:t>1.96</w:t>
                  </w:r>
                  <w:r w:rsidRPr="007D5D24">
                    <w:rPr>
                      <w:rFonts w:hint="eastAsia"/>
                      <w:bCs/>
                      <w:spacing w:val="-10"/>
                      <w:sz w:val="22"/>
                      <w:szCs w:val="22"/>
                    </w:rPr>
                    <w:t>t/a</w:t>
                  </w:r>
                  <w:r w:rsidRPr="007D5D24">
                    <w:rPr>
                      <w:rFonts w:hint="eastAsia"/>
                      <w:bCs/>
                      <w:spacing w:val="-10"/>
                      <w:sz w:val="22"/>
                      <w:szCs w:val="22"/>
                    </w:rPr>
                    <w:t>，二甲苯：</w:t>
                  </w:r>
                  <w:r w:rsidRPr="007D5D24">
                    <w:rPr>
                      <w:bCs/>
                      <w:spacing w:val="-10"/>
                      <w:sz w:val="22"/>
                      <w:szCs w:val="22"/>
                    </w:rPr>
                    <w:t>0.28</w:t>
                  </w:r>
                  <w:r w:rsidRPr="007D5D24">
                    <w:rPr>
                      <w:rFonts w:hint="eastAsia"/>
                      <w:bCs/>
                      <w:spacing w:val="-10"/>
                      <w:sz w:val="22"/>
                      <w:szCs w:val="22"/>
                    </w:rPr>
                    <w:t>t/a</w:t>
                  </w:r>
                </w:p>
              </w:tc>
            </w:tr>
          </w:tbl>
          <w:p w14:paraId="61B6F15F" w14:textId="57CBF8AF" w:rsidR="007D5D24" w:rsidRDefault="007D5D24" w:rsidP="007D5D24">
            <w:pPr>
              <w:adjustRightInd w:val="0"/>
              <w:snapToGrid w:val="0"/>
              <w:spacing w:line="360" w:lineRule="auto"/>
              <w:ind w:firstLineChars="200" w:firstLine="480"/>
              <w:rPr>
                <w:sz w:val="24"/>
              </w:rPr>
            </w:pPr>
            <w:bookmarkStart w:id="34" w:name="_Hlk99807828"/>
            <w:bookmarkEnd w:id="33"/>
            <w:r w:rsidRPr="00ED61C0">
              <w:rPr>
                <w:rFonts w:hint="eastAsia"/>
                <w:sz w:val="24"/>
              </w:rPr>
              <w:t>本项目</w:t>
            </w:r>
            <w:r>
              <w:rPr>
                <w:rFonts w:hint="eastAsia"/>
                <w:sz w:val="24"/>
              </w:rPr>
              <w:t>生产鞋底、成品鞋、袜套所使用到水性胶、</w:t>
            </w:r>
            <w:r>
              <w:rPr>
                <w:rFonts w:hint="eastAsia"/>
                <w:sz w:val="24"/>
              </w:rPr>
              <w:t>P</w:t>
            </w:r>
            <w:r>
              <w:rPr>
                <w:sz w:val="24"/>
              </w:rPr>
              <w:t>U</w:t>
            </w:r>
            <w:r>
              <w:rPr>
                <w:rFonts w:hint="eastAsia"/>
                <w:sz w:val="24"/>
              </w:rPr>
              <w:t>胶、硬化剂、处理剂等，其</w:t>
            </w:r>
            <w:r w:rsidRPr="00ED61C0">
              <w:rPr>
                <w:rFonts w:hint="eastAsia"/>
                <w:sz w:val="24"/>
              </w:rPr>
              <w:t>所产生的</w:t>
            </w:r>
            <w:r w:rsidRPr="00ED61C0">
              <w:rPr>
                <w:rFonts w:hint="eastAsia"/>
                <w:sz w:val="24"/>
              </w:rPr>
              <w:t>VOCs</w:t>
            </w:r>
            <w:r w:rsidRPr="00ED61C0">
              <w:rPr>
                <w:rFonts w:hint="eastAsia"/>
                <w:sz w:val="24"/>
              </w:rPr>
              <w:t>参考广东省《印刷、制鞋、家具、表面涂装（汽车制造）行业挥发性有机物总量减排核算细则》中</w:t>
            </w:r>
            <w:r w:rsidR="008066D9">
              <w:rPr>
                <w:rFonts w:hint="eastAsia"/>
                <w:sz w:val="24"/>
              </w:rPr>
              <w:t>“</w:t>
            </w:r>
            <w:r w:rsidR="008066D9" w:rsidRPr="00DB2A89">
              <w:rPr>
                <w:rFonts w:hint="eastAsia"/>
                <w:sz w:val="24"/>
              </w:rPr>
              <w:t>若无</w:t>
            </w:r>
            <w:r w:rsidR="008066D9" w:rsidRPr="00DB2A89">
              <w:rPr>
                <w:rFonts w:hint="eastAsia"/>
                <w:sz w:val="24"/>
              </w:rPr>
              <w:t>MSDS</w:t>
            </w:r>
            <w:r w:rsidR="008066D9" w:rsidRPr="00DB2A89">
              <w:rPr>
                <w:rFonts w:hint="eastAsia"/>
                <w:sz w:val="24"/>
              </w:rPr>
              <w:t>或物质检测报告，可参考表</w:t>
            </w:r>
            <w:r w:rsidR="008066D9" w:rsidRPr="00DB2A89">
              <w:rPr>
                <w:rFonts w:hint="eastAsia"/>
                <w:sz w:val="24"/>
              </w:rPr>
              <w:t>1-2</w:t>
            </w:r>
            <w:r w:rsidR="008066D9" w:rsidRPr="00DB2A89">
              <w:rPr>
                <w:rFonts w:hint="eastAsia"/>
                <w:sz w:val="24"/>
              </w:rPr>
              <w:t>取值。仅能确定油墨及其配套有机溶剂名称的企业推荐取表</w:t>
            </w:r>
            <w:r w:rsidR="008066D9" w:rsidRPr="00DB2A89">
              <w:rPr>
                <w:rFonts w:hint="eastAsia"/>
                <w:sz w:val="24"/>
              </w:rPr>
              <w:t>1-2</w:t>
            </w:r>
            <w:r w:rsidR="008066D9" w:rsidRPr="00DB2A89">
              <w:rPr>
                <w:rFonts w:hint="eastAsia"/>
                <w:sz w:val="24"/>
              </w:rPr>
              <w:t>的中间值</w:t>
            </w:r>
            <w:r w:rsidR="008066D9">
              <w:rPr>
                <w:rFonts w:hint="eastAsia"/>
                <w:sz w:val="24"/>
              </w:rPr>
              <w:t>，其中丝印</w:t>
            </w:r>
            <w:r w:rsidR="008066D9" w:rsidRPr="0016712D">
              <w:rPr>
                <w:rFonts w:hint="eastAsia"/>
                <w:sz w:val="24"/>
              </w:rPr>
              <w:t>水溶型</w:t>
            </w:r>
            <w:r w:rsidR="008066D9" w:rsidRPr="00ED61C0">
              <w:rPr>
                <w:bCs/>
                <w:spacing w:val="-10"/>
                <w:sz w:val="24"/>
              </w:rPr>
              <w:t>VOCs</w:t>
            </w:r>
            <w:r w:rsidR="008066D9" w:rsidRPr="00ED61C0">
              <w:rPr>
                <w:bCs/>
                <w:spacing w:val="-10"/>
                <w:sz w:val="24"/>
              </w:rPr>
              <w:t>含量</w:t>
            </w:r>
            <w:r w:rsidR="008066D9">
              <w:rPr>
                <w:rFonts w:hint="eastAsia"/>
                <w:bCs/>
                <w:spacing w:val="-10"/>
                <w:sz w:val="24"/>
              </w:rPr>
              <w:t>为</w:t>
            </w:r>
            <w:r w:rsidR="008066D9">
              <w:rPr>
                <w:rFonts w:hint="eastAsia"/>
                <w:bCs/>
                <w:spacing w:val="-10"/>
                <w:sz w:val="24"/>
              </w:rPr>
              <w:t>0</w:t>
            </w:r>
            <w:r w:rsidR="008066D9">
              <w:rPr>
                <w:bCs/>
                <w:spacing w:val="-10"/>
                <w:sz w:val="24"/>
              </w:rPr>
              <w:t>~10</w:t>
            </w:r>
            <w:r w:rsidR="008066D9" w:rsidRPr="00ED61C0">
              <w:rPr>
                <w:bCs/>
                <w:spacing w:val="-10"/>
                <w:sz w:val="24"/>
              </w:rPr>
              <w:t>%</w:t>
            </w:r>
            <w:r w:rsidR="008066D9">
              <w:rPr>
                <w:rFonts w:hint="eastAsia"/>
                <w:bCs/>
                <w:spacing w:val="-10"/>
                <w:sz w:val="24"/>
              </w:rPr>
              <w:t>，则</w:t>
            </w:r>
            <w:r w:rsidR="008066D9">
              <w:rPr>
                <w:rFonts w:hint="eastAsia"/>
                <w:sz w:val="24"/>
              </w:rPr>
              <w:t>丝印</w:t>
            </w:r>
            <w:r w:rsidR="008066D9" w:rsidRPr="0016712D">
              <w:rPr>
                <w:rFonts w:hint="eastAsia"/>
                <w:sz w:val="24"/>
              </w:rPr>
              <w:t>水溶型</w:t>
            </w:r>
            <w:r w:rsidR="008066D9" w:rsidRPr="00ED61C0">
              <w:rPr>
                <w:bCs/>
                <w:spacing w:val="-10"/>
                <w:sz w:val="24"/>
              </w:rPr>
              <w:t>VOCs</w:t>
            </w:r>
            <w:r w:rsidR="008066D9" w:rsidRPr="00ED61C0">
              <w:rPr>
                <w:bCs/>
                <w:spacing w:val="-10"/>
                <w:sz w:val="24"/>
              </w:rPr>
              <w:t>含量</w:t>
            </w:r>
            <w:r w:rsidR="008066D9">
              <w:rPr>
                <w:rFonts w:hint="eastAsia"/>
                <w:bCs/>
                <w:spacing w:val="-10"/>
                <w:sz w:val="24"/>
              </w:rPr>
              <w:t>按</w:t>
            </w:r>
            <w:r w:rsidR="008066D9">
              <w:rPr>
                <w:rFonts w:hint="eastAsia"/>
                <w:bCs/>
                <w:spacing w:val="-10"/>
                <w:sz w:val="24"/>
              </w:rPr>
              <w:t>5</w:t>
            </w:r>
            <w:r w:rsidR="008066D9">
              <w:rPr>
                <w:bCs/>
                <w:spacing w:val="-10"/>
                <w:sz w:val="24"/>
              </w:rPr>
              <w:t>%</w:t>
            </w:r>
            <w:r w:rsidR="008066D9">
              <w:rPr>
                <w:rFonts w:hint="eastAsia"/>
                <w:bCs/>
                <w:spacing w:val="-10"/>
                <w:sz w:val="24"/>
              </w:rPr>
              <w:t>计算</w:t>
            </w:r>
            <w:r w:rsidR="008066D9">
              <w:rPr>
                <w:rFonts w:hint="eastAsia"/>
                <w:sz w:val="24"/>
              </w:rPr>
              <w:t>”、</w:t>
            </w:r>
            <w:r w:rsidRPr="00ED61C0">
              <w:rPr>
                <w:rFonts w:hint="eastAsia"/>
                <w:sz w:val="24"/>
              </w:rPr>
              <w:t>“若</w:t>
            </w:r>
            <w:r w:rsidRPr="00ED61C0">
              <w:rPr>
                <w:rFonts w:hint="eastAsia"/>
                <w:sz w:val="24"/>
              </w:rPr>
              <w:lastRenderedPageBreak/>
              <w:t>无</w:t>
            </w:r>
            <w:r w:rsidRPr="00ED61C0">
              <w:rPr>
                <w:rFonts w:hint="eastAsia"/>
                <w:sz w:val="24"/>
              </w:rPr>
              <w:t>MSDS</w:t>
            </w:r>
            <w:r w:rsidRPr="00ED61C0">
              <w:rPr>
                <w:rFonts w:hint="eastAsia"/>
                <w:sz w:val="24"/>
              </w:rPr>
              <w:t>或物质检测报告，可参考表</w:t>
            </w:r>
            <w:r w:rsidRPr="00ED61C0">
              <w:rPr>
                <w:rFonts w:hint="eastAsia"/>
                <w:sz w:val="24"/>
              </w:rPr>
              <w:t>2-1</w:t>
            </w:r>
            <w:r w:rsidRPr="00ED61C0">
              <w:rPr>
                <w:rFonts w:hint="eastAsia"/>
                <w:sz w:val="24"/>
              </w:rPr>
              <w:t>取值，其中水性胶</w:t>
            </w:r>
            <w:r w:rsidRPr="00ED61C0">
              <w:rPr>
                <w:bCs/>
                <w:spacing w:val="-10"/>
                <w:sz w:val="24"/>
              </w:rPr>
              <w:t>VOCs</w:t>
            </w:r>
            <w:r w:rsidRPr="00ED61C0">
              <w:rPr>
                <w:bCs/>
                <w:spacing w:val="-10"/>
                <w:sz w:val="24"/>
              </w:rPr>
              <w:t>含量</w:t>
            </w:r>
            <w:r w:rsidRPr="00ED61C0">
              <w:rPr>
                <w:rFonts w:hint="eastAsia"/>
                <w:bCs/>
                <w:spacing w:val="-10"/>
                <w:sz w:val="24"/>
              </w:rPr>
              <w:t>0</w:t>
            </w:r>
            <w:r w:rsidRPr="00ED61C0">
              <w:rPr>
                <w:bCs/>
                <w:spacing w:val="-10"/>
                <w:sz w:val="24"/>
              </w:rPr>
              <w:t>.8%</w:t>
            </w:r>
            <w:r w:rsidRPr="00ED61C0">
              <w:rPr>
                <w:rFonts w:hint="eastAsia"/>
                <w:bCs/>
                <w:spacing w:val="-10"/>
                <w:sz w:val="24"/>
              </w:rPr>
              <w:t>、</w:t>
            </w:r>
            <w:r>
              <w:rPr>
                <w:rFonts w:hint="eastAsia"/>
                <w:bCs/>
                <w:spacing w:val="-10"/>
                <w:sz w:val="24"/>
              </w:rPr>
              <w:t>P</w:t>
            </w:r>
            <w:r>
              <w:rPr>
                <w:bCs/>
                <w:spacing w:val="-10"/>
                <w:sz w:val="24"/>
              </w:rPr>
              <w:t>U</w:t>
            </w:r>
            <w:r>
              <w:rPr>
                <w:rFonts w:hint="eastAsia"/>
                <w:bCs/>
                <w:spacing w:val="-10"/>
                <w:sz w:val="24"/>
              </w:rPr>
              <w:t>胶</w:t>
            </w:r>
            <w:r w:rsidRPr="00ED61C0">
              <w:rPr>
                <w:bCs/>
                <w:spacing w:val="-10"/>
                <w:sz w:val="24"/>
              </w:rPr>
              <w:t>VOCs</w:t>
            </w:r>
            <w:r w:rsidRPr="00ED61C0">
              <w:rPr>
                <w:bCs/>
                <w:spacing w:val="-10"/>
                <w:sz w:val="24"/>
              </w:rPr>
              <w:t>含量</w:t>
            </w:r>
            <w:r>
              <w:rPr>
                <w:bCs/>
                <w:spacing w:val="-10"/>
                <w:sz w:val="24"/>
              </w:rPr>
              <w:t>83</w:t>
            </w:r>
            <w:r w:rsidRPr="00ED61C0">
              <w:rPr>
                <w:bCs/>
                <w:spacing w:val="-10"/>
                <w:sz w:val="24"/>
              </w:rPr>
              <w:t>%</w:t>
            </w:r>
            <w:r>
              <w:rPr>
                <w:rFonts w:hint="eastAsia"/>
                <w:bCs/>
                <w:spacing w:val="-10"/>
                <w:sz w:val="24"/>
              </w:rPr>
              <w:t>、</w:t>
            </w:r>
            <w:r w:rsidR="00C4761F">
              <w:rPr>
                <w:rFonts w:hint="eastAsia"/>
                <w:color w:val="000000"/>
                <w:sz w:val="24"/>
              </w:rPr>
              <w:t>水性</w:t>
            </w:r>
            <w:r w:rsidR="00C4761F" w:rsidRPr="001C7E2B">
              <w:rPr>
                <w:color w:val="000000"/>
                <w:sz w:val="24"/>
              </w:rPr>
              <w:t>硬化剂</w:t>
            </w:r>
            <w:r w:rsidR="00C4761F">
              <w:rPr>
                <w:color w:val="000000"/>
                <w:sz w:val="24"/>
              </w:rPr>
              <w:t>2%</w:t>
            </w:r>
            <w:r w:rsidR="00C4761F">
              <w:rPr>
                <w:rFonts w:hint="eastAsia"/>
                <w:bCs/>
                <w:spacing w:val="-10"/>
                <w:sz w:val="24"/>
              </w:rPr>
              <w:t>、</w:t>
            </w:r>
            <w:r w:rsidRPr="001C7E2B">
              <w:rPr>
                <w:color w:val="000000"/>
                <w:sz w:val="24"/>
              </w:rPr>
              <w:t>油性硬化剂</w:t>
            </w:r>
            <w:r>
              <w:rPr>
                <w:color w:val="000000"/>
                <w:sz w:val="24"/>
              </w:rPr>
              <w:t>17%</w:t>
            </w:r>
            <w:r>
              <w:rPr>
                <w:rFonts w:hint="eastAsia"/>
                <w:color w:val="000000"/>
                <w:sz w:val="24"/>
              </w:rPr>
              <w:t>、油性处理剂</w:t>
            </w:r>
            <w:r>
              <w:rPr>
                <w:rFonts w:hint="eastAsia"/>
                <w:color w:val="000000"/>
                <w:sz w:val="24"/>
              </w:rPr>
              <w:t>9</w:t>
            </w:r>
            <w:r>
              <w:rPr>
                <w:color w:val="000000"/>
                <w:sz w:val="24"/>
              </w:rPr>
              <w:t>3%</w:t>
            </w:r>
            <w:r w:rsidR="008066D9">
              <w:rPr>
                <w:rFonts w:hint="eastAsia"/>
                <w:color w:val="000000"/>
                <w:sz w:val="24"/>
              </w:rPr>
              <w:t>、</w:t>
            </w:r>
            <w:r w:rsidR="008066D9">
              <w:rPr>
                <w:rFonts w:hint="eastAsia"/>
                <w:sz w:val="24"/>
              </w:rPr>
              <w:t>清洗剂</w:t>
            </w:r>
            <w:r w:rsidR="008066D9">
              <w:rPr>
                <w:rFonts w:hint="eastAsia"/>
                <w:sz w:val="24"/>
              </w:rPr>
              <w:t>1</w:t>
            </w:r>
            <w:r w:rsidR="008066D9">
              <w:rPr>
                <w:sz w:val="24"/>
              </w:rPr>
              <w:t>00%</w:t>
            </w:r>
            <w:r w:rsidRPr="00ED61C0">
              <w:rPr>
                <w:rFonts w:hint="eastAsia"/>
                <w:sz w:val="24"/>
              </w:rPr>
              <w:t>”</w:t>
            </w:r>
            <w:r>
              <w:rPr>
                <w:rFonts w:hint="eastAsia"/>
                <w:sz w:val="24"/>
              </w:rPr>
              <w:t>，</w:t>
            </w:r>
            <w:r w:rsidRPr="008C0C1C">
              <w:rPr>
                <w:rFonts w:hint="eastAsia"/>
                <w:sz w:val="24"/>
              </w:rPr>
              <w:t>照射剂产生的有机废气污染源核算采用物料衡算法，照射剂其中有机成分挥发率为</w:t>
            </w:r>
            <w:r w:rsidRPr="008C0C1C">
              <w:rPr>
                <w:rFonts w:hint="eastAsia"/>
                <w:sz w:val="24"/>
              </w:rPr>
              <w:t>4</w:t>
            </w:r>
            <w:r w:rsidRPr="008C0C1C">
              <w:rPr>
                <w:sz w:val="24"/>
              </w:rPr>
              <w:t>0%</w:t>
            </w:r>
            <w:r>
              <w:rPr>
                <w:rFonts w:hint="eastAsia"/>
                <w:sz w:val="24"/>
              </w:rPr>
              <w:t>。</w:t>
            </w:r>
          </w:p>
          <w:p w14:paraId="3C0DBD85" w14:textId="391EA955" w:rsidR="007D5D24" w:rsidRDefault="007D5D24" w:rsidP="007D5D24">
            <w:pPr>
              <w:adjustRightInd w:val="0"/>
              <w:snapToGrid w:val="0"/>
              <w:spacing w:line="360" w:lineRule="auto"/>
              <w:ind w:firstLineChars="200" w:firstLine="480"/>
              <w:rPr>
                <w:sz w:val="24"/>
              </w:rPr>
            </w:pPr>
            <w:r w:rsidRPr="00ED61C0">
              <w:rPr>
                <w:rFonts w:hint="eastAsia"/>
                <w:sz w:val="24"/>
              </w:rPr>
              <w:t>则本项目</w:t>
            </w:r>
            <w:r>
              <w:rPr>
                <w:rFonts w:hint="eastAsia"/>
                <w:sz w:val="24"/>
              </w:rPr>
              <w:t>原辅材料</w:t>
            </w:r>
            <w:r w:rsidRPr="00ED61C0">
              <w:rPr>
                <w:sz w:val="24"/>
              </w:rPr>
              <w:t>VOCs</w:t>
            </w:r>
            <w:r>
              <w:rPr>
                <w:rFonts w:hint="eastAsia"/>
                <w:sz w:val="24"/>
              </w:rPr>
              <w:t>含</w:t>
            </w:r>
            <w:r w:rsidRPr="00ED61C0">
              <w:rPr>
                <w:rFonts w:hint="eastAsia"/>
                <w:sz w:val="24"/>
              </w:rPr>
              <w:t>量详见表</w:t>
            </w:r>
            <w:r>
              <w:rPr>
                <w:rFonts w:hint="eastAsia"/>
                <w:sz w:val="24"/>
              </w:rPr>
              <w:t>4</w:t>
            </w:r>
            <w:r>
              <w:rPr>
                <w:sz w:val="24"/>
              </w:rPr>
              <w:t>.2-3</w:t>
            </w:r>
            <w:r>
              <w:rPr>
                <w:rFonts w:hint="eastAsia"/>
                <w:sz w:val="24"/>
              </w:rPr>
              <w:t>，</w:t>
            </w:r>
            <w:r>
              <w:rPr>
                <w:rFonts w:hint="eastAsia"/>
                <w:sz w:val="24"/>
                <w:szCs w:val="32"/>
              </w:rPr>
              <w:t>项目生产线所使用的胶类及用量详见表</w:t>
            </w:r>
            <w:r>
              <w:rPr>
                <w:rFonts w:hint="eastAsia"/>
                <w:sz w:val="24"/>
                <w:szCs w:val="32"/>
              </w:rPr>
              <w:t>4</w:t>
            </w:r>
            <w:r>
              <w:rPr>
                <w:sz w:val="24"/>
                <w:szCs w:val="32"/>
              </w:rPr>
              <w:t>.2-4</w:t>
            </w:r>
            <w:r>
              <w:rPr>
                <w:rFonts w:hint="eastAsia"/>
                <w:sz w:val="24"/>
                <w:szCs w:val="32"/>
              </w:rPr>
              <w:t>，项目</w:t>
            </w:r>
            <w:r w:rsidRPr="008E5B20">
              <w:rPr>
                <w:rFonts w:hint="eastAsia"/>
                <w:sz w:val="24"/>
                <w:szCs w:val="32"/>
              </w:rPr>
              <w:t>有组织有机废气产排污节点及污染治理设施</w:t>
            </w:r>
            <w:r>
              <w:rPr>
                <w:rFonts w:hint="eastAsia"/>
                <w:sz w:val="24"/>
                <w:szCs w:val="32"/>
              </w:rPr>
              <w:t>详见</w:t>
            </w:r>
            <w:r w:rsidRPr="008D7134">
              <w:rPr>
                <w:rFonts w:hint="eastAsia"/>
                <w:sz w:val="24"/>
                <w:szCs w:val="32"/>
              </w:rPr>
              <w:t>表</w:t>
            </w:r>
            <w:r>
              <w:rPr>
                <w:rFonts w:hint="eastAsia"/>
                <w:sz w:val="24"/>
                <w:szCs w:val="32"/>
              </w:rPr>
              <w:t>4</w:t>
            </w:r>
            <w:r>
              <w:rPr>
                <w:sz w:val="24"/>
                <w:szCs w:val="32"/>
              </w:rPr>
              <w:t>.2-5</w:t>
            </w:r>
            <w:r>
              <w:rPr>
                <w:rFonts w:hint="eastAsia"/>
                <w:sz w:val="24"/>
                <w:szCs w:val="32"/>
              </w:rPr>
              <w:t>。</w:t>
            </w:r>
          </w:p>
          <w:p w14:paraId="25D96573" w14:textId="50594CFE" w:rsidR="008C0C1C" w:rsidRPr="00123831" w:rsidRDefault="00654197" w:rsidP="00123831">
            <w:pPr>
              <w:pStyle w:val="a5"/>
              <w:rPr>
                <w:szCs w:val="22"/>
              </w:rPr>
            </w:pPr>
            <w:r w:rsidRPr="00DD1C2F">
              <w:rPr>
                <w:szCs w:val="22"/>
              </w:rPr>
              <w:t>表</w:t>
            </w:r>
            <w:r w:rsidRPr="00DD1C2F">
              <w:rPr>
                <w:szCs w:val="22"/>
              </w:rPr>
              <w:t>4.2-</w:t>
            </w:r>
            <w:r w:rsidR="007D5D24">
              <w:rPr>
                <w:szCs w:val="22"/>
              </w:rPr>
              <w:t>3</w:t>
            </w:r>
            <w:r w:rsidRPr="00DD1C2F">
              <w:rPr>
                <w:szCs w:val="22"/>
              </w:rPr>
              <w:t xml:space="preserve">  </w:t>
            </w:r>
            <w:r w:rsidR="007678AD" w:rsidRPr="007678AD">
              <w:rPr>
                <w:rFonts w:hint="eastAsia"/>
                <w:szCs w:val="22"/>
              </w:rPr>
              <w:t>原辅材料</w:t>
            </w:r>
            <w:r w:rsidR="007678AD" w:rsidRPr="007678AD">
              <w:rPr>
                <w:rFonts w:hint="eastAsia"/>
                <w:szCs w:val="22"/>
              </w:rPr>
              <w:t>VOCs</w:t>
            </w:r>
            <w:r w:rsidR="007678AD" w:rsidRPr="007678AD">
              <w:rPr>
                <w:rFonts w:hint="eastAsia"/>
                <w:szCs w:val="22"/>
              </w:rPr>
              <w:t>含量</w:t>
            </w:r>
            <w:r w:rsidRPr="00654197">
              <w:rPr>
                <w:rFonts w:hint="eastAsia"/>
                <w:szCs w:val="22"/>
              </w:rPr>
              <w:t>一览表</w:t>
            </w:r>
          </w:p>
          <w:tbl>
            <w:tblPr>
              <w:tblStyle w:val="afb"/>
              <w:tblW w:w="8293" w:type="dxa"/>
              <w:tblLook w:val="04A0" w:firstRow="1" w:lastRow="0" w:firstColumn="1" w:lastColumn="0" w:noHBand="0" w:noVBand="1"/>
            </w:tblPr>
            <w:tblGrid>
              <w:gridCol w:w="931"/>
              <w:gridCol w:w="1772"/>
              <w:gridCol w:w="1685"/>
              <w:gridCol w:w="1954"/>
              <w:gridCol w:w="1951"/>
            </w:tblGrid>
            <w:tr w:rsidR="00251B5B" w14:paraId="7AABFC80" w14:textId="6C1A32D2" w:rsidTr="00251B5B">
              <w:trPr>
                <w:trHeight w:val="338"/>
              </w:trPr>
              <w:tc>
                <w:tcPr>
                  <w:tcW w:w="561" w:type="pct"/>
                  <w:vAlign w:val="center"/>
                </w:tcPr>
                <w:p w14:paraId="293099E4" w14:textId="5D6CE6B8" w:rsidR="00251B5B" w:rsidRPr="0091305A" w:rsidRDefault="00251B5B" w:rsidP="008C0C1C">
                  <w:pPr>
                    <w:adjustRightInd w:val="0"/>
                    <w:snapToGrid w:val="0"/>
                    <w:jc w:val="center"/>
                    <w:rPr>
                      <w:bCs/>
                      <w:spacing w:val="-10"/>
                      <w:sz w:val="22"/>
                      <w:szCs w:val="22"/>
                      <w:u w:val="single"/>
                    </w:rPr>
                  </w:pPr>
                  <w:bookmarkStart w:id="35" w:name="_Hlk105753854"/>
                  <w:r w:rsidRPr="0091305A">
                    <w:rPr>
                      <w:rFonts w:hint="eastAsia"/>
                      <w:bCs/>
                      <w:spacing w:val="-10"/>
                      <w:sz w:val="22"/>
                      <w:szCs w:val="22"/>
                      <w:u w:val="single"/>
                    </w:rPr>
                    <w:t>序号</w:t>
                  </w:r>
                </w:p>
              </w:tc>
              <w:tc>
                <w:tcPr>
                  <w:tcW w:w="1068" w:type="pct"/>
                  <w:vAlign w:val="center"/>
                </w:tcPr>
                <w:p w14:paraId="488C7CAB" w14:textId="63DBFE36" w:rsidR="00251B5B" w:rsidRPr="0091305A" w:rsidRDefault="00251B5B" w:rsidP="008C0C1C">
                  <w:pPr>
                    <w:adjustRightInd w:val="0"/>
                    <w:snapToGrid w:val="0"/>
                    <w:jc w:val="center"/>
                    <w:rPr>
                      <w:bCs/>
                      <w:spacing w:val="-10"/>
                      <w:sz w:val="22"/>
                      <w:szCs w:val="22"/>
                      <w:u w:val="single"/>
                    </w:rPr>
                  </w:pPr>
                  <w:r w:rsidRPr="0091305A">
                    <w:rPr>
                      <w:rFonts w:hint="eastAsia"/>
                      <w:bCs/>
                      <w:spacing w:val="-10"/>
                      <w:sz w:val="22"/>
                      <w:szCs w:val="22"/>
                      <w:u w:val="single"/>
                    </w:rPr>
                    <w:t>种类</w:t>
                  </w:r>
                </w:p>
              </w:tc>
              <w:tc>
                <w:tcPr>
                  <w:tcW w:w="1016" w:type="pct"/>
                  <w:vAlign w:val="center"/>
                </w:tcPr>
                <w:p w14:paraId="509798D7" w14:textId="0CEB8BE3" w:rsidR="00251B5B" w:rsidRPr="0091305A" w:rsidRDefault="00251B5B" w:rsidP="008C0C1C">
                  <w:pPr>
                    <w:adjustRightInd w:val="0"/>
                    <w:snapToGrid w:val="0"/>
                    <w:jc w:val="center"/>
                    <w:rPr>
                      <w:bCs/>
                      <w:spacing w:val="-10"/>
                      <w:sz w:val="22"/>
                      <w:szCs w:val="22"/>
                      <w:u w:val="single"/>
                    </w:rPr>
                  </w:pPr>
                  <w:r w:rsidRPr="0091305A">
                    <w:rPr>
                      <w:rFonts w:hint="eastAsia"/>
                      <w:bCs/>
                      <w:spacing w:val="-10"/>
                      <w:sz w:val="22"/>
                      <w:szCs w:val="22"/>
                      <w:u w:val="single"/>
                    </w:rPr>
                    <w:t>使用量（</w:t>
                  </w:r>
                  <w:r w:rsidRPr="0091305A">
                    <w:rPr>
                      <w:rFonts w:hint="eastAsia"/>
                      <w:bCs/>
                      <w:spacing w:val="-10"/>
                      <w:sz w:val="22"/>
                      <w:szCs w:val="22"/>
                      <w:u w:val="single"/>
                    </w:rPr>
                    <w:t>t</w:t>
                  </w:r>
                  <w:r w:rsidRPr="0091305A">
                    <w:rPr>
                      <w:bCs/>
                      <w:spacing w:val="-10"/>
                      <w:sz w:val="22"/>
                      <w:szCs w:val="22"/>
                      <w:u w:val="single"/>
                    </w:rPr>
                    <w:t>/a</w:t>
                  </w:r>
                  <w:r w:rsidRPr="0091305A">
                    <w:rPr>
                      <w:rFonts w:hint="eastAsia"/>
                      <w:bCs/>
                      <w:spacing w:val="-10"/>
                      <w:sz w:val="22"/>
                      <w:szCs w:val="22"/>
                      <w:u w:val="single"/>
                    </w:rPr>
                    <w:t>）</w:t>
                  </w:r>
                </w:p>
              </w:tc>
              <w:tc>
                <w:tcPr>
                  <w:tcW w:w="1178" w:type="pct"/>
                  <w:vAlign w:val="center"/>
                </w:tcPr>
                <w:p w14:paraId="62CF5F72" w14:textId="0BFE3423" w:rsidR="00251B5B" w:rsidRPr="0091305A" w:rsidRDefault="00251B5B" w:rsidP="00F73EC4">
                  <w:pPr>
                    <w:adjustRightInd w:val="0"/>
                    <w:snapToGrid w:val="0"/>
                    <w:jc w:val="center"/>
                    <w:rPr>
                      <w:bCs/>
                      <w:spacing w:val="-10"/>
                      <w:sz w:val="22"/>
                      <w:szCs w:val="22"/>
                      <w:u w:val="single"/>
                    </w:rPr>
                  </w:pPr>
                  <w:r w:rsidRPr="0091305A">
                    <w:rPr>
                      <w:rFonts w:hint="eastAsia"/>
                      <w:bCs/>
                      <w:spacing w:val="-10"/>
                      <w:sz w:val="22"/>
                      <w:szCs w:val="22"/>
                      <w:u w:val="single"/>
                    </w:rPr>
                    <w:t>V</w:t>
                  </w:r>
                  <w:r w:rsidRPr="0091305A">
                    <w:rPr>
                      <w:bCs/>
                      <w:spacing w:val="-10"/>
                      <w:sz w:val="22"/>
                      <w:szCs w:val="22"/>
                      <w:u w:val="single"/>
                    </w:rPr>
                    <w:t>OCs</w:t>
                  </w:r>
                  <w:r w:rsidRPr="0091305A">
                    <w:rPr>
                      <w:rFonts w:hint="eastAsia"/>
                      <w:bCs/>
                      <w:spacing w:val="-10"/>
                      <w:sz w:val="22"/>
                      <w:szCs w:val="22"/>
                      <w:u w:val="single"/>
                    </w:rPr>
                    <w:t>含量（</w:t>
                  </w:r>
                  <w:r w:rsidRPr="0091305A">
                    <w:rPr>
                      <w:rFonts w:hint="eastAsia"/>
                      <w:bCs/>
                      <w:spacing w:val="-10"/>
                      <w:sz w:val="22"/>
                      <w:szCs w:val="22"/>
                      <w:u w:val="single"/>
                    </w:rPr>
                    <w:t>%</w:t>
                  </w:r>
                  <w:r w:rsidRPr="0091305A">
                    <w:rPr>
                      <w:rFonts w:hint="eastAsia"/>
                      <w:bCs/>
                      <w:spacing w:val="-10"/>
                      <w:sz w:val="22"/>
                      <w:szCs w:val="22"/>
                      <w:u w:val="single"/>
                    </w:rPr>
                    <w:t>）</w:t>
                  </w:r>
                </w:p>
              </w:tc>
              <w:tc>
                <w:tcPr>
                  <w:tcW w:w="1176" w:type="pct"/>
                  <w:vAlign w:val="center"/>
                </w:tcPr>
                <w:p w14:paraId="441C98E7" w14:textId="2E2082F5" w:rsidR="00251B5B" w:rsidRPr="0091305A" w:rsidRDefault="00251B5B" w:rsidP="00251B5B">
                  <w:pPr>
                    <w:adjustRightInd w:val="0"/>
                    <w:snapToGrid w:val="0"/>
                    <w:jc w:val="center"/>
                    <w:rPr>
                      <w:bCs/>
                      <w:spacing w:val="-10"/>
                      <w:sz w:val="22"/>
                      <w:szCs w:val="22"/>
                      <w:u w:val="single"/>
                    </w:rPr>
                  </w:pPr>
                  <w:r>
                    <w:rPr>
                      <w:rFonts w:hint="eastAsia"/>
                      <w:bCs/>
                      <w:spacing w:val="-10"/>
                      <w:sz w:val="22"/>
                      <w:szCs w:val="22"/>
                      <w:u w:val="single"/>
                    </w:rPr>
                    <w:t>二甲苯</w:t>
                  </w:r>
                  <w:r w:rsidRPr="0091305A">
                    <w:rPr>
                      <w:rFonts w:hint="eastAsia"/>
                      <w:bCs/>
                      <w:spacing w:val="-10"/>
                      <w:sz w:val="22"/>
                      <w:szCs w:val="22"/>
                      <w:u w:val="single"/>
                    </w:rPr>
                    <w:t>含量（</w:t>
                  </w:r>
                  <w:r w:rsidRPr="0091305A">
                    <w:rPr>
                      <w:rFonts w:hint="eastAsia"/>
                      <w:bCs/>
                      <w:spacing w:val="-10"/>
                      <w:sz w:val="22"/>
                      <w:szCs w:val="22"/>
                      <w:u w:val="single"/>
                    </w:rPr>
                    <w:t>%</w:t>
                  </w:r>
                  <w:r w:rsidRPr="0091305A">
                    <w:rPr>
                      <w:rFonts w:hint="eastAsia"/>
                      <w:bCs/>
                      <w:spacing w:val="-10"/>
                      <w:sz w:val="22"/>
                      <w:szCs w:val="22"/>
                      <w:u w:val="single"/>
                    </w:rPr>
                    <w:t>）</w:t>
                  </w:r>
                </w:p>
              </w:tc>
            </w:tr>
            <w:tr w:rsidR="00251B5B" w14:paraId="52B7CCE9" w14:textId="18229E14" w:rsidTr="00251B5B">
              <w:trPr>
                <w:trHeight w:val="338"/>
              </w:trPr>
              <w:tc>
                <w:tcPr>
                  <w:tcW w:w="561" w:type="pct"/>
                  <w:vAlign w:val="center"/>
                </w:tcPr>
                <w:p w14:paraId="3302A786" w14:textId="35DC0C98" w:rsidR="00251B5B" w:rsidRPr="0091305A" w:rsidRDefault="00251B5B" w:rsidP="00F73EC4">
                  <w:pPr>
                    <w:adjustRightInd w:val="0"/>
                    <w:snapToGrid w:val="0"/>
                    <w:jc w:val="center"/>
                    <w:rPr>
                      <w:bCs/>
                      <w:spacing w:val="-10"/>
                      <w:sz w:val="22"/>
                      <w:szCs w:val="22"/>
                      <w:u w:val="single"/>
                    </w:rPr>
                  </w:pPr>
                  <w:r w:rsidRPr="0091305A">
                    <w:rPr>
                      <w:rFonts w:hint="eastAsia"/>
                      <w:bCs/>
                      <w:spacing w:val="-10"/>
                      <w:sz w:val="22"/>
                      <w:szCs w:val="22"/>
                      <w:u w:val="single"/>
                    </w:rPr>
                    <w:t>1</w:t>
                  </w:r>
                </w:p>
              </w:tc>
              <w:tc>
                <w:tcPr>
                  <w:tcW w:w="1068" w:type="pct"/>
                  <w:vAlign w:val="center"/>
                </w:tcPr>
                <w:p w14:paraId="07E17E40" w14:textId="15087C25" w:rsidR="00251B5B" w:rsidRPr="0091305A" w:rsidRDefault="00251B5B" w:rsidP="00F73EC4">
                  <w:pPr>
                    <w:adjustRightInd w:val="0"/>
                    <w:snapToGrid w:val="0"/>
                    <w:jc w:val="center"/>
                    <w:rPr>
                      <w:bCs/>
                      <w:spacing w:val="-10"/>
                      <w:sz w:val="22"/>
                      <w:szCs w:val="22"/>
                      <w:u w:val="single"/>
                    </w:rPr>
                  </w:pPr>
                  <w:r>
                    <w:rPr>
                      <w:rFonts w:hint="eastAsia"/>
                      <w:bCs/>
                      <w:spacing w:val="-10"/>
                      <w:sz w:val="22"/>
                      <w:szCs w:val="22"/>
                      <w:u w:val="single"/>
                    </w:rPr>
                    <w:t>油墨</w:t>
                  </w:r>
                </w:p>
              </w:tc>
              <w:tc>
                <w:tcPr>
                  <w:tcW w:w="1016" w:type="pct"/>
                  <w:vAlign w:val="center"/>
                </w:tcPr>
                <w:p w14:paraId="70B5040F" w14:textId="0AC2CB53" w:rsidR="00251B5B" w:rsidRPr="0091305A" w:rsidRDefault="00251B5B" w:rsidP="00F73EC4">
                  <w:pPr>
                    <w:adjustRightInd w:val="0"/>
                    <w:snapToGrid w:val="0"/>
                    <w:jc w:val="center"/>
                    <w:rPr>
                      <w:bCs/>
                      <w:spacing w:val="-10"/>
                      <w:sz w:val="22"/>
                      <w:szCs w:val="22"/>
                      <w:u w:val="single"/>
                    </w:rPr>
                  </w:pPr>
                  <w:r>
                    <w:rPr>
                      <w:rFonts w:hint="eastAsia"/>
                      <w:bCs/>
                      <w:spacing w:val="-10"/>
                      <w:sz w:val="22"/>
                      <w:szCs w:val="22"/>
                      <w:u w:val="single"/>
                    </w:rPr>
                    <w:t>6</w:t>
                  </w:r>
                </w:p>
              </w:tc>
              <w:tc>
                <w:tcPr>
                  <w:tcW w:w="1178" w:type="pct"/>
                  <w:vAlign w:val="center"/>
                </w:tcPr>
                <w:p w14:paraId="6B69B719" w14:textId="33F12041" w:rsidR="00251B5B" w:rsidRPr="0091305A" w:rsidRDefault="00251B5B" w:rsidP="00F73EC4">
                  <w:pPr>
                    <w:adjustRightInd w:val="0"/>
                    <w:snapToGrid w:val="0"/>
                    <w:jc w:val="center"/>
                    <w:rPr>
                      <w:bCs/>
                      <w:spacing w:val="-10"/>
                      <w:sz w:val="22"/>
                      <w:szCs w:val="22"/>
                      <w:u w:val="single"/>
                    </w:rPr>
                  </w:pPr>
                  <w:r>
                    <w:rPr>
                      <w:bCs/>
                      <w:spacing w:val="-10"/>
                      <w:sz w:val="22"/>
                      <w:szCs w:val="22"/>
                      <w:u w:val="single"/>
                    </w:rPr>
                    <w:t>5</w:t>
                  </w:r>
                </w:p>
              </w:tc>
              <w:tc>
                <w:tcPr>
                  <w:tcW w:w="1176" w:type="pct"/>
                  <w:vAlign w:val="center"/>
                </w:tcPr>
                <w:p w14:paraId="031715AC" w14:textId="304CA9BA"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7193FA31" w14:textId="27A72800" w:rsidTr="00251B5B">
              <w:trPr>
                <w:trHeight w:val="338"/>
              </w:trPr>
              <w:tc>
                <w:tcPr>
                  <w:tcW w:w="561" w:type="pct"/>
                  <w:vAlign w:val="center"/>
                </w:tcPr>
                <w:p w14:paraId="703CE8F3" w14:textId="55DBF557" w:rsidR="00251B5B" w:rsidRPr="0091305A" w:rsidRDefault="00251B5B" w:rsidP="00F73EC4">
                  <w:pPr>
                    <w:adjustRightInd w:val="0"/>
                    <w:snapToGrid w:val="0"/>
                    <w:jc w:val="center"/>
                    <w:rPr>
                      <w:bCs/>
                      <w:spacing w:val="-10"/>
                      <w:sz w:val="22"/>
                      <w:szCs w:val="22"/>
                      <w:u w:val="single"/>
                    </w:rPr>
                  </w:pPr>
                  <w:r w:rsidRPr="0091305A">
                    <w:rPr>
                      <w:rFonts w:hint="eastAsia"/>
                      <w:bCs/>
                      <w:spacing w:val="-10"/>
                      <w:sz w:val="22"/>
                      <w:szCs w:val="22"/>
                      <w:u w:val="single"/>
                    </w:rPr>
                    <w:t>2</w:t>
                  </w:r>
                </w:p>
              </w:tc>
              <w:tc>
                <w:tcPr>
                  <w:tcW w:w="1068" w:type="pct"/>
                  <w:vAlign w:val="center"/>
                </w:tcPr>
                <w:p w14:paraId="6BC1981A" w14:textId="757E39E5" w:rsidR="00251B5B" w:rsidRPr="0091305A" w:rsidRDefault="00251B5B" w:rsidP="00F73EC4">
                  <w:pPr>
                    <w:adjustRightInd w:val="0"/>
                    <w:snapToGrid w:val="0"/>
                    <w:jc w:val="center"/>
                    <w:rPr>
                      <w:bCs/>
                      <w:spacing w:val="-10"/>
                      <w:sz w:val="22"/>
                      <w:szCs w:val="22"/>
                      <w:u w:val="single"/>
                    </w:rPr>
                  </w:pPr>
                  <w:r>
                    <w:rPr>
                      <w:rFonts w:hint="eastAsia"/>
                      <w:bCs/>
                      <w:spacing w:val="-10"/>
                      <w:sz w:val="22"/>
                      <w:szCs w:val="22"/>
                      <w:u w:val="single"/>
                    </w:rPr>
                    <w:t>水性胶</w:t>
                  </w:r>
                </w:p>
              </w:tc>
              <w:tc>
                <w:tcPr>
                  <w:tcW w:w="1016" w:type="pct"/>
                  <w:vAlign w:val="center"/>
                </w:tcPr>
                <w:p w14:paraId="7CF517F3" w14:textId="4C85E8B5" w:rsidR="00251B5B" w:rsidRPr="0091305A" w:rsidRDefault="00251B5B" w:rsidP="00F73EC4">
                  <w:pPr>
                    <w:adjustRightInd w:val="0"/>
                    <w:snapToGrid w:val="0"/>
                    <w:jc w:val="center"/>
                    <w:rPr>
                      <w:bCs/>
                      <w:spacing w:val="-10"/>
                      <w:sz w:val="22"/>
                      <w:szCs w:val="22"/>
                      <w:u w:val="single"/>
                    </w:rPr>
                  </w:pPr>
                  <w:r>
                    <w:rPr>
                      <w:bCs/>
                      <w:spacing w:val="-10"/>
                      <w:sz w:val="22"/>
                      <w:szCs w:val="22"/>
                      <w:u w:val="single"/>
                    </w:rPr>
                    <w:t>50</w:t>
                  </w:r>
                </w:p>
              </w:tc>
              <w:tc>
                <w:tcPr>
                  <w:tcW w:w="1178" w:type="pct"/>
                  <w:vAlign w:val="center"/>
                </w:tcPr>
                <w:p w14:paraId="61A4C4E1" w14:textId="26A1B0D0" w:rsidR="00251B5B" w:rsidRPr="0091305A" w:rsidRDefault="00251B5B" w:rsidP="00F73EC4">
                  <w:pPr>
                    <w:adjustRightInd w:val="0"/>
                    <w:snapToGrid w:val="0"/>
                    <w:jc w:val="center"/>
                    <w:rPr>
                      <w:bCs/>
                      <w:spacing w:val="-10"/>
                      <w:sz w:val="22"/>
                      <w:szCs w:val="22"/>
                      <w:u w:val="single"/>
                    </w:rPr>
                  </w:pPr>
                  <w:r>
                    <w:rPr>
                      <w:bCs/>
                      <w:spacing w:val="-10"/>
                      <w:sz w:val="22"/>
                      <w:szCs w:val="22"/>
                      <w:u w:val="single"/>
                    </w:rPr>
                    <w:t>0.8</w:t>
                  </w:r>
                </w:p>
              </w:tc>
              <w:tc>
                <w:tcPr>
                  <w:tcW w:w="1176" w:type="pct"/>
                  <w:vAlign w:val="center"/>
                </w:tcPr>
                <w:p w14:paraId="52B64A8A" w14:textId="2FAADA54"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78D9F48F" w14:textId="36566600" w:rsidTr="00251B5B">
              <w:trPr>
                <w:trHeight w:val="338"/>
              </w:trPr>
              <w:tc>
                <w:tcPr>
                  <w:tcW w:w="561" w:type="pct"/>
                  <w:vAlign w:val="center"/>
                </w:tcPr>
                <w:p w14:paraId="54F21745" w14:textId="725FE770" w:rsidR="00251B5B" w:rsidRPr="0091305A" w:rsidRDefault="00251B5B" w:rsidP="00F73EC4">
                  <w:pPr>
                    <w:adjustRightInd w:val="0"/>
                    <w:snapToGrid w:val="0"/>
                    <w:jc w:val="center"/>
                    <w:rPr>
                      <w:bCs/>
                      <w:spacing w:val="-10"/>
                      <w:sz w:val="22"/>
                      <w:szCs w:val="22"/>
                      <w:u w:val="single"/>
                    </w:rPr>
                  </w:pPr>
                  <w:r w:rsidRPr="0091305A">
                    <w:rPr>
                      <w:rFonts w:hint="eastAsia"/>
                      <w:bCs/>
                      <w:spacing w:val="-10"/>
                      <w:sz w:val="22"/>
                      <w:szCs w:val="22"/>
                      <w:u w:val="single"/>
                    </w:rPr>
                    <w:t>3</w:t>
                  </w:r>
                </w:p>
              </w:tc>
              <w:tc>
                <w:tcPr>
                  <w:tcW w:w="1068" w:type="pct"/>
                  <w:vAlign w:val="center"/>
                </w:tcPr>
                <w:p w14:paraId="66739A71" w14:textId="40D241BA" w:rsidR="00251B5B" w:rsidRPr="0091305A" w:rsidRDefault="00251B5B" w:rsidP="00F73EC4">
                  <w:pPr>
                    <w:adjustRightInd w:val="0"/>
                    <w:snapToGrid w:val="0"/>
                    <w:jc w:val="center"/>
                    <w:rPr>
                      <w:bCs/>
                      <w:spacing w:val="-10"/>
                      <w:sz w:val="22"/>
                      <w:szCs w:val="22"/>
                      <w:u w:val="single"/>
                    </w:rPr>
                  </w:pPr>
                  <w:r>
                    <w:rPr>
                      <w:rFonts w:hint="eastAsia"/>
                      <w:bCs/>
                      <w:spacing w:val="-10"/>
                      <w:sz w:val="22"/>
                      <w:szCs w:val="22"/>
                      <w:u w:val="single"/>
                    </w:rPr>
                    <w:t>P</w:t>
                  </w:r>
                  <w:r>
                    <w:rPr>
                      <w:bCs/>
                      <w:spacing w:val="-10"/>
                      <w:sz w:val="22"/>
                      <w:szCs w:val="22"/>
                      <w:u w:val="single"/>
                    </w:rPr>
                    <w:t>U</w:t>
                  </w:r>
                  <w:r>
                    <w:rPr>
                      <w:rFonts w:hint="eastAsia"/>
                      <w:bCs/>
                      <w:spacing w:val="-10"/>
                      <w:sz w:val="22"/>
                      <w:szCs w:val="22"/>
                      <w:u w:val="single"/>
                    </w:rPr>
                    <w:t>胶</w:t>
                  </w:r>
                </w:p>
              </w:tc>
              <w:tc>
                <w:tcPr>
                  <w:tcW w:w="1016" w:type="pct"/>
                  <w:vAlign w:val="center"/>
                </w:tcPr>
                <w:p w14:paraId="7BF8BBDC" w14:textId="1BCD6B94" w:rsidR="00251B5B" w:rsidRPr="0091305A" w:rsidRDefault="00251B5B" w:rsidP="00F73EC4">
                  <w:pPr>
                    <w:adjustRightInd w:val="0"/>
                    <w:snapToGrid w:val="0"/>
                    <w:jc w:val="center"/>
                    <w:rPr>
                      <w:bCs/>
                      <w:spacing w:val="-10"/>
                      <w:sz w:val="22"/>
                      <w:szCs w:val="22"/>
                      <w:u w:val="single"/>
                    </w:rPr>
                  </w:pPr>
                  <w:r>
                    <w:rPr>
                      <w:bCs/>
                      <w:spacing w:val="-10"/>
                      <w:sz w:val="22"/>
                      <w:szCs w:val="22"/>
                      <w:u w:val="single"/>
                    </w:rPr>
                    <w:t>9</w:t>
                  </w:r>
                </w:p>
              </w:tc>
              <w:tc>
                <w:tcPr>
                  <w:tcW w:w="1178" w:type="pct"/>
                  <w:vAlign w:val="center"/>
                </w:tcPr>
                <w:p w14:paraId="104BECD2" w14:textId="04CBCDF9" w:rsidR="00251B5B" w:rsidRPr="0091305A" w:rsidRDefault="00251B5B" w:rsidP="00F73EC4">
                  <w:pPr>
                    <w:adjustRightInd w:val="0"/>
                    <w:snapToGrid w:val="0"/>
                    <w:jc w:val="center"/>
                    <w:rPr>
                      <w:bCs/>
                      <w:spacing w:val="-10"/>
                      <w:sz w:val="22"/>
                      <w:szCs w:val="22"/>
                      <w:u w:val="single"/>
                    </w:rPr>
                  </w:pPr>
                  <w:r>
                    <w:rPr>
                      <w:bCs/>
                      <w:spacing w:val="-10"/>
                      <w:sz w:val="22"/>
                      <w:szCs w:val="22"/>
                      <w:u w:val="single"/>
                    </w:rPr>
                    <w:t>83</w:t>
                  </w:r>
                </w:p>
              </w:tc>
              <w:tc>
                <w:tcPr>
                  <w:tcW w:w="1176" w:type="pct"/>
                  <w:vAlign w:val="center"/>
                </w:tcPr>
                <w:p w14:paraId="2B93EDFC" w14:textId="646B7832"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39ADF083" w14:textId="651DAA2C" w:rsidTr="00251B5B">
              <w:trPr>
                <w:trHeight w:val="338"/>
              </w:trPr>
              <w:tc>
                <w:tcPr>
                  <w:tcW w:w="561" w:type="pct"/>
                  <w:vAlign w:val="center"/>
                </w:tcPr>
                <w:p w14:paraId="05F55423" w14:textId="4649CAE5" w:rsidR="00251B5B" w:rsidRPr="0091305A" w:rsidRDefault="00251B5B" w:rsidP="00C4761F">
                  <w:pPr>
                    <w:adjustRightInd w:val="0"/>
                    <w:snapToGrid w:val="0"/>
                    <w:jc w:val="center"/>
                    <w:rPr>
                      <w:bCs/>
                      <w:spacing w:val="-10"/>
                      <w:sz w:val="22"/>
                      <w:szCs w:val="22"/>
                      <w:u w:val="single"/>
                    </w:rPr>
                  </w:pPr>
                  <w:r w:rsidRPr="0091305A">
                    <w:rPr>
                      <w:rFonts w:hint="eastAsia"/>
                      <w:bCs/>
                      <w:spacing w:val="-10"/>
                      <w:sz w:val="22"/>
                      <w:szCs w:val="22"/>
                      <w:u w:val="single"/>
                    </w:rPr>
                    <w:t>4</w:t>
                  </w:r>
                </w:p>
              </w:tc>
              <w:tc>
                <w:tcPr>
                  <w:tcW w:w="1068" w:type="pct"/>
                  <w:vAlign w:val="center"/>
                </w:tcPr>
                <w:p w14:paraId="2FA96F86" w14:textId="57935676" w:rsidR="00251B5B" w:rsidRDefault="00251B5B" w:rsidP="00C4761F">
                  <w:pPr>
                    <w:adjustRightInd w:val="0"/>
                    <w:snapToGrid w:val="0"/>
                    <w:jc w:val="center"/>
                    <w:rPr>
                      <w:bCs/>
                      <w:spacing w:val="-10"/>
                      <w:sz w:val="22"/>
                      <w:szCs w:val="22"/>
                      <w:u w:val="single"/>
                    </w:rPr>
                  </w:pPr>
                  <w:r>
                    <w:rPr>
                      <w:rFonts w:hint="eastAsia"/>
                      <w:bCs/>
                      <w:spacing w:val="-10"/>
                      <w:sz w:val="22"/>
                      <w:szCs w:val="22"/>
                      <w:u w:val="single"/>
                    </w:rPr>
                    <w:t>水性硬化剂</w:t>
                  </w:r>
                </w:p>
              </w:tc>
              <w:tc>
                <w:tcPr>
                  <w:tcW w:w="1016" w:type="pct"/>
                  <w:vAlign w:val="center"/>
                </w:tcPr>
                <w:p w14:paraId="122832FC" w14:textId="4A68D611" w:rsidR="00251B5B" w:rsidRDefault="00251B5B" w:rsidP="00C4761F">
                  <w:pPr>
                    <w:adjustRightInd w:val="0"/>
                    <w:snapToGrid w:val="0"/>
                    <w:jc w:val="center"/>
                    <w:rPr>
                      <w:bCs/>
                      <w:spacing w:val="-10"/>
                      <w:sz w:val="22"/>
                      <w:szCs w:val="22"/>
                      <w:u w:val="single"/>
                    </w:rPr>
                  </w:pPr>
                  <w:r>
                    <w:rPr>
                      <w:rFonts w:hint="eastAsia"/>
                      <w:bCs/>
                      <w:spacing w:val="-10"/>
                      <w:sz w:val="22"/>
                      <w:szCs w:val="22"/>
                      <w:u w:val="single"/>
                    </w:rPr>
                    <w:t>2</w:t>
                  </w:r>
                </w:p>
              </w:tc>
              <w:tc>
                <w:tcPr>
                  <w:tcW w:w="1178" w:type="pct"/>
                  <w:vAlign w:val="center"/>
                </w:tcPr>
                <w:p w14:paraId="2B38B614" w14:textId="32E924EA" w:rsidR="00251B5B" w:rsidRDefault="00251B5B" w:rsidP="00C4761F">
                  <w:pPr>
                    <w:adjustRightInd w:val="0"/>
                    <w:snapToGrid w:val="0"/>
                    <w:jc w:val="center"/>
                    <w:rPr>
                      <w:bCs/>
                      <w:spacing w:val="-10"/>
                      <w:sz w:val="22"/>
                      <w:szCs w:val="22"/>
                      <w:u w:val="single"/>
                    </w:rPr>
                  </w:pPr>
                  <w:r>
                    <w:rPr>
                      <w:rFonts w:hint="eastAsia"/>
                      <w:bCs/>
                      <w:spacing w:val="-10"/>
                      <w:sz w:val="22"/>
                      <w:szCs w:val="22"/>
                      <w:u w:val="single"/>
                    </w:rPr>
                    <w:t>2</w:t>
                  </w:r>
                </w:p>
              </w:tc>
              <w:tc>
                <w:tcPr>
                  <w:tcW w:w="1176" w:type="pct"/>
                  <w:vAlign w:val="center"/>
                </w:tcPr>
                <w:p w14:paraId="3E163AB8" w14:textId="09EEF7F3"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71148D3B" w14:textId="75D76B6C" w:rsidTr="00251B5B">
              <w:trPr>
                <w:trHeight w:val="338"/>
              </w:trPr>
              <w:tc>
                <w:tcPr>
                  <w:tcW w:w="561" w:type="pct"/>
                  <w:vAlign w:val="center"/>
                </w:tcPr>
                <w:p w14:paraId="60F0A3DC" w14:textId="17F996C6" w:rsidR="00251B5B" w:rsidRPr="0091305A" w:rsidRDefault="00251B5B" w:rsidP="00C4761F">
                  <w:pPr>
                    <w:adjustRightInd w:val="0"/>
                    <w:snapToGrid w:val="0"/>
                    <w:jc w:val="center"/>
                    <w:rPr>
                      <w:bCs/>
                      <w:spacing w:val="-10"/>
                      <w:sz w:val="22"/>
                      <w:szCs w:val="22"/>
                      <w:u w:val="single"/>
                    </w:rPr>
                  </w:pPr>
                  <w:r w:rsidRPr="0091305A">
                    <w:rPr>
                      <w:rFonts w:hint="eastAsia"/>
                      <w:bCs/>
                      <w:spacing w:val="-10"/>
                      <w:sz w:val="22"/>
                      <w:szCs w:val="22"/>
                      <w:u w:val="single"/>
                    </w:rPr>
                    <w:t>5</w:t>
                  </w:r>
                </w:p>
              </w:tc>
              <w:tc>
                <w:tcPr>
                  <w:tcW w:w="1068" w:type="pct"/>
                  <w:vAlign w:val="center"/>
                </w:tcPr>
                <w:p w14:paraId="0ACB19B3" w14:textId="0CC1BEB5" w:rsidR="00251B5B" w:rsidRDefault="00251B5B" w:rsidP="00C4761F">
                  <w:pPr>
                    <w:adjustRightInd w:val="0"/>
                    <w:snapToGrid w:val="0"/>
                    <w:jc w:val="center"/>
                    <w:rPr>
                      <w:bCs/>
                      <w:spacing w:val="-10"/>
                      <w:sz w:val="22"/>
                      <w:szCs w:val="22"/>
                      <w:u w:val="single"/>
                    </w:rPr>
                  </w:pPr>
                  <w:r>
                    <w:rPr>
                      <w:rFonts w:hint="eastAsia"/>
                      <w:bCs/>
                      <w:spacing w:val="-10"/>
                      <w:sz w:val="22"/>
                      <w:szCs w:val="22"/>
                      <w:u w:val="single"/>
                    </w:rPr>
                    <w:t>油性硬化剂</w:t>
                  </w:r>
                </w:p>
              </w:tc>
              <w:tc>
                <w:tcPr>
                  <w:tcW w:w="1016" w:type="pct"/>
                  <w:vAlign w:val="center"/>
                </w:tcPr>
                <w:p w14:paraId="2CA59549" w14:textId="7707172D" w:rsidR="00251B5B" w:rsidRDefault="00251B5B" w:rsidP="00C4761F">
                  <w:pPr>
                    <w:adjustRightInd w:val="0"/>
                    <w:snapToGrid w:val="0"/>
                    <w:jc w:val="center"/>
                    <w:rPr>
                      <w:bCs/>
                      <w:spacing w:val="-10"/>
                      <w:sz w:val="22"/>
                      <w:szCs w:val="22"/>
                      <w:u w:val="single"/>
                    </w:rPr>
                  </w:pPr>
                  <w:r>
                    <w:rPr>
                      <w:bCs/>
                      <w:spacing w:val="-10"/>
                      <w:sz w:val="22"/>
                      <w:szCs w:val="22"/>
                      <w:u w:val="single"/>
                    </w:rPr>
                    <w:t>0.4</w:t>
                  </w:r>
                </w:p>
              </w:tc>
              <w:tc>
                <w:tcPr>
                  <w:tcW w:w="1178" w:type="pct"/>
                  <w:vAlign w:val="center"/>
                </w:tcPr>
                <w:p w14:paraId="675CE044" w14:textId="122FE2B4" w:rsidR="00251B5B" w:rsidRDefault="00251B5B" w:rsidP="00C4761F">
                  <w:pPr>
                    <w:adjustRightInd w:val="0"/>
                    <w:snapToGrid w:val="0"/>
                    <w:jc w:val="center"/>
                    <w:rPr>
                      <w:bCs/>
                      <w:spacing w:val="-10"/>
                      <w:sz w:val="22"/>
                      <w:szCs w:val="22"/>
                      <w:u w:val="single"/>
                    </w:rPr>
                  </w:pPr>
                  <w:r>
                    <w:rPr>
                      <w:rFonts w:hint="eastAsia"/>
                      <w:bCs/>
                      <w:spacing w:val="-10"/>
                      <w:sz w:val="22"/>
                      <w:szCs w:val="22"/>
                      <w:u w:val="single"/>
                    </w:rPr>
                    <w:t>1</w:t>
                  </w:r>
                  <w:r>
                    <w:rPr>
                      <w:bCs/>
                      <w:spacing w:val="-10"/>
                      <w:sz w:val="22"/>
                      <w:szCs w:val="22"/>
                      <w:u w:val="single"/>
                    </w:rPr>
                    <w:t>7</w:t>
                  </w:r>
                </w:p>
              </w:tc>
              <w:tc>
                <w:tcPr>
                  <w:tcW w:w="1176" w:type="pct"/>
                  <w:vAlign w:val="center"/>
                </w:tcPr>
                <w:p w14:paraId="6441127B" w14:textId="48869312"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0031BC5A" w14:textId="2F6EE974" w:rsidTr="00251B5B">
              <w:trPr>
                <w:trHeight w:val="338"/>
              </w:trPr>
              <w:tc>
                <w:tcPr>
                  <w:tcW w:w="561" w:type="pct"/>
                  <w:vAlign w:val="center"/>
                </w:tcPr>
                <w:p w14:paraId="5C87F886" w14:textId="5D19ECC4" w:rsidR="00251B5B" w:rsidRPr="0091305A" w:rsidRDefault="00251B5B" w:rsidP="00C4761F">
                  <w:pPr>
                    <w:adjustRightInd w:val="0"/>
                    <w:snapToGrid w:val="0"/>
                    <w:jc w:val="center"/>
                    <w:rPr>
                      <w:bCs/>
                      <w:spacing w:val="-10"/>
                      <w:sz w:val="22"/>
                      <w:szCs w:val="22"/>
                      <w:u w:val="single"/>
                    </w:rPr>
                  </w:pPr>
                  <w:r w:rsidRPr="0091305A">
                    <w:rPr>
                      <w:rFonts w:hint="eastAsia"/>
                      <w:bCs/>
                      <w:spacing w:val="-10"/>
                      <w:sz w:val="22"/>
                      <w:szCs w:val="22"/>
                      <w:u w:val="single"/>
                    </w:rPr>
                    <w:t>6</w:t>
                  </w:r>
                </w:p>
              </w:tc>
              <w:tc>
                <w:tcPr>
                  <w:tcW w:w="1068" w:type="pct"/>
                  <w:vAlign w:val="center"/>
                </w:tcPr>
                <w:p w14:paraId="67562024" w14:textId="21AFD1B9"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真皮处理剂</w:t>
                  </w:r>
                </w:p>
              </w:tc>
              <w:tc>
                <w:tcPr>
                  <w:tcW w:w="1016" w:type="pct"/>
                  <w:vAlign w:val="center"/>
                </w:tcPr>
                <w:p w14:paraId="6E1C01C2" w14:textId="36B7430C"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0</w:t>
                  </w:r>
                  <w:r>
                    <w:rPr>
                      <w:bCs/>
                      <w:spacing w:val="-10"/>
                      <w:sz w:val="22"/>
                      <w:szCs w:val="22"/>
                      <w:u w:val="single"/>
                    </w:rPr>
                    <w:t>.7</w:t>
                  </w:r>
                </w:p>
              </w:tc>
              <w:tc>
                <w:tcPr>
                  <w:tcW w:w="1178" w:type="pct"/>
                  <w:vAlign w:val="center"/>
                </w:tcPr>
                <w:p w14:paraId="437C52E8" w14:textId="3F4B17F8" w:rsidR="00251B5B" w:rsidRPr="0091305A" w:rsidRDefault="00251B5B" w:rsidP="00C4761F">
                  <w:pPr>
                    <w:adjustRightInd w:val="0"/>
                    <w:snapToGrid w:val="0"/>
                    <w:jc w:val="center"/>
                    <w:rPr>
                      <w:bCs/>
                      <w:spacing w:val="-10"/>
                      <w:sz w:val="22"/>
                      <w:szCs w:val="22"/>
                      <w:u w:val="single"/>
                    </w:rPr>
                  </w:pPr>
                  <w:r>
                    <w:rPr>
                      <w:bCs/>
                      <w:spacing w:val="-10"/>
                      <w:sz w:val="22"/>
                      <w:szCs w:val="22"/>
                      <w:u w:val="single"/>
                    </w:rPr>
                    <w:t>93</w:t>
                  </w:r>
                </w:p>
              </w:tc>
              <w:tc>
                <w:tcPr>
                  <w:tcW w:w="1176" w:type="pct"/>
                  <w:vAlign w:val="center"/>
                </w:tcPr>
                <w:p w14:paraId="4CFEC8C7" w14:textId="6DC4E91C"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76B778C3" w14:textId="656958A0" w:rsidTr="00251B5B">
              <w:trPr>
                <w:trHeight w:val="338"/>
              </w:trPr>
              <w:tc>
                <w:tcPr>
                  <w:tcW w:w="561" w:type="pct"/>
                  <w:vAlign w:val="center"/>
                </w:tcPr>
                <w:p w14:paraId="0F137608" w14:textId="469CF5F1" w:rsidR="00251B5B" w:rsidRPr="0091305A" w:rsidRDefault="00251B5B" w:rsidP="00C4761F">
                  <w:pPr>
                    <w:adjustRightInd w:val="0"/>
                    <w:snapToGrid w:val="0"/>
                    <w:jc w:val="center"/>
                    <w:rPr>
                      <w:bCs/>
                      <w:spacing w:val="-10"/>
                      <w:sz w:val="22"/>
                      <w:szCs w:val="22"/>
                      <w:u w:val="single"/>
                    </w:rPr>
                  </w:pPr>
                  <w:r w:rsidRPr="0091305A">
                    <w:rPr>
                      <w:rFonts w:hint="eastAsia"/>
                      <w:bCs/>
                      <w:spacing w:val="-10"/>
                      <w:sz w:val="22"/>
                      <w:szCs w:val="22"/>
                      <w:u w:val="single"/>
                    </w:rPr>
                    <w:t>7</w:t>
                  </w:r>
                </w:p>
              </w:tc>
              <w:tc>
                <w:tcPr>
                  <w:tcW w:w="1068" w:type="pct"/>
                  <w:vAlign w:val="center"/>
                </w:tcPr>
                <w:p w14:paraId="78A3C042" w14:textId="3263C8AB"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E</w:t>
                  </w:r>
                  <w:r>
                    <w:rPr>
                      <w:bCs/>
                      <w:spacing w:val="-10"/>
                      <w:sz w:val="22"/>
                      <w:szCs w:val="22"/>
                      <w:u w:val="single"/>
                    </w:rPr>
                    <w:t>VA</w:t>
                  </w:r>
                  <w:r>
                    <w:rPr>
                      <w:rFonts w:hint="eastAsia"/>
                      <w:bCs/>
                      <w:spacing w:val="-10"/>
                      <w:sz w:val="22"/>
                      <w:szCs w:val="22"/>
                      <w:u w:val="single"/>
                    </w:rPr>
                    <w:t>处理剂</w:t>
                  </w:r>
                </w:p>
              </w:tc>
              <w:tc>
                <w:tcPr>
                  <w:tcW w:w="1016" w:type="pct"/>
                  <w:vAlign w:val="center"/>
                </w:tcPr>
                <w:p w14:paraId="3D13AAC1" w14:textId="3936BAFB" w:rsidR="00251B5B" w:rsidRPr="0091305A" w:rsidRDefault="00251B5B" w:rsidP="00C4761F">
                  <w:pPr>
                    <w:adjustRightInd w:val="0"/>
                    <w:snapToGrid w:val="0"/>
                    <w:jc w:val="center"/>
                    <w:rPr>
                      <w:bCs/>
                      <w:spacing w:val="-10"/>
                      <w:sz w:val="22"/>
                      <w:szCs w:val="22"/>
                      <w:u w:val="single"/>
                    </w:rPr>
                  </w:pPr>
                  <w:r>
                    <w:rPr>
                      <w:bCs/>
                      <w:spacing w:val="-10"/>
                      <w:sz w:val="22"/>
                      <w:szCs w:val="22"/>
                      <w:u w:val="single"/>
                    </w:rPr>
                    <w:t>1.8</w:t>
                  </w:r>
                </w:p>
              </w:tc>
              <w:tc>
                <w:tcPr>
                  <w:tcW w:w="1178" w:type="pct"/>
                  <w:vAlign w:val="center"/>
                </w:tcPr>
                <w:p w14:paraId="368A870E" w14:textId="1B69A90F" w:rsidR="00251B5B" w:rsidRPr="0091305A" w:rsidRDefault="00251B5B" w:rsidP="00C4761F">
                  <w:pPr>
                    <w:adjustRightInd w:val="0"/>
                    <w:snapToGrid w:val="0"/>
                    <w:jc w:val="center"/>
                    <w:rPr>
                      <w:bCs/>
                      <w:spacing w:val="-10"/>
                      <w:sz w:val="22"/>
                      <w:szCs w:val="22"/>
                      <w:u w:val="single"/>
                    </w:rPr>
                  </w:pPr>
                  <w:r>
                    <w:rPr>
                      <w:bCs/>
                      <w:spacing w:val="-10"/>
                      <w:sz w:val="22"/>
                      <w:szCs w:val="22"/>
                      <w:u w:val="single"/>
                    </w:rPr>
                    <w:t>93</w:t>
                  </w:r>
                </w:p>
              </w:tc>
              <w:tc>
                <w:tcPr>
                  <w:tcW w:w="1176" w:type="pct"/>
                  <w:vAlign w:val="center"/>
                </w:tcPr>
                <w:p w14:paraId="1579E644" w14:textId="362FD3A1"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09F6138C" w14:textId="00838703" w:rsidTr="00251B5B">
              <w:trPr>
                <w:trHeight w:val="338"/>
              </w:trPr>
              <w:tc>
                <w:tcPr>
                  <w:tcW w:w="561" w:type="pct"/>
                  <w:vAlign w:val="center"/>
                </w:tcPr>
                <w:p w14:paraId="77A0C101" w14:textId="0E93F71F"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8</w:t>
                  </w:r>
                </w:p>
              </w:tc>
              <w:tc>
                <w:tcPr>
                  <w:tcW w:w="1068" w:type="pct"/>
                  <w:vAlign w:val="center"/>
                </w:tcPr>
                <w:p w14:paraId="6D19406B" w14:textId="4D271142"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橡胶处理剂</w:t>
                  </w:r>
                </w:p>
              </w:tc>
              <w:tc>
                <w:tcPr>
                  <w:tcW w:w="1016" w:type="pct"/>
                  <w:vAlign w:val="center"/>
                </w:tcPr>
                <w:p w14:paraId="7CC928DA" w14:textId="4A2E1BE3" w:rsidR="00251B5B" w:rsidRPr="0091305A" w:rsidRDefault="00251B5B" w:rsidP="00C4761F">
                  <w:pPr>
                    <w:adjustRightInd w:val="0"/>
                    <w:snapToGrid w:val="0"/>
                    <w:jc w:val="center"/>
                    <w:rPr>
                      <w:bCs/>
                      <w:spacing w:val="-10"/>
                      <w:sz w:val="22"/>
                      <w:szCs w:val="22"/>
                      <w:u w:val="single"/>
                    </w:rPr>
                  </w:pPr>
                  <w:r>
                    <w:rPr>
                      <w:bCs/>
                      <w:spacing w:val="-10"/>
                      <w:sz w:val="22"/>
                      <w:szCs w:val="22"/>
                      <w:u w:val="single"/>
                    </w:rPr>
                    <w:t>1.8</w:t>
                  </w:r>
                </w:p>
              </w:tc>
              <w:tc>
                <w:tcPr>
                  <w:tcW w:w="1178" w:type="pct"/>
                  <w:vAlign w:val="center"/>
                </w:tcPr>
                <w:p w14:paraId="4C312742" w14:textId="105A65C7" w:rsidR="00251B5B" w:rsidRPr="0091305A" w:rsidRDefault="00251B5B" w:rsidP="00C4761F">
                  <w:pPr>
                    <w:adjustRightInd w:val="0"/>
                    <w:snapToGrid w:val="0"/>
                    <w:jc w:val="center"/>
                    <w:rPr>
                      <w:bCs/>
                      <w:spacing w:val="-10"/>
                      <w:sz w:val="22"/>
                      <w:szCs w:val="22"/>
                      <w:u w:val="single"/>
                    </w:rPr>
                  </w:pPr>
                  <w:r>
                    <w:rPr>
                      <w:bCs/>
                      <w:spacing w:val="-10"/>
                      <w:sz w:val="22"/>
                      <w:szCs w:val="22"/>
                      <w:u w:val="single"/>
                    </w:rPr>
                    <w:t>93</w:t>
                  </w:r>
                </w:p>
              </w:tc>
              <w:tc>
                <w:tcPr>
                  <w:tcW w:w="1176" w:type="pct"/>
                  <w:vAlign w:val="center"/>
                </w:tcPr>
                <w:p w14:paraId="50DF3C6E" w14:textId="63D69616"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75166952" w14:textId="1F1E2699" w:rsidTr="00251B5B">
              <w:trPr>
                <w:trHeight w:val="338"/>
              </w:trPr>
              <w:tc>
                <w:tcPr>
                  <w:tcW w:w="561" w:type="pct"/>
                  <w:vAlign w:val="center"/>
                </w:tcPr>
                <w:p w14:paraId="405895A3" w14:textId="5D7C0832"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9</w:t>
                  </w:r>
                </w:p>
              </w:tc>
              <w:tc>
                <w:tcPr>
                  <w:tcW w:w="1068" w:type="pct"/>
                  <w:vAlign w:val="center"/>
                </w:tcPr>
                <w:p w14:paraId="21715566" w14:textId="5E89EE07"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U</w:t>
                  </w:r>
                  <w:r>
                    <w:rPr>
                      <w:bCs/>
                      <w:spacing w:val="-10"/>
                      <w:sz w:val="22"/>
                      <w:szCs w:val="22"/>
                      <w:u w:val="single"/>
                    </w:rPr>
                    <w:t>V</w:t>
                  </w:r>
                  <w:r>
                    <w:rPr>
                      <w:rFonts w:hint="eastAsia"/>
                      <w:bCs/>
                      <w:spacing w:val="-10"/>
                      <w:sz w:val="22"/>
                      <w:szCs w:val="22"/>
                      <w:u w:val="single"/>
                    </w:rPr>
                    <w:t>照射剂</w:t>
                  </w:r>
                </w:p>
              </w:tc>
              <w:tc>
                <w:tcPr>
                  <w:tcW w:w="1016" w:type="pct"/>
                  <w:vAlign w:val="center"/>
                </w:tcPr>
                <w:p w14:paraId="13E5F2F7" w14:textId="5E324FA0" w:rsidR="00251B5B" w:rsidRPr="0091305A" w:rsidRDefault="00251B5B" w:rsidP="00C4761F">
                  <w:pPr>
                    <w:adjustRightInd w:val="0"/>
                    <w:snapToGrid w:val="0"/>
                    <w:jc w:val="center"/>
                    <w:rPr>
                      <w:bCs/>
                      <w:spacing w:val="-10"/>
                      <w:sz w:val="22"/>
                      <w:szCs w:val="22"/>
                      <w:u w:val="single"/>
                    </w:rPr>
                  </w:pPr>
                  <w:r>
                    <w:rPr>
                      <w:bCs/>
                      <w:spacing w:val="-10"/>
                      <w:sz w:val="22"/>
                      <w:szCs w:val="22"/>
                      <w:u w:val="single"/>
                    </w:rPr>
                    <w:t>2</w:t>
                  </w:r>
                </w:p>
              </w:tc>
              <w:tc>
                <w:tcPr>
                  <w:tcW w:w="1178" w:type="pct"/>
                  <w:vAlign w:val="center"/>
                </w:tcPr>
                <w:p w14:paraId="77A69716" w14:textId="61D33692" w:rsidR="00251B5B" w:rsidRPr="0091305A" w:rsidRDefault="00251B5B" w:rsidP="00C4761F">
                  <w:pPr>
                    <w:adjustRightInd w:val="0"/>
                    <w:snapToGrid w:val="0"/>
                    <w:jc w:val="center"/>
                    <w:rPr>
                      <w:bCs/>
                      <w:spacing w:val="-10"/>
                      <w:sz w:val="22"/>
                      <w:szCs w:val="22"/>
                      <w:u w:val="single"/>
                    </w:rPr>
                  </w:pPr>
                  <w:r>
                    <w:rPr>
                      <w:bCs/>
                      <w:spacing w:val="-10"/>
                      <w:sz w:val="22"/>
                      <w:szCs w:val="22"/>
                      <w:u w:val="single"/>
                    </w:rPr>
                    <w:t>40</w:t>
                  </w:r>
                </w:p>
              </w:tc>
              <w:tc>
                <w:tcPr>
                  <w:tcW w:w="1176" w:type="pct"/>
                  <w:vAlign w:val="center"/>
                </w:tcPr>
                <w:p w14:paraId="62BB8A54" w14:textId="3A48B896"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222F9670" w14:textId="4FB6B50C" w:rsidTr="00251B5B">
              <w:trPr>
                <w:trHeight w:val="338"/>
              </w:trPr>
              <w:tc>
                <w:tcPr>
                  <w:tcW w:w="561" w:type="pct"/>
                  <w:vAlign w:val="center"/>
                </w:tcPr>
                <w:p w14:paraId="7E007FAF" w14:textId="7A535F3F"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1</w:t>
                  </w:r>
                  <w:r>
                    <w:rPr>
                      <w:bCs/>
                      <w:spacing w:val="-10"/>
                      <w:sz w:val="22"/>
                      <w:szCs w:val="22"/>
                      <w:u w:val="single"/>
                    </w:rPr>
                    <w:t>0</w:t>
                  </w:r>
                </w:p>
              </w:tc>
              <w:tc>
                <w:tcPr>
                  <w:tcW w:w="1068" w:type="pct"/>
                  <w:vAlign w:val="center"/>
                </w:tcPr>
                <w:p w14:paraId="742F69BC" w14:textId="20BCEC52"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清洗剂</w:t>
                  </w:r>
                </w:p>
              </w:tc>
              <w:tc>
                <w:tcPr>
                  <w:tcW w:w="1016" w:type="pct"/>
                  <w:vAlign w:val="center"/>
                </w:tcPr>
                <w:p w14:paraId="59F85997" w14:textId="7CCB1FF7" w:rsidR="00251B5B" w:rsidRPr="0091305A" w:rsidRDefault="00251B5B" w:rsidP="00C4761F">
                  <w:pPr>
                    <w:adjustRightInd w:val="0"/>
                    <w:snapToGrid w:val="0"/>
                    <w:jc w:val="center"/>
                    <w:rPr>
                      <w:bCs/>
                      <w:spacing w:val="-10"/>
                      <w:sz w:val="22"/>
                      <w:szCs w:val="22"/>
                      <w:u w:val="single"/>
                    </w:rPr>
                  </w:pPr>
                  <w:r>
                    <w:rPr>
                      <w:bCs/>
                      <w:spacing w:val="-10"/>
                      <w:sz w:val="22"/>
                      <w:szCs w:val="22"/>
                      <w:u w:val="single"/>
                    </w:rPr>
                    <w:t>4</w:t>
                  </w:r>
                </w:p>
              </w:tc>
              <w:tc>
                <w:tcPr>
                  <w:tcW w:w="1178" w:type="pct"/>
                  <w:vAlign w:val="center"/>
                </w:tcPr>
                <w:p w14:paraId="2791DF48" w14:textId="7F82C04A" w:rsidR="00251B5B" w:rsidRPr="0091305A" w:rsidRDefault="00251B5B" w:rsidP="00C4761F">
                  <w:pPr>
                    <w:adjustRightInd w:val="0"/>
                    <w:snapToGrid w:val="0"/>
                    <w:jc w:val="center"/>
                    <w:rPr>
                      <w:bCs/>
                      <w:spacing w:val="-10"/>
                      <w:sz w:val="22"/>
                      <w:szCs w:val="22"/>
                      <w:u w:val="single"/>
                    </w:rPr>
                  </w:pPr>
                  <w:r>
                    <w:rPr>
                      <w:rFonts w:hint="eastAsia"/>
                      <w:bCs/>
                      <w:spacing w:val="-10"/>
                      <w:sz w:val="22"/>
                      <w:szCs w:val="22"/>
                      <w:u w:val="single"/>
                    </w:rPr>
                    <w:t>1</w:t>
                  </w:r>
                  <w:r>
                    <w:rPr>
                      <w:bCs/>
                      <w:spacing w:val="-10"/>
                      <w:sz w:val="22"/>
                      <w:szCs w:val="22"/>
                      <w:u w:val="single"/>
                    </w:rPr>
                    <w:t>00</w:t>
                  </w:r>
                </w:p>
              </w:tc>
              <w:tc>
                <w:tcPr>
                  <w:tcW w:w="1176" w:type="pct"/>
                  <w:vAlign w:val="center"/>
                </w:tcPr>
                <w:p w14:paraId="2F4C62DB" w14:textId="12DE303B"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1734FFB0" w14:textId="207928B4" w:rsidTr="00251B5B">
              <w:trPr>
                <w:trHeight w:val="338"/>
              </w:trPr>
              <w:tc>
                <w:tcPr>
                  <w:tcW w:w="561" w:type="pct"/>
                  <w:vAlign w:val="center"/>
                </w:tcPr>
                <w:p w14:paraId="4397D299" w14:textId="6B79E21B" w:rsidR="00251B5B" w:rsidRDefault="00251B5B" w:rsidP="00C4761F">
                  <w:pPr>
                    <w:adjustRightInd w:val="0"/>
                    <w:snapToGrid w:val="0"/>
                    <w:jc w:val="center"/>
                    <w:rPr>
                      <w:bCs/>
                      <w:spacing w:val="-10"/>
                      <w:sz w:val="22"/>
                      <w:szCs w:val="22"/>
                      <w:u w:val="single"/>
                    </w:rPr>
                  </w:pPr>
                  <w:r>
                    <w:rPr>
                      <w:rFonts w:hint="eastAsia"/>
                      <w:bCs/>
                      <w:spacing w:val="-10"/>
                      <w:sz w:val="22"/>
                      <w:szCs w:val="22"/>
                      <w:u w:val="single"/>
                    </w:rPr>
                    <w:t>1</w:t>
                  </w:r>
                  <w:r>
                    <w:rPr>
                      <w:bCs/>
                      <w:spacing w:val="-10"/>
                      <w:sz w:val="22"/>
                      <w:szCs w:val="22"/>
                      <w:u w:val="single"/>
                    </w:rPr>
                    <w:t>1</w:t>
                  </w:r>
                </w:p>
              </w:tc>
              <w:tc>
                <w:tcPr>
                  <w:tcW w:w="1068" w:type="pct"/>
                  <w:vAlign w:val="center"/>
                </w:tcPr>
                <w:p w14:paraId="32771638" w14:textId="2DCE4254" w:rsidR="00251B5B" w:rsidRPr="008066D9" w:rsidRDefault="00251B5B" w:rsidP="00C4761F">
                  <w:pPr>
                    <w:adjustRightInd w:val="0"/>
                    <w:snapToGrid w:val="0"/>
                    <w:jc w:val="center"/>
                    <w:rPr>
                      <w:bCs/>
                      <w:spacing w:val="-10"/>
                      <w:sz w:val="22"/>
                      <w:szCs w:val="22"/>
                    </w:rPr>
                  </w:pPr>
                  <w:r>
                    <w:rPr>
                      <w:bCs/>
                      <w:spacing w:val="-10"/>
                      <w:sz w:val="22"/>
                      <w:szCs w:val="22"/>
                    </w:rPr>
                    <w:t>油漆</w:t>
                  </w:r>
                </w:p>
              </w:tc>
              <w:tc>
                <w:tcPr>
                  <w:tcW w:w="1016" w:type="pct"/>
                  <w:vAlign w:val="center"/>
                </w:tcPr>
                <w:p w14:paraId="1D9C25A2" w14:textId="4F6A9F7F" w:rsidR="00251B5B" w:rsidRDefault="00251B5B" w:rsidP="00C4761F">
                  <w:pPr>
                    <w:adjustRightInd w:val="0"/>
                    <w:snapToGrid w:val="0"/>
                    <w:jc w:val="center"/>
                    <w:rPr>
                      <w:bCs/>
                      <w:spacing w:val="-10"/>
                      <w:sz w:val="22"/>
                      <w:szCs w:val="22"/>
                      <w:u w:val="single"/>
                    </w:rPr>
                  </w:pPr>
                  <w:r>
                    <w:rPr>
                      <w:rFonts w:hint="eastAsia"/>
                      <w:bCs/>
                      <w:spacing w:val="-10"/>
                      <w:sz w:val="22"/>
                      <w:szCs w:val="22"/>
                      <w:u w:val="single"/>
                    </w:rPr>
                    <w:t>2</w:t>
                  </w:r>
                </w:p>
              </w:tc>
              <w:tc>
                <w:tcPr>
                  <w:tcW w:w="1178" w:type="pct"/>
                  <w:vAlign w:val="center"/>
                </w:tcPr>
                <w:p w14:paraId="0A5C6FAD" w14:textId="3120B91F" w:rsidR="00251B5B" w:rsidRDefault="00251B5B" w:rsidP="00C4761F">
                  <w:pPr>
                    <w:adjustRightInd w:val="0"/>
                    <w:snapToGrid w:val="0"/>
                    <w:jc w:val="center"/>
                    <w:rPr>
                      <w:bCs/>
                      <w:spacing w:val="-10"/>
                      <w:sz w:val="22"/>
                      <w:szCs w:val="22"/>
                      <w:u w:val="single"/>
                    </w:rPr>
                  </w:pPr>
                  <w:r w:rsidRPr="000F7D90">
                    <w:rPr>
                      <w:bCs/>
                      <w:spacing w:val="-10"/>
                      <w:sz w:val="22"/>
                      <w:szCs w:val="22"/>
                      <w:u w:val="single"/>
                    </w:rPr>
                    <w:t>43</w:t>
                  </w:r>
                </w:p>
              </w:tc>
              <w:tc>
                <w:tcPr>
                  <w:tcW w:w="1176" w:type="pct"/>
                  <w:vAlign w:val="center"/>
                </w:tcPr>
                <w:p w14:paraId="631B3D42" w14:textId="576B6CB8" w:rsidR="00251B5B" w:rsidRPr="000F7D90" w:rsidRDefault="00251B5B" w:rsidP="00251B5B">
                  <w:pPr>
                    <w:adjustRightInd w:val="0"/>
                    <w:snapToGrid w:val="0"/>
                    <w:jc w:val="center"/>
                    <w:rPr>
                      <w:bCs/>
                      <w:spacing w:val="-10"/>
                      <w:sz w:val="22"/>
                      <w:szCs w:val="22"/>
                      <w:u w:val="single"/>
                    </w:rPr>
                  </w:pPr>
                  <w:r>
                    <w:rPr>
                      <w:bCs/>
                      <w:spacing w:val="-10"/>
                      <w:sz w:val="22"/>
                      <w:szCs w:val="22"/>
                      <w:u w:val="single"/>
                    </w:rPr>
                    <w:t>9</w:t>
                  </w:r>
                </w:p>
              </w:tc>
            </w:tr>
            <w:tr w:rsidR="00251B5B" w14:paraId="5B654C68" w14:textId="2709EBD6" w:rsidTr="00251B5B">
              <w:trPr>
                <w:trHeight w:val="338"/>
              </w:trPr>
              <w:tc>
                <w:tcPr>
                  <w:tcW w:w="561" w:type="pct"/>
                  <w:vAlign w:val="center"/>
                </w:tcPr>
                <w:p w14:paraId="6741D37C" w14:textId="6FF2C81E" w:rsidR="00251B5B" w:rsidRDefault="00251B5B" w:rsidP="00F73EC4">
                  <w:pPr>
                    <w:adjustRightInd w:val="0"/>
                    <w:snapToGrid w:val="0"/>
                    <w:jc w:val="center"/>
                    <w:rPr>
                      <w:bCs/>
                      <w:spacing w:val="-10"/>
                      <w:sz w:val="22"/>
                      <w:szCs w:val="22"/>
                      <w:u w:val="single"/>
                    </w:rPr>
                  </w:pPr>
                  <w:r>
                    <w:rPr>
                      <w:rFonts w:hint="eastAsia"/>
                      <w:bCs/>
                      <w:spacing w:val="-10"/>
                      <w:sz w:val="22"/>
                      <w:szCs w:val="22"/>
                      <w:u w:val="single"/>
                    </w:rPr>
                    <w:t>1</w:t>
                  </w:r>
                  <w:r>
                    <w:rPr>
                      <w:bCs/>
                      <w:spacing w:val="-10"/>
                      <w:sz w:val="22"/>
                      <w:szCs w:val="22"/>
                      <w:u w:val="single"/>
                    </w:rPr>
                    <w:t>2</w:t>
                  </w:r>
                </w:p>
              </w:tc>
              <w:tc>
                <w:tcPr>
                  <w:tcW w:w="1068" w:type="pct"/>
                  <w:vAlign w:val="center"/>
                </w:tcPr>
                <w:p w14:paraId="635B2000" w14:textId="42E21E50" w:rsidR="00251B5B" w:rsidRDefault="00251B5B" w:rsidP="00F73EC4">
                  <w:pPr>
                    <w:adjustRightInd w:val="0"/>
                    <w:snapToGrid w:val="0"/>
                    <w:jc w:val="center"/>
                    <w:rPr>
                      <w:bCs/>
                      <w:spacing w:val="-10"/>
                      <w:sz w:val="22"/>
                      <w:szCs w:val="22"/>
                      <w:u w:val="single"/>
                    </w:rPr>
                  </w:pPr>
                  <w:r>
                    <w:rPr>
                      <w:rFonts w:hint="eastAsia"/>
                      <w:bCs/>
                      <w:spacing w:val="-10"/>
                      <w:sz w:val="22"/>
                      <w:szCs w:val="22"/>
                      <w:u w:val="single"/>
                    </w:rPr>
                    <w:t>固化剂</w:t>
                  </w:r>
                </w:p>
              </w:tc>
              <w:tc>
                <w:tcPr>
                  <w:tcW w:w="1016" w:type="pct"/>
                  <w:vAlign w:val="center"/>
                </w:tcPr>
                <w:p w14:paraId="39E785AE" w14:textId="48759EAE" w:rsidR="00251B5B" w:rsidRDefault="00251B5B" w:rsidP="00F73EC4">
                  <w:pPr>
                    <w:adjustRightInd w:val="0"/>
                    <w:snapToGrid w:val="0"/>
                    <w:jc w:val="center"/>
                    <w:rPr>
                      <w:bCs/>
                      <w:spacing w:val="-10"/>
                      <w:sz w:val="22"/>
                      <w:szCs w:val="22"/>
                      <w:u w:val="single"/>
                    </w:rPr>
                  </w:pPr>
                  <w:r>
                    <w:rPr>
                      <w:rFonts w:hint="eastAsia"/>
                      <w:bCs/>
                      <w:spacing w:val="-10"/>
                      <w:sz w:val="22"/>
                      <w:szCs w:val="22"/>
                      <w:u w:val="single"/>
                    </w:rPr>
                    <w:t>1</w:t>
                  </w:r>
                </w:p>
              </w:tc>
              <w:tc>
                <w:tcPr>
                  <w:tcW w:w="1178" w:type="pct"/>
                  <w:vAlign w:val="center"/>
                </w:tcPr>
                <w:p w14:paraId="02002A59" w14:textId="31CB544F" w:rsidR="00251B5B" w:rsidRDefault="00251B5B" w:rsidP="00F73EC4">
                  <w:pPr>
                    <w:adjustRightInd w:val="0"/>
                    <w:snapToGrid w:val="0"/>
                    <w:jc w:val="center"/>
                    <w:rPr>
                      <w:bCs/>
                      <w:spacing w:val="-10"/>
                      <w:sz w:val="22"/>
                      <w:szCs w:val="22"/>
                      <w:u w:val="single"/>
                    </w:rPr>
                  </w:pPr>
                  <w:r>
                    <w:rPr>
                      <w:rFonts w:hint="eastAsia"/>
                      <w:bCs/>
                      <w:spacing w:val="-10"/>
                      <w:sz w:val="22"/>
                      <w:szCs w:val="22"/>
                      <w:u w:val="single"/>
                    </w:rPr>
                    <w:t>2</w:t>
                  </w:r>
                  <w:r>
                    <w:rPr>
                      <w:bCs/>
                      <w:spacing w:val="-10"/>
                      <w:sz w:val="22"/>
                      <w:szCs w:val="22"/>
                      <w:u w:val="single"/>
                    </w:rPr>
                    <w:t>0</w:t>
                  </w:r>
                </w:p>
              </w:tc>
              <w:tc>
                <w:tcPr>
                  <w:tcW w:w="1176" w:type="pct"/>
                  <w:vAlign w:val="center"/>
                </w:tcPr>
                <w:p w14:paraId="42A948EF" w14:textId="4F36C4DB"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w:t>
                  </w:r>
                </w:p>
              </w:tc>
            </w:tr>
            <w:tr w:rsidR="00251B5B" w14:paraId="2B3A4D04" w14:textId="735FCAA5" w:rsidTr="00251B5B">
              <w:trPr>
                <w:trHeight w:val="338"/>
              </w:trPr>
              <w:tc>
                <w:tcPr>
                  <w:tcW w:w="561" w:type="pct"/>
                  <w:vAlign w:val="center"/>
                </w:tcPr>
                <w:p w14:paraId="583114D6" w14:textId="6142A828" w:rsidR="00251B5B" w:rsidRDefault="00251B5B" w:rsidP="00F73EC4">
                  <w:pPr>
                    <w:adjustRightInd w:val="0"/>
                    <w:snapToGrid w:val="0"/>
                    <w:jc w:val="center"/>
                    <w:rPr>
                      <w:bCs/>
                      <w:spacing w:val="-10"/>
                      <w:sz w:val="22"/>
                      <w:szCs w:val="22"/>
                      <w:u w:val="single"/>
                    </w:rPr>
                  </w:pPr>
                  <w:r>
                    <w:rPr>
                      <w:rFonts w:hint="eastAsia"/>
                      <w:bCs/>
                      <w:spacing w:val="-10"/>
                      <w:sz w:val="22"/>
                      <w:szCs w:val="22"/>
                      <w:u w:val="single"/>
                    </w:rPr>
                    <w:t>1</w:t>
                  </w:r>
                  <w:r>
                    <w:rPr>
                      <w:bCs/>
                      <w:spacing w:val="-10"/>
                      <w:sz w:val="22"/>
                      <w:szCs w:val="22"/>
                      <w:u w:val="single"/>
                    </w:rPr>
                    <w:t>3</w:t>
                  </w:r>
                </w:p>
              </w:tc>
              <w:tc>
                <w:tcPr>
                  <w:tcW w:w="1068" w:type="pct"/>
                  <w:vAlign w:val="center"/>
                </w:tcPr>
                <w:p w14:paraId="6DF94B87" w14:textId="77B1BB06" w:rsidR="00251B5B" w:rsidRDefault="00251B5B" w:rsidP="00F73EC4">
                  <w:pPr>
                    <w:adjustRightInd w:val="0"/>
                    <w:snapToGrid w:val="0"/>
                    <w:jc w:val="center"/>
                    <w:rPr>
                      <w:bCs/>
                      <w:spacing w:val="-10"/>
                      <w:sz w:val="22"/>
                      <w:szCs w:val="22"/>
                      <w:u w:val="single"/>
                    </w:rPr>
                  </w:pPr>
                  <w:r>
                    <w:rPr>
                      <w:rFonts w:hint="eastAsia"/>
                      <w:bCs/>
                      <w:spacing w:val="-10"/>
                      <w:sz w:val="22"/>
                      <w:szCs w:val="22"/>
                      <w:u w:val="single"/>
                    </w:rPr>
                    <w:t>稀释剂</w:t>
                  </w:r>
                </w:p>
              </w:tc>
              <w:tc>
                <w:tcPr>
                  <w:tcW w:w="1016" w:type="pct"/>
                  <w:vAlign w:val="center"/>
                </w:tcPr>
                <w:p w14:paraId="0FD36891" w14:textId="6355675B" w:rsidR="00251B5B" w:rsidRDefault="00251B5B" w:rsidP="00F73EC4">
                  <w:pPr>
                    <w:adjustRightInd w:val="0"/>
                    <w:snapToGrid w:val="0"/>
                    <w:jc w:val="center"/>
                    <w:rPr>
                      <w:bCs/>
                      <w:spacing w:val="-10"/>
                      <w:sz w:val="22"/>
                      <w:szCs w:val="22"/>
                      <w:u w:val="single"/>
                    </w:rPr>
                  </w:pPr>
                  <w:r>
                    <w:rPr>
                      <w:rFonts w:hint="eastAsia"/>
                      <w:bCs/>
                      <w:spacing w:val="-10"/>
                      <w:sz w:val="22"/>
                      <w:szCs w:val="22"/>
                      <w:u w:val="single"/>
                    </w:rPr>
                    <w:t>1</w:t>
                  </w:r>
                </w:p>
              </w:tc>
              <w:tc>
                <w:tcPr>
                  <w:tcW w:w="1178" w:type="pct"/>
                  <w:vAlign w:val="center"/>
                </w:tcPr>
                <w:p w14:paraId="3C5F3328" w14:textId="7D6D75E2" w:rsidR="00251B5B" w:rsidRDefault="00251B5B" w:rsidP="00F73EC4">
                  <w:pPr>
                    <w:adjustRightInd w:val="0"/>
                    <w:snapToGrid w:val="0"/>
                    <w:jc w:val="center"/>
                    <w:rPr>
                      <w:bCs/>
                      <w:spacing w:val="-10"/>
                      <w:sz w:val="22"/>
                      <w:szCs w:val="22"/>
                      <w:u w:val="single"/>
                    </w:rPr>
                  </w:pPr>
                  <w:r>
                    <w:rPr>
                      <w:bCs/>
                      <w:spacing w:val="-10"/>
                      <w:sz w:val="22"/>
                      <w:szCs w:val="22"/>
                      <w:u w:val="single"/>
                    </w:rPr>
                    <w:t>90</w:t>
                  </w:r>
                </w:p>
              </w:tc>
              <w:tc>
                <w:tcPr>
                  <w:tcW w:w="1176" w:type="pct"/>
                  <w:vAlign w:val="center"/>
                </w:tcPr>
                <w:p w14:paraId="3CEE0345" w14:textId="1F44B82B" w:rsidR="00251B5B" w:rsidRDefault="00251B5B" w:rsidP="00251B5B">
                  <w:pPr>
                    <w:adjustRightInd w:val="0"/>
                    <w:snapToGrid w:val="0"/>
                    <w:jc w:val="center"/>
                    <w:rPr>
                      <w:bCs/>
                      <w:spacing w:val="-10"/>
                      <w:sz w:val="22"/>
                      <w:szCs w:val="22"/>
                      <w:u w:val="single"/>
                    </w:rPr>
                  </w:pPr>
                  <w:r>
                    <w:rPr>
                      <w:rFonts w:hint="eastAsia"/>
                      <w:bCs/>
                      <w:spacing w:val="-10"/>
                      <w:sz w:val="22"/>
                      <w:szCs w:val="22"/>
                      <w:u w:val="single"/>
                    </w:rPr>
                    <w:t>1</w:t>
                  </w:r>
                  <w:r>
                    <w:rPr>
                      <w:bCs/>
                      <w:spacing w:val="-10"/>
                      <w:sz w:val="22"/>
                      <w:szCs w:val="22"/>
                      <w:u w:val="single"/>
                    </w:rPr>
                    <w:t>0</w:t>
                  </w:r>
                </w:p>
              </w:tc>
            </w:tr>
          </w:tbl>
          <w:bookmarkEnd w:id="35"/>
          <w:p w14:paraId="251AB32B" w14:textId="0C3B733D" w:rsidR="00C1291D" w:rsidRPr="00C1291D" w:rsidRDefault="00C1291D" w:rsidP="00C1291D">
            <w:pPr>
              <w:pStyle w:val="a5"/>
              <w:rPr>
                <w:szCs w:val="22"/>
              </w:rPr>
            </w:pPr>
            <w:r w:rsidRPr="00DD1C2F">
              <w:rPr>
                <w:szCs w:val="22"/>
              </w:rPr>
              <w:t>表</w:t>
            </w:r>
            <w:r w:rsidRPr="00DD1C2F">
              <w:rPr>
                <w:szCs w:val="22"/>
              </w:rPr>
              <w:t>4.2-</w:t>
            </w:r>
            <w:r w:rsidR="00471C1E">
              <w:rPr>
                <w:szCs w:val="22"/>
              </w:rPr>
              <w:t>4</w:t>
            </w:r>
            <w:r w:rsidRPr="00DD1C2F">
              <w:rPr>
                <w:szCs w:val="22"/>
              </w:rPr>
              <w:t xml:space="preserve">  </w:t>
            </w:r>
            <w:r w:rsidR="007F7E36">
              <w:rPr>
                <w:rFonts w:hint="eastAsia"/>
                <w:szCs w:val="22"/>
              </w:rPr>
              <w:t>项目</w:t>
            </w:r>
            <w:r w:rsidRPr="00C1291D">
              <w:rPr>
                <w:rFonts w:hint="eastAsia"/>
                <w:szCs w:val="22"/>
              </w:rPr>
              <w:t>生产线所使用的胶类及用量</w:t>
            </w:r>
            <w:r w:rsidRPr="00654197">
              <w:rPr>
                <w:rFonts w:hint="eastAsia"/>
                <w:szCs w:val="22"/>
              </w:rPr>
              <w:t>一览表</w:t>
            </w:r>
          </w:p>
          <w:tbl>
            <w:tblPr>
              <w:tblStyle w:val="afb"/>
              <w:tblW w:w="5000" w:type="pct"/>
              <w:tblLook w:val="04A0" w:firstRow="1" w:lastRow="0" w:firstColumn="1" w:lastColumn="0" w:noHBand="0" w:noVBand="1"/>
            </w:tblPr>
            <w:tblGrid>
              <w:gridCol w:w="1155"/>
              <w:gridCol w:w="1960"/>
              <w:gridCol w:w="1154"/>
              <w:gridCol w:w="1729"/>
              <w:gridCol w:w="2307"/>
            </w:tblGrid>
            <w:tr w:rsidR="00FF3230" w14:paraId="0D5AC8C0" w14:textId="77777777" w:rsidTr="00FF3230">
              <w:trPr>
                <w:trHeight w:val="397"/>
              </w:trPr>
              <w:tc>
                <w:tcPr>
                  <w:tcW w:w="695" w:type="pct"/>
                  <w:vAlign w:val="center"/>
                </w:tcPr>
                <w:p w14:paraId="4B50FA5D" w14:textId="7DA8578F" w:rsidR="00FF3230" w:rsidRPr="00F96A5F" w:rsidRDefault="00FF3230" w:rsidP="00F96A5F">
                  <w:pPr>
                    <w:adjustRightInd w:val="0"/>
                    <w:snapToGrid w:val="0"/>
                    <w:jc w:val="center"/>
                    <w:rPr>
                      <w:bCs/>
                      <w:spacing w:val="-10"/>
                      <w:sz w:val="22"/>
                      <w:szCs w:val="22"/>
                    </w:rPr>
                  </w:pPr>
                  <w:bookmarkStart w:id="36" w:name="_Hlk108099415"/>
                  <w:r w:rsidRPr="00F96A5F">
                    <w:rPr>
                      <w:rFonts w:hint="eastAsia"/>
                      <w:bCs/>
                      <w:spacing w:val="-10"/>
                      <w:sz w:val="22"/>
                      <w:szCs w:val="22"/>
                    </w:rPr>
                    <w:t>序号</w:t>
                  </w:r>
                </w:p>
              </w:tc>
              <w:tc>
                <w:tcPr>
                  <w:tcW w:w="1180" w:type="pct"/>
                  <w:vAlign w:val="center"/>
                </w:tcPr>
                <w:p w14:paraId="7CA1A031" w14:textId="49113E8C" w:rsidR="00FF3230" w:rsidRPr="00F96A5F" w:rsidRDefault="00FF3230" w:rsidP="00F96A5F">
                  <w:pPr>
                    <w:adjustRightInd w:val="0"/>
                    <w:snapToGrid w:val="0"/>
                    <w:jc w:val="center"/>
                    <w:rPr>
                      <w:bCs/>
                      <w:spacing w:val="-10"/>
                      <w:sz w:val="22"/>
                      <w:szCs w:val="22"/>
                    </w:rPr>
                  </w:pPr>
                  <w:r>
                    <w:rPr>
                      <w:rFonts w:hint="eastAsia"/>
                      <w:bCs/>
                      <w:spacing w:val="-10"/>
                      <w:sz w:val="22"/>
                      <w:szCs w:val="22"/>
                    </w:rPr>
                    <w:t>类别</w:t>
                  </w:r>
                </w:p>
              </w:tc>
              <w:tc>
                <w:tcPr>
                  <w:tcW w:w="695" w:type="pct"/>
                  <w:vAlign w:val="center"/>
                </w:tcPr>
                <w:p w14:paraId="5F8B72E8" w14:textId="0A8DC5F8" w:rsidR="00FF3230" w:rsidRPr="00F96A5F" w:rsidRDefault="00FF3230" w:rsidP="00F96A5F">
                  <w:pPr>
                    <w:adjustRightInd w:val="0"/>
                    <w:snapToGrid w:val="0"/>
                    <w:jc w:val="center"/>
                    <w:rPr>
                      <w:bCs/>
                      <w:spacing w:val="-10"/>
                      <w:sz w:val="22"/>
                      <w:szCs w:val="22"/>
                    </w:rPr>
                  </w:pPr>
                  <w:r>
                    <w:rPr>
                      <w:rFonts w:hint="eastAsia"/>
                      <w:bCs/>
                      <w:spacing w:val="-10"/>
                      <w:sz w:val="22"/>
                      <w:szCs w:val="22"/>
                    </w:rPr>
                    <w:t>数量</w:t>
                  </w:r>
                </w:p>
              </w:tc>
              <w:tc>
                <w:tcPr>
                  <w:tcW w:w="1041" w:type="pct"/>
                  <w:vAlign w:val="center"/>
                </w:tcPr>
                <w:p w14:paraId="03C418E9" w14:textId="4AEB67EE" w:rsidR="00FF3230" w:rsidRPr="00F96A5F" w:rsidRDefault="00FF3230" w:rsidP="00F96A5F">
                  <w:pPr>
                    <w:adjustRightInd w:val="0"/>
                    <w:snapToGrid w:val="0"/>
                    <w:jc w:val="center"/>
                    <w:rPr>
                      <w:bCs/>
                      <w:spacing w:val="-10"/>
                      <w:sz w:val="22"/>
                      <w:szCs w:val="22"/>
                    </w:rPr>
                  </w:pPr>
                  <w:r>
                    <w:rPr>
                      <w:rFonts w:hint="eastAsia"/>
                      <w:bCs/>
                      <w:spacing w:val="-10"/>
                      <w:sz w:val="22"/>
                      <w:szCs w:val="22"/>
                    </w:rPr>
                    <w:t>种类</w:t>
                  </w:r>
                </w:p>
              </w:tc>
              <w:tc>
                <w:tcPr>
                  <w:tcW w:w="1389" w:type="pct"/>
                  <w:vAlign w:val="center"/>
                </w:tcPr>
                <w:p w14:paraId="14FC41F8" w14:textId="58929CD9" w:rsidR="00FF3230" w:rsidRPr="00F96A5F" w:rsidRDefault="00FF3230" w:rsidP="00F96A5F">
                  <w:pPr>
                    <w:adjustRightInd w:val="0"/>
                    <w:snapToGrid w:val="0"/>
                    <w:jc w:val="center"/>
                    <w:rPr>
                      <w:bCs/>
                      <w:spacing w:val="-10"/>
                      <w:sz w:val="22"/>
                      <w:szCs w:val="22"/>
                    </w:rPr>
                  </w:pPr>
                  <w:r w:rsidRPr="00BC3A46">
                    <w:rPr>
                      <w:rFonts w:hint="eastAsia"/>
                      <w:bCs/>
                      <w:spacing w:val="-10"/>
                      <w:sz w:val="22"/>
                      <w:szCs w:val="22"/>
                    </w:rPr>
                    <w:t>年使用量（</w:t>
                  </w:r>
                  <w:r w:rsidRPr="00BC3A46">
                    <w:rPr>
                      <w:rFonts w:hint="eastAsia"/>
                      <w:bCs/>
                      <w:spacing w:val="-10"/>
                      <w:sz w:val="22"/>
                      <w:szCs w:val="22"/>
                    </w:rPr>
                    <w:t>t/a</w:t>
                  </w:r>
                  <w:r w:rsidRPr="00BC3A46">
                    <w:rPr>
                      <w:rFonts w:hint="eastAsia"/>
                      <w:bCs/>
                      <w:spacing w:val="-10"/>
                      <w:sz w:val="22"/>
                      <w:szCs w:val="22"/>
                    </w:rPr>
                    <w:t>）</w:t>
                  </w:r>
                </w:p>
              </w:tc>
            </w:tr>
            <w:tr w:rsidR="00251B5B" w14:paraId="1726415E" w14:textId="77777777" w:rsidTr="00FF3230">
              <w:trPr>
                <w:trHeight w:val="397"/>
              </w:trPr>
              <w:tc>
                <w:tcPr>
                  <w:tcW w:w="695" w:type="pct"/>
                  <w:vMerge w:val="restart"/>
                  <w:vAlign w:val="center"/>
                </w:tcPr>
                <w:p w14:paraId="6ED425DE" w14:textId="07C90512" w:rsidR="00251B5B" w:rsidRPr="00F96A5F" w:rsidRDefault="00251B5B" w:rsidP="00251B5B">
                  <w:pPr>
                    <w:adjustRightInd w:val="0"/>
                    <w:snapToGrid w:val="0"/>
                    <w:jc w:val="center"/>
                    <w:rPr>
                      <w:bCs/>
                      <w:spacing w:val="-10"/>
                      <w:sz w:val="22"/>
                      <w:szCs w:val="22"/>
                    </w:rPr>
                  </w:pPr>
                  <w:r>
                    <w:rPr>
                      <w:rFonts w:hint="eastAsia"/>
                      <w:bCs/>
                      <w:spacing w:val="-10"/>
                      <w:sz w:val="22"/>
                      <w:szCs w:val="22"/>
                    </w:rPr>
                    <w:t>1</w:t>
                  </w:r>
                </w:p>
              </w:tc>
              <w:tc>
                <w:tcPr>
                  <w:tcW w:w="1180" w:type="pct"/>
                  <w:vMerge w:val="restart"/>
                  <w:vAlign w:val="center"/>
                </w:tcPr>
                <w:p w14:paraId="5BBDB7B9" w14:textId="01167B86" w:rsidR="00251B5B" w:rsidRPr="00F96A5F" w:rsidRDefault="00251B5B" w:rsidP="00251B5B">
                  <w:pPr>
                    <w:adjustRightInd w:val="0"/>
                    <w:snapToGrid w:val="0"/>
                    <w:jc w:val="center"/>
                    <w:rPr>
                      <w:bCs/>
                      <w:spacing w:val="-10"/>
                      <w:sz w:val="22"/>
                      <w:szCs w:val="22"/>
                    </w:rPr>
                  </w:pPr>
                  <w:r w:rsidRPr="004539C2">
                    <w:rPr>
                      <w:rFonts w:hint="eastAsia"/>
                      <w:bCs/>
                      <w:spacing w:val="-10"/>
                      <w:sz w:val="22"/>
                      <w:szCs w:val="22"/>
                    </w:rPr>
                    <w:t>鞋底生产线</w:t>
                  </w:r>
                </w:p>
              </w:tc>
              <w:tc>
                <w:tcPr>
                  <w:tcW w:w="695" w:type="pct"/>
                  <w:vMerge w:val="restart"/>
                  <w:vAlign w:val="center"/>
                </w:tcPr>
                <w:p w14:paraId="183E1AA3" w14:textId="34CEC62E" w:rsidR="00251B5B" w:rsidRPr="00F96A5F" w:rsidRDefault="00251B5B" w:rsidP="00251B5B">
                  <w:pPr>
                    <w:adjustRightInd w:val="0"/>
                    <w:snapToGrid w:val="0"/>
                    <w:jc w:val="center"/>
                    <w:rPr>
                      <w:bCs/>
                      <w:spacing w:val="-10"/>
                      <w:sz w:val="22"/>
                      <w:szCs w:val="22"/>
                    </w:rPr>
                  </w:pPr>
                  <w:r>
                    <w:rPr>
                      <w:bCs/>
                      <w:spacing w:val="-10"/>
                      <w:sz w:val="22"/>
                      <w:szCs w:val="22"/>
                    </w:rPr>
                    <w:t>3</w:t>
                  </w:r>
                  <w:r>
                    <w:rPr>
                      <w:rFonts w:hint="eastAsia"/>
                      <w:bCs/>
                      <w:spacing w:val="-10"/>
                      <w:sz w:val="22"/>
                      <w:szCs w:val="22"/>
                    </w:rPr>
                    <w:t>条</w:t>
                  </w:r>
                </w:p>
              </w:tc>
              <w:tc>
                <w:tcPr>
                  <w:tcW w:w="1041" w:type="pct"/>
                  <w:vAlign w:val="center"/>
                </w:tcPr>
                <w:p w14:paraId="21909E4F" w14:textId="56CC3EC3" w:rsidR="00251B5B" w:rsidRPr="00F96A5F" w:rsidRDefault="00251B5B" w:rsidP="00251B5B">
                  <w:pPr>
                    <w:adjustRightInd w:val="0"/>
                    <w:snapToGrid w:val="0"/>
                    <w:jc w:val="center"/>
                    <w:rPr>
                      <w:bCs/>
                      <w:spacing w:val="-10"/>
                      <w:sz w:val="22"/>
                      <w:szCs w:val="22"/>
                    </w:rPr>
                  </w:pPr>
                  <w:r w:rsidRPr="00251B5B">
                    <w:rPr>
                      <w:rFonts w:hint="eastAsia"/>
                      <w:bCs/>
                      <w:spacing w:val="-10"/>
                      <w:sz w:val="22"/>
                      <w:szCs w:val="22"/>
                    </w:rPr>
                    <w:t>水性胶</w:t>
                  </w:r>
                </w:p>
              </w:tc>
              <w:tc>
                <w:tcPr>
                  <w:tcW w:w="1389" w:type="pct"/>
                  <w:vAlign w:val="center"/>
                </w:tcPr>
                <w:p w14:paraId="4415EDED" w14:textId="6E8DEB38" w:rsidR="00251B5B" w:rsidRPr="00F96A5F" w:rsidRDefault="00251B5B" w:rsidP="00251B5B">
                  <w:pPr>
                    <w:adjustRightInd w:val="0"/>
                    <w:snapToGrid w:val="0"/>
                    <w:jc w:val="center"/>
                    <w:rPr>
                      <w:bCs/>
                      <w:spacing w:val="-10"/>
                      <w:sz w:val="22"/>
                      <w:szCs w:val="22"/>
                    </w:rPr>
                  </w:pPr>
                  <w:r w:rsidRPr="00251B5B">
                    <w:rPr>
                      <w:bCs/>
                      <w:spacing w:val="-10"/>
                      <w:sz w:val="22"/>
                      <w:szCs w:val="22"/>
                    </w:rPr>
                    <w:t>15</w:t>
                  </w:r>
                </w:p>
              </w:tc>
            </w:tr>
            <w:tr w:rsidR="00251B5B" w14:paraId="604DE06F" w14:textId="77777777" w:rsidTr="00FF3230">
              <w:trPr>
                <w:trHeight w:val="397"/>
              </w:trPr>
              <w:tc>
                <w:tcPr>
                  <w:tcW w:w="695" w:type="pct"/>
                  <w:vMerge/>
                  <w:vAlign w:val="center"/>
                </w:tcPr>
                <w:p w14:paraId="7428AB20" w14:textId="77777777" w:rsidR="00251B5B" w:rsidRDefault="00251B5B" w:rsidP="00251B5B">
                  <w:pPr>
                    <w:adjustRightInd w:val="0"/>
                    <w:snapToGrid w:val="0"/>
                    <w:jc w:val="center"/>
                    <w:rPr>
                      <w:bCs/>
                      <w:spacing w:val="-10"/>
                      <w:sz w:val="22"/>
                      <w:szCs w:val="22"/>
                    </w:rPr>
                  </w:pPr>
                </w:p>
              </w:tc>
              <w:tc>
                <w:tcPr>
                  <w:tcW w:w="1180" w:type="pct"/>
                  <w:vMerge/>
                  <w:vAlign w:val="center"/>
                </w:tcPr>
                <w:p w14:paraId="5739D9AB"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61605674" w14:textId="77777777" w:rsidR="00251B5B" w:rsidRDefault="00251B5B" w:rsidP="00251B5B">
                  <w:pPr>
                    <w:adjustRightInd w:val="0"/>
                    <w:snapToGrid w:val="0"/>
                    <w:jc w:val="center"/>
                    <w:rPr>
                      <w:bCs/>
                      <w:spacing w:val="-10"/>
                      <w:sz w:val="22"/>
                      <w:szCs w:val="22"/>
                    </w:rPr>
                  </w:pPr>
                </w:p>
              </w:tc>
              <w:tc>
                <w:tcPr>
                  <w:tcW w:w="1041" w:type="pct"/>
                  <w:vAlign w:val="center"/>
                </w:tcPr>
                <w:p w14:paraId="47E1781B" w14:textId="063034AE" w:rsidR="00251B5B" w:rsidRPr="00F73EC4" w:rsidRDefault="00251B5B" w:rsidP="00251B5B">
                  <w:pPr>
                    <w:adjustRightInd w:val="0"/>
                    <w:snapToGrid w:val="0"/>
                    <w:jc w:val="center"/>
                    <w:rPr>
                      <w:bCs/>
                      <w:spacing w:val="-10"/>
                      <w:sz w:val="22"/>
                      <w:szCs w:val="22"/>
                    </w:rPr>
                  </w:pPr>
                  <w:r w:rsidRPr="00251B5B">
                    <w:rPr>
                      <w:rFonts w:hint="eastAsia"/>
                      <w:bCs/>
                      <w:spacing w:val="-10"/>
                      <w:sz w:val="22"/>
                      <w:szCs w:val="22"/>
                    </w:rPr>
                    <w:t>水性硬化剂</w:t>
                  </w:r>
                </w:p>
              </w:tc>
              <w:tc>
                <w:tcPr>
                  <w:tcW w:w="1389" w:type="pct"/>
                  <w:vAlign w:val="center"/>
                </w:tcPr>
                <w:p w14:paraId="2FC98717" w14:textId="79E07C75" w:rsidR="00251B5B" w:rsidRDefault="00251B5B" w:rsidP="00251B5B">
                  <w:pPr>
                    <w:adjustRightInd w:val="0"/>
                    <w:snapToGrid w:val="0"/>
                    <w:jc w:val="center"/>
                    <w:rPr>
                      <w:bCs/>
                      <w:spacing w:val="-10"/>
                      <w:sz w:val="22"/>
                      <w:szCs w:val="22"/>
                    </w:rPr>
                  </w:pPr>
                  <w:r w:rsidRPr="00251B5B">
                    <w:rPr>
                      <w:bCs/>
                      <w:spacing w:val="-10"/>
                      <w:sz w:val="22"/>
                      <w:szCs w:val="22"/>
                    </w:rPr>
                    <w:t>0.45</w:t>
                  </w:r>
                </w:p>
              </w:tc>
            </w:tr>
            <w:tr w:rsidR="00251B5B" w14:paraId="1FB88AD5" w14:textId="77777777" w:rsidTr="00FF3230">
              <w:trPr>
                <w:trHeight w:val="397"/>
              </w:trPr>
              <w:tc>
                <w:tcPr>
                  <w:tcW w:w="695" w:type="pct"/>
                  <w:vMerge/>
                  <w:vAlign w:val="center"/>
                </w:tcPr>
                <w:p w14:paraId="148DD840" w14:textId="77777777" w:rsidR="00251B5B" w:rsidRDefault="00251B5B" w:rsidP="00251B5B">
                  <w:pPr>
                    <w:adjustRightInd w:val="0"/>
                    <w:snapToGrid w:val="0"/>
                    <w:jc w:val="center"/>
                    <w:rPr>
                      <w:bCs/>
                      <w:spacing w:val="-10"/>
                      <w:sz w:val="22"/>
                      <w:szCs w:val="22"/>
                    </w:rPr>
                  </w:pPr>
                </w:p>
              </w:tc>
              <w:tc>
                <w:tcPr>
                  <w:tcW w:w="1180" w:type="pct"/>
                  <w:vMerge/>
                  <w:vAlign w:val="center"/>
                </w:tcPr>
                <w:p w14:paraId="20ADB89D"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43901CB4" w14:textId="77777777" w:rsidR="00251B5B" w:rsidRDefault="00251B5B" w:rsidP="00251B5B">
                  <w:pPr>
                    <w:adjustRightInd w:val="0"/>
                    <w:snapToGrid w:val="0"/>
                    <w:jc w:val="center"/>
                    <w:rPr>
                      <w:bCs/>
                      <w:spacing w:val="-10"/>
                      <w:sz w:val="22"/>
                      <w:szCs w:val="22"/>
                    </w:rPr>
                  </w:pPr>
                </w:p>
              </w:tc>
              <w:tc>
                <w:tcPr>
                  <w:tcW w:w="1041" w:type="pct"/>
                  <w:vAlign w:val="center"/>
                </w:tcPr>
                <w:p w14:paraId="0AA9EBAD" w14:textId="6CDB3C69" w:rsidR="00251B5B" w:rsidRPr="00F96A5F" w:rsidRDefault="00251B5B" w:rsidP="00251B5B">
                  <w:pPr>
                    <w:adjustRightInd w:val="0"/>
                    <w:snapToGrid w:val="0"/>
                    <w:jc w:val="center"/>
                    <w:rPr>
                      <w:bCs/>
                      <w:spacing w:val="-10"/>
                      <w:sz w:val="22"/>
                      <w:szCs w:val="22"/>
                    </w:rPr>
                  </w:pPr>
                  <w:r w:rsidRPr="00251B5B">
                    <w:rPr>
                      <w:bCs/>
                      <w:spacing w:val="-10"/>
                      <w:sz w:val="22"/>
                      <w:szCs w:val="22"/>
                    </w:rPr>
                    <w:t>PU</w:t>
                  </w:r>
                  <w:r w:rsidRPr="00251B5B">
                    <w:rPr>
                      <w:rFonts w:hint="eastAsia"/>
                      <w:bCs/>
                      <w:spacing w:val="-10"/>
                      <w:sz w:val="22"/>
                      <w:szCs w:val="22"/>
                    </w:rPr>
                    <w:t>胶</w:t>
                  </w:r>
                </w:p>
              </w:tc>
              <w:tc>
                <w:tcPr>
                  <w:tcW w:w="1389" w:type="pct"/>
                  <w:vAlign w:val="center"/>
                </w:tcPr>
                <w:p w14:paraId="33C30DDC" w14:textId="4AF868AB" w:rsidR="00251B5B" w:rsidRPr="00F96A5F" w:rsidRDefault="00251B5B" w:rsidP="00251B5B">
                  <w:pPr>
                    <w:adjustRightInd w:val="0"/>
                    <w:snapToGrid w:val="0"/>
                    <w:jc w:val="center"/>
                    <w:rPr>
                      <w:bCs/>
                      <w:spacing w:val="-10"/>
                      <w:sz w:val="22"/>
                      <w:szCs w:val="22"/>
                    </w:rPr>
                  </w:pPr>
                  <w:r w:rsidRPr="00251B5B">
                    <w:rPr>
                      <w:bCs/>
                      <w:spacing w:val="-10"/>
                      <w:sz w:val="22"/>
                      <w:szCs w:val="22"/>
                    </w:rPr>
                    <w:t>2</w:t>
                  </w:r>
                </w:p>
              </w:tc>
            </w:tr>
            <w:tr w:rsidR="00251B5B" w14:paraId="272C9047" w14:textId="77777777" w:rsidTr="00FF3230">
              <w:trPr>
                <w:trHeight w:val="397"/>
              </w:trPr>
              <w:tc>
                <w:tcPr>
                  <w:tcW w:w="695" w:type="pct"/>
                  <w:vMerge/>
                  <w:vAlign w:val="center"/>
                </w:tcPr>
                <w:p w14:paraId="250FEAC4" w14:textId="77777777" w:rsidR="00251B5B" w:rsidRDefault="00251B5B" w:rsidP="00251B5B">
                  <w:pPr>
                    <w:adjustRightInd w:val="0"/>
                    <w:snapToGrid w:val="0"/>
                    <w:jc w:val="center"/>
                    <w:rPr>
                      <w:bCs/>
                      <w:spacing w:val="-10"/>
                      <w:sz w:val="22"/>
                      <w:szCs w:val="22"/>
                    </w:rPr>
                  </w:pPr>
                </w:p>
              </w:tc>
              <w:tc>
                <w:tcPr>
                  <w:tcW w:w="1180" w:type="pct"/>
                  <w:vMerge/>
                  <w:vAlign w:val="center"/>
                </w:tcPr>
                <w:p w14:paraId="6EAE1786"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27C963F8" w14:textId="77777777" w:rsidR="00251B5B" w:rsidRDefault="00251B5B" w:rsidP="00251B5B">
                  <w:pPr>
                    <w:adjustRightInd w:val="0"/>
                    <w:snapToGrid w:val="0"/>
                    <w:jc w:val="center"/>
                    <w:rPr>
                      <w:bCs/>
                      <w:spacing w:val="-10"/>
                      <w:sz w:val="22"/>
                      <w:szCs w:val="22"/>
                    </w:rPr>
                  </w:pPr>
                </w:p>
              </w:tc>
              <w:tc>
                <w:tcPr>
                  <w:tcW w:w="1041" w:type="pct"/>
                  <w:vAlign w:val="center"/>
                </w:tcPr>
                <w:p w14:paraId="740CF755" w14:textId="09A55884" w:rsidR="00251B5B" w:rsidRPr="00F96A5F" w:rsidRDefault="00251B5B" w:rsidP="00251B5B">
                  <w:pPr>
                    <w:adjustRightInd w:val="0"/>
                    <w:snapToGrid w:val="0"/>
                    <w:jc w:val="center"/>
                    <w:rPr>
                      <w:bCs/>
                      <w:spacing w:val="-10"/>
                      <w:sz w:val="22"/>
                      <w:szCs w:val="22"/>
                    </w:rPr>
                  </w:pPr>
                  <w:r w:rsidRPr="00251B5B">
                    <w:rPr>
                      <w:rFonts w:hint="eastAsia"/>
                      <w:bCs/>
                      <w:spacing w:val="-10"/>
                      <w:sz w:val="22"/>
                      <w:szCs w:val="22"/>
                    </w:rPr>
                    <w:t>油性硬化剂</w:t>
                  </w:r>
                </w:p>
              </w:tc>
              <w:tc>
                <w:tcPr>
                  <w:tcW w:w="1389" w:type="pct"/>
                  <w:vAlign w:val="center"/>
                </w:tcPr>
                <w:p w14:paraId="30797AB4" w14:textId="13A00407" w:rsidR="00251B5B" w:rsidRPr="00F96A5F" w:rsidRDefault="00251B5B" w:rsidP="00251B5B">
                  <w:pPr>
                    <w:adjustRightInd w:val="0"/>
                    <w:snapToGrid w:val="0"/>
                    <w:jc w:val="center"/>
                    <w:rPr>
                      <w:bCs/>
                      <w:spacing w:val="-10"/>
                      <w:sz w:val="22"/>
                      <w:szCs w:val="22"/>
                    </w:rPr>
                  </w:pPr>
                  <w:r w:rsidRPr="00251B5B">
                    <w:rPr>
                      <w:bCs/>
                      <w:spacing w:val="-10"/>
                      <w:sz w:val="22"/>
                      <w:szCs w:val="22"/>
                    </w:rPr>
                    <w:t>0.12</w:t>
                  </w:r>
                </w:p>
              </w:tc>
            </w:tr>
            <w:tr w:rsidR="00251B5B" w14:paraId="55DCE4A6" w14:textId="77777777" w:rsidTr="00FF3230">
              <w:trPr>
                <w:trHeight w:val="397"/>
              </w:trPr>
              <w:tc>
                <w:tcPr>
                  <w:tcW w:w="695" w:type="pct"/>
                  <w:vMerge/>
                  <w:vAlign w:val="center"/>
                </w:tcPr>
                <w:p w14:paraId="6098BD2B" w14:textId="77777777" w:rsidR="00251B5B" w:rsidRDefault="00251B5B" w:rsidP="00251B5B">
                  <w:pPr>
                    <w:adjustRightInd w:val="0"/>
                    <w:snapToGrid w:val="0"/>
                    <w:jc w:val="center"/>
                    <w:rPr>
                      <w:bCs/>
                      <w:spacing w:val="-10"/>
                      <w:sz w:val="22"/>
                      <w:szCs w:val="22"/>
                    </w:rPr>
                  </w:pPr>
                </w:p>
              </w:tc>
              <w:tc>
                <w:tcPr>
                  <w:tcW w:w="1180" w:type="pct"/>
                  <w:vMerge/>
                  <w:vAlign w:val="center"/>
                </w:tcPr>
                <w:p w14:paraId="5E9E0A56"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6FFF7EC6" w14:textId="77777777" w:rsidR="00251B5B" w:rsidRDefault="00251B5B" w:rsidP="00251B5B">
                  <w:pPr>
                    <w:adjustRightInd w:val="0"/>
                    <w:snapToGrid w:val="0"/>
                    <w:jc w:val="center"/>
                    <w:rPr>
                      <w:bCs/>
                      <w:spacing w:val="-10"/>
                      <w:sz w:val="22"/>
                      <w:szCs w:val="22"/>
                    </w:rPr>
                  </w:pPr>
                </w:p>
              </w:tc>
              <w:tc>
                <w:tcPr>
                  <w:tcW w:w="1041" w:type="pct"/>
                  <w:vAlign w:val="center"/>
                </w:tcPr>
                <w:p w14:paraId="37AF6399" w14:textId="7FD3249E" w:rsidR="00251B5B" w:rsidRPr="00F73EC4" w:rsidRDefault="00251B5B" w:rsidP="00251B5B">
                  <w:pPr>
                    <w:adjustRightInd w:val="0"/>
                    <w:snapToGrid w:val="0"/>
                    <w:jc w:val="center"/>
                    <w:rPr>
                      <w:bCs/>
                      <w:spacing w:val="-10"/>
                      <w:sz w:val="22"/>
                      <w:szCs w:val="22"/>
                    </w:rPr>
                  </w:pPr>
                  <w:r w:rsidRPr="00251B5B">
                    <w:rPr>
                      <w:rFonts w:hint="eastAsia"/>
                      <w:bCs/>
                      <w:spacing w:val="-10"/>
                      <w:sz w:val="22"/>
                      <w:szCs w:val="22"/>
                    </w:rPr>
                    <w:t>油漆</w:t>
                  </w:r>
                </w:p>
              </w:tc>
              <w:tc>
                <w:tcPr>
                  <w:tcW w:w="1389" w:type="pct"/>
                  <w:vAlign w:val="center"/>
                </w:tcPr>
                <w:p w14:paraId="5E8CAD30" w14:textId="00F65FED" w:rsidR="00251B5B" w:rsidRDefault="00251B5B" w:rsidP="00251B5B">
                  <w:pPr>
                    <w:adjustRightInd w:val="0"/>
                    <w:snapToGrid w:val="0"/>
                    <w:jc w:val="center"/>
                    <w:rPr>
                      <w:bCs/>
                      <w:spacing w:val="-10"/>
                      <w:sz w:val="22"/>
                      <w:szCs w:val="22"/>
                    </w:rPr>
                  </w:pPr>
                  <w:r w:rsidRPr="00251B5B">
                    <w:rPr>
                      <w:bCs/>
                      <w:spacing w:val="-10"/>
                      <w:sz w:val="22"/>
                      <w:szCs w:val="22"/>
                    </w:rPr>
                    <w:t>2</w:t>
                  </w:r>
                </w:p>
              </w:tc>
            </w:tr>
            <w:tr w:rsidR="00251B5B" w14:paraId="1C29C3F4" w14:textId="77777777" w:rsidTr="00FF3230">
              <w:trPr>
                <w:trHeight w:val="397"/>
              </w:trPr>
              <w:tc>
                <w:tcPr>
                  <w:tcW w:w="695" w:type="pct"/>
                  <w:vMerge/>
                  <w:vAlign w:val="center"/>
                </w:tcPr>
                <w:p w14:paraId="163CA8D2" w14:textId="77777777" w:rsidR="00251B5B" w:rsidRDefault="00251B5B" w:rsidP="00251B5B">
                  <w:pPr>
                    <w:adjustRightInd w:val="0"/>
                    <w:snapToGrid w:val="0"/>
                    <w:jc w:val="center"/>
                    <w:rPr>
                      <w:bCs/>
                      <w:spacing w:val="-10"/>
                      <w:sz w:val="22"/>
                      <w:szCs w:val="22"/>
                    </w:rPr>
                  </w:pPr>
                </w:p>
              </w:tc>
              <w:tc>
                <w:tcPr>
                  <w:tcW w:w="1180" w:type="pct"/>
                  <w:vMerge/>
                  <w:vAlign w:val="center"/>
                </w:tcPr>
                <w:p w14:paraId="30254513"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20D7BA01" w14:textId="77777777" w:rsidR="00251B5B" w:rsidRDefault="00251B5B" w:rsidP="00251B5B">
                  <w:pPr>
                    <w:adjustRightInd w:val="0"/>
                    <w:snapToGrid w:val="0"/>
                    <w:jc w:val="center"/>
                    <w:rPr>
                      <w:bCs/>
                      <w:spacing w:val="-10"/>
                      <w:sz w:val="22"/>
                      <w:szCs w:val="22"/>
                    </w:rPr>
                  </w:pPr>
                </w:p>
              </w:tc>
              <w:tc>
                <w:tcPr>
                  <w:tcW w:w="1041" w:type="pct"/>
                  <w:vAlign w:val="center"/>
                </w:tcPr>
                <w:p w14:paraId="0F077283" w14:textId="2736EFAD" w:rsidR="00251B5B" w:rsidRPr="00F73EC4" w:rsidRDefault="00251B5B" w:rsidP="00251B5B">
                  <w:pPr>
                    <w:adjustRightInd w:val="0"/>
                    <w:snapToGrid w:val="0"/>
                    <w:jc w:val="center"/>
                    <w:rPr>
                      <w:bCs/>
                      <w:spacing w:val="-10"/>
                      <w:sz w:val="22"/>
                      <w:szCs w:val="22"/>
                    </w:rPr>
                  </w:pPr>
                  <w:r w:rsidRPr="00251B5B">
                    <w:rPr>
                      <w:rFonts w:hint="eastAsia"/>
                      <w:bCs/>
                      <w:spacing w:val="-10"/>
                      <w:sz w:val="22"/>
                      <w:szCs w:val="22"/>
                    </w:rPr>
                    <w:t>稀释剂</w:t>
                  </w:r>
                </w:p>
              </w:tc>
              <w:tc>
                <w:tcPr>
                  <w:tcW w:w="1389" w:type="pct"/>
                  <w:vAlign w:val="center"/>
                </w:tcPr>
                <w:p w14:paraId="2BC0BD45" w14:textId="616B4B3C" w:rsidR="00251B5B" w:rsidRDefault="00251B5B" w:rsidP="00251B5B">
                  <w:pPr>
                    <w:adjustRightInd w:val="0"/>
                    <w:snapToGrid w:val="0"/>
                    <w:jc w:val="center"/>
                    <w:rPr>
                      <w:bCs/>
                      <w:spacing w:val="-10"/>
                      <w:sz w:val="22"/>
                      <w:szCs w:val="22"/>
                    </w:rPr>
                  </w:pPr>
                  <w:r w:rsidRPr="00251B5B">
                    <w:rPr>
                      <w:bCs/>
                      <w:spacing w:val="-10"/>
                      <w:sz w:val="22"/>
                      <w:szCs w:val="22"/>
                    </w:rPr>
                    <w:t>1</w:t>
                  </w:r>
                </w:p>
              </w:tc>
            </w:tr>
            <w:tr w:rsidR="00251B5B" w14:paraId="23BDE2A6" w14:textId="77777777" w:rsidTr="00FF3230">
              <w:trPr>
                <w:trHeight w:val="397"/>
              </w:trPr>
              <w:tc>
                <w:tcPr>
                  <w:tcW w:w="695" w:type="pct"/>
                  <w:vMerge/>
                  <w:vAlign w:val="center"/>
                </w:tcPr>
                <w:p w14:paraId="094F30D9" w14:textId="77777777" w:rsidR="00251B5B" w:rsidRDefault="00251B5B" w:rsidP="00251B5B">
                  <w:pPr>
                    <w:adjustRightInd w:val="0"/>
                    <w:snapToGrid w:val="0"/>
                    <w:jc w:val="center"/>
                    <w:rPr>
                      <w:bCs/>
                      <w:spacing w:val="-10"/>
                      <w:sz w:val="22"/>
                      <w:szCs w:val="22"/>
                    </w:rPr>
                  </w:pPr>
                </w:p>
              </w:tc>
              <w:tc>
                <w:tcPr>
                  <w:tcW w:w="1180" w:type="pct"/>
                  <w:vMerge/>
                  <w:vAlign w:val="center"/>
                </w:tcPr>
                <w:p w14:paraId="3E11BA11"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491BF1B8" w14:textId="77777777" w:rsidR="00251B5B" w:rsidRDefault="00251B5B" w:rsidP="00251B5B">
                  <w:pPr>
                    <w:adjustRightInd w:val="0"/>
                    <w:snapToGrid w:val="0"/>
                    <w:jc w:val="center"/>
                    <w:rPr>
                      <w:bCs/>
                      <w:spacing w:val="-10"/>
                      <w:sz w:val="22"/>
                      <w:szCs w:val="22"/>
                    </w:rPr>
                  </w:pPr>
                </w:p>
              </w:tc>
              <w:tc>
                <w:tcPr>
                  <w:tcW w:w="1041" w:type="pct"/>
                  <w:vAlign w:val="center"/>
                </w:tcPr>
                <w:p w14:paraId="50150DFD" w14:textId="5C2ECF32" w:rsidR="00251B5B" w:rsidRPr="00F73EC4" w:rsidRDefault="00251B5B" w:rsidP="00251B5B">
                  <w:pPr>
                    <w:adjustRightInd w:val="0"/>
                    <w:snapToGrid w:val="0"/>
                    <w:jc w:val="center"/>
                    <w:rPr>
                      <w:bCs/>
                      <w:spacing w:val="-10"/>
                      <w:sz w:val="22"/>
                      <w:szCs w:val="22"/>
                    </w:rPr>
                  </w:pPr>
                  <w:r w:rsidRPr="00251B5B">
                    <w:rPr>
                      <w:rFonts w:hint="eastAsia"/>
                      <w:bCs/>
                      <w:spacing w:val="-10"/>
                      <w:sz w:val="22"/>
                      <w:szCs w:val="22"/>
                    </w:rPr>
                    <w:t>固化剂</w:t>
                  </w:r>
                </w:p>
              </w:tc>
              <w:tc>
                <w:tcPr>
                  <w:tcW w:w="1389" w:type="pct"/>
                  <w:vAlign w:val="center"/>
                </w:tcPr>
                <w:p w14:paraId="52C67D33" w14:textId="5ADA4B95" w:rsidR="00251B5B" w:rsidRDefault="00251B5B" w:rsidP="00251B5B">
                  <w:pPr>
                    <w:adjustRightInd w:val="0"/>
                    <w:snapToGrid w:val="0"/>
                    <w:jc w:val="center"/>
                    <w:rPr>
                      <w:bCs/>
                      <w:spacing w:val="-10"/>
                      <w:sz w:val="22"/>
                      <w:szCs w:val="22"/>
                    </w:rPr>
                  </w:pPr>
                  <w:r w:rsidRPr="00251B5B">
                    <w:rPr>
                      <w:bCs/>
                      <w:spacing w:val="-10"/>
                      <w:sz w:val="22"/>
                      <w:szCs w:val="22"/>
                    </w:rPr>
                    <w:t>1</w:t>
                  </w:r>
                </w:p>
              </w:tc>
            </w:tr>
            <w:tr w:rsidR="00251B5B" w14:paraId="1CC6495B" w14:textId="77777777" w:rsidTr="00FF3230">
              <w:trPr>
                <w:trHeight w:val="397"/>
              </w:trPr>
              <w:tc>
                <w:tcPr>
                  <w:tcW w:w="695" w:type="pct"/>
                  <w:vMerge/>
                  <w:vAlign w:val="center"/>
                </w:tcPr>
                <w:p w14:paraId="7A774669" w14:textId="77777777" w:rsidR="00251B5B" w:rsidRDefault="00251B5B" w:rsidP="00251B5B">
                  <w:pPr>
                    <w:adjustRightInd w:val="0"/>
                    <w:snapToGrid w:val="0"/>
                    <w:jc w:val="center"/>
                    <w:rPr>
                      <w:bCs/>
                      <w:spacing w:val="-10"/>
                      <w:sz w:val="22"/>
                      <w:szCs w:val="22"/>
                    </w:rPr>
                  </w:pPr>
                </w:p>
              </w:tc>
              <w:tc>
                <w:tcPr>
                  <w:tcW w:w="1180" w:type="pct"/>
                  <w:vMerge/>
                  <w:vAlign w:val="center"/>
                </w:tcPr>
                <w:p w14:paraId="4CD5239A"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27C3B5B8" w14:textId="77777777" w:rsidR="00251B5B" w:rsidRDefault="00251B5B" w:rsidP="00251B5B">
                  <w:pPr>
                    <w:adjustRightInd w:val="0"/>
                    <w:snapToGrid w:val="0"/>
                    <w:jc w:val="center"/>
                    <w:rPr>
                      <w:bCs/>
                      <w:spacing w:val="-10"/>
                      <w:sz w:val="22"/>
                      <w:szCs w:val="22"/>
                    </w:rPr>
                  </w:pPr>
                </w:p>
              </w:tc>
              <w:tc>
                <w:tcPr>
                  <w:tcW w:w="1041" w:type="pct"/>
                  <w:vAlign w:val="center"/>
                </w:tcPr>
                <w:p w14:paraId="1A1F2777" w14:textId="22CFFEC0" w:rsidR="00251B5B" w:rsidRPr="00251B5B" w:rsidRDefault="00251B5B" w:rsidP="00251B5B">
                  <w:pPr>
                    <w:adjustRightInd w:val="0"/>
                    <w:snapToGrid w:val="0"/>
                    <w:jc w:val="center"/>
                    <w:rPr>
                      <w:bCs/>
                      <w:spacing w:val="-10"/>
                      <w:sz w:val="22"/>
                      <w:szCs w:val="22"/>
                    </w:rPr>
                  </w:pPr>
                  <w:r w:rsidRPr="00251B5B">
                    <w:rPr>
                      <w:rFonts w:hint="eastAsia"/>
                      <w:bCs/>
                      <w:spacing w:val="-10"/>
                      <w:sz w:val="22"/>
                      <w:szCs w:val="22"/>
                    </w:rPr>
                    <w:t>处理剂</w:t>
                  </w:r>
                </w:p>
              </w:tc>
              <w:tc>
                <w:tcPr>
                  <w:tcW w:w="1389" w:type="pct"/>
                  <w:vAlign w:val="center"/>
                </w:tcPr>
                <w:p w14:paraId="3839CEFB" w14:textId="0B7A317F" w:rsidR="00251B5B" w:rsidRDefault="00251B5B" w:rsidP="00251B5B">
                  <w:pPr>
                    <w:adjustRightInd w:val="0"/>
                    <w:snapToGrid w:val="0"/>
                    <w:jc w:val="center"/>
                    <w:rPr>
                      <w:bCs/>
                      <w:spacing w:val="-10"/>
                      <w:sz w:val="22"/>
                      <w:szCs w:val="22"/>
                    </w:rPr>
                  </w:pPr>
                  <w:r w:rsidRPr="00251B5B">
                    <w:rPr>
                      <w:bCs/>
                      <w:spacing w:val="-10"/>
                      <w:sz w:val="22"/>
                      <w:szCs w:val="22"/>
                    </w:rPr>
                    <w:t>2</w:t>
                  </w:r>
                </w:p>
              </w:tc>
            </w:tr>
            <w:tr w:rsidR="00251B5B" w14:paraId="4EB306E5" w14:textId="77777777" w:rsidTr="00FF3230">
              <w:trPr>
                <w:trHeight w:val="397"/>
              </w:trPr>
              <w:tc>
                <w:tcPr>
                  <w:tcW w:w="695" w:type="pct"/>
                  <w:vMerge/>
                  <w:vAlign w:val="center"/>
                </w:tcPr>
                <w:p w14:paraId="391A1B21" w14:textId="77777777" w:rsidR="00251B5B" w:rsidRDefault="00251B5B" w:rsidP="00251B5B">
                  <w:pPr>
                    <w:adjustRightInd w:val="0"/>
                    <w:snapToGrid w:val="0"/>
                    <w:jc w:val="center"/>
                    <w:rPr>
                      <w:bCs/>
                      <w:spacing w:val="-10"/>
                      <w:sz w:val="22"/>
                      <w:szCs w:val="22"/>
                    </w:rPr>
                  </w:pPr>
                </w:p>
              </w:tc>
              <w:tc>
                <w:tcPr>
                  <w:tcW w:w="1180" w:type="pct"/>
                  <w:vMerge/>
                  <w:vAlign w:val="center"/>
                </w:tcPr>
                <w:p w14:paraId="398F9B21"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553F082B" w14:textId="77777777" w:rsidR="00251B5B" w:rsidRDefault="00251B5B" w:rsidP="00251B5B">
                  <w:pPr>
                    <w:adjustRightInd w:val="0"/>
                    <w:snapToGrid w:val="0"/>
                    <w:jc w:val="center"/>
                    <w:rPr>
                      <w:bCs/>
                      <w:spacing w:val="-10"/>
                      <w:sz w:val="22"/>
                      <w:szCs w:val="22"/>
                    </w:rPr>
                  </w:pPr>
                </w:p>
              </w:tc>
              <w:tc>
                <w:tcPr>
                  <w:tcW w:w="1041" w:type="pct"/>
                  <w:vAlign w:val="center"/>
                </w:tcPr>
                <w:p w14:paraId="6E2948E3" w14:textId="76EED9A6" w:rsidR="00251B5B" w:rsidRPr="00F96A5F" w:rsidRDefault="00251B5B" w:rsidP="00251B5B">
                  <w:pPr>
                    <w:adjustRightInd w:val="0"/>
                    <w:snapToGrid w:val="0"/>
                    <w:jc w:val="center"/>
                    <w:rPr>
                      <w:bCs/>
                      <w:spacing w:val="-10"/>
                      <w:sz w:val="22"/>
                      <w:szCs w:val="22"/>
                    </w:rPr>
                  </w:pPr>
                  <w:r w:rsidRPr="00251B5B">
                    <w:rPr>
                      <w:bCs/>
                      <w:spacing w:val="-10"/>
                      <w:sz w:val="22"/>
                      <w:szCs w:val="22"/>
                    </w:rPr>
                    <w:t>UV</w:t>
                  </w:r>
                  <w:r w:rsidRPr="00251B5B">
                    <w:rPr>
                      <w:rFonts w:hint="eastAsia"/>
                      <w:bCs/>
                      <w:spacing w:val="-10"/>
                      <w:sz w:val="22"/>
                      <w:szCs w:val="22"/>
                    </w:rPr>
                    <w:t>照射剂</w:t>
                  </w:r>
                </w:p>
              </w:tc>
              <w:tc>
                <w:tcPr>
                  <w:tcW w:w="1389" w:type="pct"/>
                  <w:vAlign w:val="center"/>
                </w:tcPr>
                <w:p w14:paraId="40DE228D" w14:textId="33452BFA" w:rsidR="00251B5B" w:rsidRPr="00F96A5F" w:rsidRDefault="00251B5B" w:rsidP="00251B5B">
                  <w:pPr>
                    <w:adjustRightInd w:val="0"/>
                    <w:snapToGrid w:val="0"/>
                    <w:jc w:val="center"/>
                    <w:rPr>
                      <w:bCs/>
                      <w:spacing w:val="-10"/>
                      <w:sz w:val="22"/>
                      <w:szCs w:val="22"/>
                    </w:rPr>
                  </w:pPr>
                  <w:r w:rsidRPr="00251B5B">
                    <w:rPr>
                      <w:bCs/>
                      <w:spacing w:val="-10"/>
                      <w:sz w:val="22"/>
                      <w:szCs w:val="22"/>
                    </w:rPr>
                    <w:t>2</w:t>
                  </w:r>
                </w:p>
              </w:tc>
            </w:tr>
            <w:tr w:rsidR="00251B5B" w14:paraId="57FACD03" w14:textId="77777777" w:rsidTr="00FF3230">
              <w:trPr>
                <w:trHeight w:val="397"/>
              </w:trPr>
              <w:tc>
                <w:tcPr>
                  <w:tcW w:w="695" w:type="pct"/>
                  <w:vMerge w:val="restart"/>
                  <w:vAlign w:val="center"/>
                </w:tcPr>
                <w:p w14:paraId="31A6838C" w14:textId="45D42914" w:rsidR="00251B5B" w:rsidRPr="00F96A5F" w:rsidRDefault="00251B5B" w:rsidP="00251B5B">
                  <w:pPr>
                    <w:adjustRightInd w:val="0"/>
                    <w:snapToGrid w:val="0"/>
                    <w:jc w:val="center"/>
                    <w:rPr>
                      <w:bCs/>
                      <w:spacing w:val="-10"/>
                      <w:sz w:val="22"/>
                      <w:szCs w:val="22"/>
                    </w:rPr>
                  </w:pPr>
                  <w:r>
                    <w:rPr>
                      <w:rFonts w:hint="eastAsia"/>
                      <w:bCs/>
                      <w:spacing w:val="-10"/>
                      <w:sz w:val="22"/>
                      <w:szCs w:val="22"/>
                    </w:rPr>
                    <w:t>2</w:t>
                  </w:r>
                </w:p>
              </w:tc>
              <w:tc>
                <w:tcPr>
                  <w:tcW w:w="1180" w:type="pct"/>
                  <w:vMerge w:val="restart"/>
                  <w:vAlign w:val="center"/>
                </w:tcPr>
                <w:p w14:paraId="5C1167E0" w14:textId="536D418E" w:rsidR="00251B5B" w:rsidRPr="00F96A5F" w:rsidRDefault="00251B5B" w:rsidP="00251B5B">
                  <w:pPr>
                    <w:adjustRightInd w:val="0"/>
                    <w:snapToGrid w:val="0"/>
                    <w:jc w:val="center"/>
                    <w:rPr>
                      <w:bCs/>
                      <w:spacing w:val="-10"/>
                      <w:sz w:val="22"/>
                      <w:szCs w:val="22"/>
                    </w:rPr>
                  </w:pPr>
                  <w:r>
                    <w:rPr>
                      <w:rFonts w:hint="eastAsia"/>
                      <w:bCs/>
                      <w:spacing w:val="-10"/>
                      <w:sz w:val="22"/>
                      <w:szCs w:val="22"/>
                    </w:rPr>
                    <w:t>成品鞋</w:t>
                  </w:r>
                  <w:r w:rsidRPr="004539C2">
                    <w:rPr>
                      <w:rFonts w:hint="eastAsia"/>
                      <w:bCs/>
                      <w:spacing w:val="-10"/>
                      <w:sz w:val="22"/>
                      <w:szCs w:val="22"/>
                    </w:rPr>
                    <w:t>生产线</w:t>
                  </w:r>
                </w:p>
              </w:tc>
              <w:tc>
                <w:tcPr>
                  <w:tcW w:w="695" w:type="pct"/>
                  <w:vMerge w:val="restart"/>
                  <w:vAlign w:val="center"/>
                </w:tcPr>
                <w:p w14:paraId="22CAEA4C" w14:textId="7B95A9D9" w:rsidR="00251B5B" w:rsidRPr="00F96A5F" w:rsidRDefault="00251B5B" w:rsidP="00251B5B">
                  <w:pPr>
                    <w:adjustRightInd w:val="0"/>
                    <w:snapToGrid w:val="0"/>
                    <w:jc w:val="center"/>
                    <w:rPr>
                      <w:bCs/>
                      <w:spacing w:val="-10"/>
                      <w:sz w:val="22"/>
                      <w:szCs w:val="22"/>
                    </w:rPr>
                  </w:pPr>
                  <w:r>
                    <w:rPr>
                      <w:rFonts w:hint="eastAsia"/>
                      <w:bCs/>
                      <w:spacing w:val="-10"/>
                      <w:sz w:val="22"/>
                      <w:szCs w:val="22"/>
                    </w:rPr>
                    <w:t>1</w:t>
                  </w:r>
                  <w:r>
                    <w:rPr>
                      <w:bCs/>
                      <w:spacing w:val="-10"/>
                      <w:sz w:val="22"/>
                      <w:szCs w:val="22"/>
                    </w:rPr>
                    <w:t>3</w:t>
                  </w:r>
                  <w:r>
                    <w:rPr>
                      <w:rFonts w:hint="eastAsia"/>
                      <w:bCs/>
                      <w:spacing w:val="-10"/>
                      <w:sz w:val="22"/>
                      <w:szCs w:val="22"/>
                    </w:rPr>
                    <w:t>条</w:t>
                  </w:r>
                </w:p>
              </w:tc>
              <w:tc>
                <w:tcPr>
                  <w:tcW w:w="1041" w:type="pct"/>
                  <w:vAlign w:val="center"/>
                </w:tcPr>
                <w:p w14:paraId="5D8B2AFE" w14:textId="6AC32BCD" w:rsidR="00251B5B" w:rsidRPr="00F96A5F" w:rsidRDefault="00251B5B" w:rsidP="00251B5B">
                  <w:pPr>
                    <w:adjustRightInd w:val="0"/>
                    <w:snapToGrid w:val="0"/>
                    <w:jc w:val="center"/>
                    <w:rPr>
                      <w:bCs/>
                      <w:spacing w:val="-10"/>
                      <w:sz w:val="22"/>
                      <w:szCs w:val="22"/>
                    </w:rPr>
                  </w:pPr>
                  <w:r w:rsidRPr="00251B5B">
                    <w:rPr>
                      <w:rFonts w:hint="eastAsia"/>
                      <w:bCs/>
                      <w:spacing w:val="-10"/>
                      <w:sz w:val="22"/>
                      <w:szCs w:val="22"/>
                    </w:rPr>
                    <w:t>水性胶</w:t>
                  </w:r>
                </w:p>
              </w:tc>
              <w:tc>
                <w:tcPr>
                  <w:tcW w:w="1389" w:type="pct"/>
                  <w:vAlign w:val="center"/>
                </w:tcPr>
                <w:p w14:paraId="3EFD33C1" w14:textId="74E46A12" w:rsidR="00251B5B" w:rsidRPr="00F96A5F" w:rsidRDefault="00251B5B" w:rsidP="00251B5B">
                  <w:pPr>
                    <w:adjustRightInd w:val="0"/>
                    <w:snapToGrid w:val="0"/>
                    <w:jc w:val="center"/>
                    <w:rPr>
                      <w:bCs/>
                      <w:spacing w:val="-10"/>
                      <w:sz w:val="22"/>
                      <w:szCs w:val="22"/>
                    </w:rPr>
                  </w:pPr>
                  <w:r w:rsidRPr="00251B5B">
                    <w:rPr>
                      <w:bCs/>
                      <w:spacing w:val="-10"/>
                      <w:sz w:val="22"/>
                      <w:szCs w:val="22"/>
                    </w:rPr>
                    <w:t>30</w:t>
                  </w:r>
                </w:p>
              </w:tc>
            </w:tr>
            <w:tr w:rsidR="00251B5B" w14:paraId="51B9A4F5" w14:textId="77777777" w:rsidTr="00FF3230">
              <w:trPr>
                <w:trHeight w:val="397"/>
              </w:trPr>
              <w:tc>
                <w:tcPr>
                  <w:tcW w:w="695" w:type="pct"/>
                  <w:vMerge/>
                  <w:vAlign w:val="center"/>
                </w:tcPr>
                <w:p w14:paraId="02DF45CA" w14:textId="77777777" w:rsidR="00251B5B" w:rsidRDefault="00251B5B" w:rsidP="00251B5B">
                  <w:pPr>
                    <w:adjustRightInd w:val="0"/>
                    <w:snapToGrid w:val="0"/>
                    <w:jc w:val="center"/>
                    <w:rPr>
                      <w:bCs/>
                      <w:spacing w:val="-10"/>
                      <w:sz w:val="22"/>
                      <w:szCs w:val="22"/>
                    </w:rPr>
                  </w:pPr>
                </w:p>
              </w:tc>
              <w:tc>
                <w:tcPr>
                  <w:tcW w:w="1180" w:type="pct"/>
                  <w:vMerge/>
                  <w:vAlign w:val="center"/>
                </w:tcPr>
                <w:p w14:paraId="4A8515D9"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6EA3F9E7" w14:textId="77777777" w:rsidR="00251B5B" w:rsidRDefault="00251B5B" w:rsidP="00251B5B">
                  <w:pPr>
                    <w:adjustRightInd w:val="0"/>
                    <w:snapToGrid w:val="0"/>
                    <w:jc w:val="center"/>
                    <w:rPr>
                      <w:bCs/>
                      <w:spacing w:val="-10"/>
                      <w:sz w:val="22"/>
                      <w:szCs w:val="22"/>
                    </w:rPr>
                  </w:pPr>
                </w:p>
              </w:tc>
              <w:tc>
                <w:tcPr>
                  <w:tcW w:w="1041" w:type="pct"/>
                  <w:vAlign w:val="center"/>
                </w:tcPr>
                <w:p w14:paraId="23B6FC1F" w14:textId="4261001A" w:rsidR="00251B5B" w:rsidRPr="00F96A5F" w:rsidRDefault="00251B5B" w:rsidP="00251B5B">
                  <w:pPr>
                    <w:adjustRightInd w:val="0"/>
                    <w:snapToGrid w:val="0"/>
                    <w:jc w:val="center"/>
                    <w:rPr>
                      <w:bCs/>
                      <w:spacing w:val="-10"/>
                      <w:sz w:val="22"/>
                      <w:szCs w:val="22"/>
                    </w:rPr>
                  </w:pPr>
                  <w:r w:rsidRPr="00251B5B">
                    <w:rPr>
                      <w:rFonts w:hint="eastAsia"/>
                      <w:bCs/>
                      <w:spacing w:val="-10"/>
                      <w:sz w:val="22"/>
                      <w:szCs w:val="22"/>
                    </w:rPr>
                    <w:t>水性硬化剂</w:t>
                  </w:r>
                </w:p>
              </w:tc>
              <w:tc>
                <w:tcPr>
                  <w:tcW w:w="1389" w:type="pct"/>
                  <w:vAlign w:val="center"/>
                </w:tcPr>
                <w:p w14:paraId="3DF2E5A3" w14:textId="253201E7" w:rsidR="00251B5B" w:rsidRPr="00F96A5F" w:rsidRDefault="00251B5B" w:rsidP="00251B5B">
                  <w:pPr>
                    <w:adjustRightInd w:val="0"/>
                    <w:snapToGrid w:val="0"/>
                    <w:jc w:val="center"/>
                    <w:rPr>
                      <w:bCs/>
                      <w:spacing w:val="-10"/>
                      <w:sz w:val="22"/>
                      <w:szCs w:val="22"/>
                    </w:rPr>
                  </w:pPr>
                  <w:r w:rsidRPr="00251B5B">
                    <w:rPr>
                      <w:bCs/>
                      <w:spacing w:val="-10"/>
                      <w:sz w:val="22"/>
                      <w:szCs w:val="22"/>
                    </w:rPr>
                    <w:t>0.9</w:t>
                  </w:r>
                </w:p>
              </w:tc>
            </w:tr>
            <w:tr w:rsidR="00251B5B" w14:paraId="5EA9943D" w14:textId="77777777" w:rsidTr="00FF3230">
              <w:trPr>
                <w:trHeight w:val="397"/>
              </w:trPr>
              <w:tc>
                <w:tcPr>
                  <w:tcW w:w="695" w:type="pct"/>
                  <w:vMerge/>
                  <w:vAlign w:val="center"/>
                </w:tcPr>
                <w:p w14:paraId="32C2BF77" w14:textId="77777777" w:rsidR="00251B5B" w:rsidRDefault="00251B5B" w:rsidP="00251B5B">
                  <w:pPr>
                    <w:adjustRightInd w:val="0"/>
                    <w:snapToGrid w:val="0"/>
                    <w:jc w:val="center"/>
                    <w:rPr>
                      <w:bCs/>
                      <w:spacing w:val="-10"/>
                      <w:sz w:val="22"/>
                      <w:szCs w:val="22"/>
                    </w:rPr>
                  </w:pPr>
                </w:p>
              </w:tc>
              <w:tc>
                <w:tcPr>
                  <w:tcW w:w="1180" w:type="pct"/>
                  <w:vMerge/>
                  <w:vAlign w:val="center"/>
                </w:tcPr>
                <w:p w14:paraId="7438052E"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242BA475" w14:textId="77777777" w:rsidR="00251B5B" w:rsidRDefault="00251B5B" w:rsidP="00251B5B">
                  <w:pPr>
                    <w:adjustRightInd w:val="0"/>
                    <w:snapToGrid w:val="0"/>
                    <w:jc w:val="center"/>
                    <w:rPr>
                      <w:bCs/>
                      <w:spacing w:val="-10"/>
                      <w:sz w:val="22"/>
                      <w:szCs w:val="22"/>
                    </w:rPr>
                  </w:pPr>
                </w:p>
              </w:tc>
              <w:tc>
                <w:tcPr>
                  <w:tcW w:w="1041" w:type="pct"/>
                  <w:vAlign w:val="center"/>
                </w:tcPr>
                <w:p w14:paraId="3950E1F7" w14:textId="64207303" w:rsidR="00251B5B" w:rsidRPr="00F96A5F" w:rsidRDefault="00251B5B" w:rsidP="00251B5B">
                  <w:pPr>
                    <w:adjustRightInd w:val="0"/>
                    <w:snapToGrid w:val="0"/>
                    <w:jc w:val="center"/>
                    <w:rPr>
                      <w:bCs/>
                      <w:spacing w:val="-10"/>
                      <w:sz w:val="22"/>
                      <w:szCs w:val="22"/>
                    </w:rPr>
                  </w:pPr>
                  <w:r w:rsidRPr="00251B5B">
                    <w:rPr>
                      <w:bCs/>
                      <w:spacing w:val="-10"/>
                      <w:sz w:val="22"/>
                      <w:szCs w:val="22"/>
                    </w:rPr>
                    <w:t>PU</w:t>
                  </w:r>
                  <w:r w:rsidRPr="00251B5B">
                    <w:rPr>
                      <w:rFonts w:hint="eastAsia"/>
                      <w:bCs/>
                      <w:spacing w:val="-10"/>
                      <w:sz w:val="22"/>
                      <w:szCs w:val="22"/>
                    </w:rPr>
                    <w:t>胶</w:t>
                  </w:r>
                </w:p>
              </w:tc>
              <w:tc>
                <w:tcPr>
                  <w:tcW w:w="1389" w:type="pct"/>
                  <w:vAlign w:val="center"/>
                </w:tcPr>
                <w:p w14:paraId="6EF982D1" w14:textId="47BFA25B" w:rsidR="00251B5B" w:rsidRPr="00F96A5F" w:rsidRDefault="00251B5B" w:rsidP="00251B5B">
                  <w:pPr>
                    <w:adjustRightInd w:val="0"/>
                    <w:snapToGrid w:val="0"/>
                    <w:jc w:val="center"/>
                    <w:rPr>
                      <w:bCs/>
                      <w:spacing w:val="-10"/>
                      <w:sz w:val="22"/>
                      <w:szCs w:val="22"/>
                    </w:rPr>
                  </w:pPr>
                  <w:r w:rsidRPr="00251B5B">
                    <w:rPr>
                      <w:bCs/>
                      <w:spacing w:val="-10"/>
                      <w:sz w:val="22"/>
                      <w:szCs w:val="22"/>
                    </w:rPr>
                    <w:t>7</w:t>
                  </w:r>
                </w:p>
              </w:tc>
            </w:tr>
            <w:tr w:rsidR="00251B5B" w14:paraId="34D169FA" w14:textId="77777777" w:rsidTr="00FF3230">
              <w:trPr>
                <w:trHeight w:val="397"/>
              </w:trPr>
              <w:tc>
                <w:tcPr>
                  <w:tcW w:w="695" w:type="pct"/>
                  <w:vMerge/>
                  <w:vAlign w:val="center"/>
                </w:tcPr>
                <w:p w14:paraId="0483B858" w14:textId="77777777" w:rsidR="00251B5B" w:rsidRDefault="00251B5B" w:rsidP="00251B5B">
                  <w:pPr>
                    <w:adjustRightInd w:val="0"/>
                    <w:snapToGrid w:val="0"/>
                    <w:jc w:val="center"/>
                    <w:rPr>
                      <w:bCs/>
                      <w:spacing w:val="-10"/>
                      <w:sz w:val="22"/>
                      <w:szCs w:val="22"/>
                    </w:rPr>
                  </w:pPr>
                </w:p>
              </w:tc>
              <w:tc>
                <w:tcPr>
                  <w:tcW w:w="1180" w:type="pct"/>
                  <w:vMerge/>
                  <w:vAlign w:val="center"/>
                </w:tcPr>
                <w:p w14:paraId="4C43B97F"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5D301972" w14:textId="77777777" w:rsidR="00251B5B" w:rsidRDefault="00251B5B" w:rsidP="00251B5B">
                  <w:pPr>
                    <w:adjustRightInd w:val="0"/>
                    <w:snapToGrid w:val="0"/>
                    <w:jc w:val="center"/>
                    <w:rPr>
                      <w:bCs/>
                      <w:spacing w:val="-10"/>
                      <w:sz w:val="22"/>
                      <w:szCs w:val="22"/>
                    </w:rPr>
                  </w:pPr>
                </w:p>
              </w:tc>
              <w:tc>
                <w:tcPr>
                  <w:tcW w:w="1041" w:type="pct"/>
                  <w:vAlign w:val="center"/>
                </w:tcPr>
                <w:p w14:paraId="194D223A" w14:textId="12407078" w:rsidR="00251B5B" w:rsidRPr="00F96A5F" w:rsidRDefault="00251B5B" w:rsidP="00251B5B">
                  <w:pPr>
                    <w:adjustRightInd w:val="0"/>
                    <w:snapToGrid w:val="0"/>
                    <w:jc w:val="center"/>
                    <w:rPr>
                      <w:bCs/>
                      <w:spacing w:val="-10"/>
                      <w:sz w:val="22"/>
                      <w:szCs w:val="22"/>
                    </w:rPr>
                  </w:pPr>
                  <w:r w:rsidRPr="00251B5B">
                    <w:rPr>
                      <w:rFonts w:hint="eastAsia"/>
                      <w:bCs/>
                      <w:spacing w:val="-10"/>
                      <w:sz w:val="22"/>
                      <w:szCs w:val="22"/>
                    </w:rPr>
                    <w:t>油性硬化剂</w:t>
                  </w:r>
                </w:p>
              </w:tc>
              <w:tc>
                <w:tcPr>
                  <w:tcW w:w="1389" w:type="pct"/>
                  <w:vAlign w:val="center"/>
                </w:tcPr>
                <w:p w14:paraId="3F26CF8E" w14:textId="7AEFC1C7" w:rsidR="00251B5B" w:rsidRPr="00F96A5F" w:rsidRDefault="00251B5B" w:rsidP="00251B5B">
                  <w:pPr>
                    <w:adjustRightInd w:val="0"/>
                    <w:snapToGrid w:val="0"/>
                    <w:jc w:val="center"/>
                    <w:rPr>
                      <w:bCs/>
                      <w:spacing w:val="-10"/>
                      <w:sz w:val="22"/>
                      <w:szCs w:val="22"/>
                    </w:rPr>
                  </w:pPr>
                  <w:r w:rsidRPr="00251B5B">
                    <w:rPr>
                      <w:bCs/>
                      <w:spacing w:val="-10"/>
                      <w:sz w:val="22"/>
                      <w:szCs w:val="22"/>
                    </w:rPr>
                    <w:t>0.28</w:t>
                  </w:r>
                </w:p>
              </w:tc>
            </w:tr>
            <w:tr w:rsidR="00251B5B" w14:paraId="194DB7A5" w14:textId="77777777" w:rsidTr="00FF3230">
              <w:trPr>
                <w:trHeight w:val="397"/>
              </w:trPr>
              <w:tc>
                <w:tcPr>
                  <w:tcW w:w="695" w:type="pct"/>
                  <w:vMerge/>
                  <w:vAlign w:val="center"/>
                </w:tcPr>
                <w:p w14:paraId="1A2167FD" w14:textId="77777777" w:rsidR="00251B5B" w:rsidRDefault="00251B5B" w:rsidP="00251B5B">
                  <w:pPr>
                    <w:adjustRightInd w:val="0"/>
                    <w:snapToGrid w:val="0"/>
                    <w:jc w:val="center"/>
                    <w:rPr>
                      <w:bCs/>
                      <w:spacing w:val="-10"/>
                      <w:sz w:val="22"/>
                      <w:szCs w:val="22"/>
                    </w:rPr>
                  </w:pPr>
                </w:p>
              </w:tc>
              <w:tc>
                <w:tcPr>
                  <w:tcW w:w="1180" w:type="pct"/>
                  <w:vMerge/>
                  <w:vAlign w:val="center"/>
                </w:tcPr>
                <w:p w14:paraId="0E9F1AD2" w14:textId="77777777" w:rsidR="00251B5B" w:rsidRPr="004539C2" w:rsidRDefault="00251B5B" w:rsidP="00251B5B">
                  <w:pPr>
                    <w:adjustRightInd w:val="0"/>
                    <w:snapToGrid w:val="0"/>
                    <w:jc w:val="center"/>
                    <w:rPr>
                      <w:bCs/>
                      <w:spacing w:val="-10"/>
                      <w:sz w:val="22"/>
                      <w:szCs w:val="22"/>
                    </w:rPr>
                  </w:pPr>
                </w:p>
              </w:tc>
              <w:tc>
                <w:tcPr>
                  <w:tcW w:w="695" w:type="pct"/>
                  <w:vMerge/>
                  <w:vAlign w:val="center"/>
                </w:tcPr>
                <w:p w14:paraId="08D4AFD4" w14:textId="77777777" w:rsidR="00251B5B" w:rsidRDefault="00251B5B" w:rsidP="00251B5B">
                  <w:pPr>
                    <w:adjustRightInd w:val="0"/>
                    <w:snapToGrid w:val="0"/>
                    <w:jc w:val="center"/>
                    <w:rPr>
                      <w:bCs/>
                      <w:spacing w:val="-10"/>
                      <w:sz w:val="22"/>
                      <w:szCs w:val="22"/>
                    </w:rPr>
                  </w:pPr>
                </w:p>
              </w:tc>
              <w:tc>
                <w:tcPr>
                  <w:tcW w:w="1041" w:type="pct"/>
                  <w:vAlign w:val="center"/>
                </w:tcPr>
                <w:p w14:paraId="6269FAB5" w14:textId="58934F8B" w:rsidR="00251B5B" w:rsidRPr="00F96A5F" w:rsidRDefault="00251B5B" w:rsidP="00251B5B">
                  <w:pPr>
                    <w:adjustRightInd w:val="0"/>
                    <w:snapToGrid w:val="0"/>
                    <w:jc w:val="center"/>
                    <w:rPr>
                      <w:bCs/>
                      <w:spacing w:val="-10"/>
                      <w:sz w:val="22"/>
                      <w:szCs w:val="22"/>
                    </w:rPr>
                  </w:pPr>
                  <w:r w:rsidRPr="00251B5B">
                    <w:rPr>
                      <w:rFonts w:hint="eastAsia"/>
                      <w:bCs/>
                      <w:spacing w:val="-10"/>
                      <w:sz w:val="22"/>
                      <w:szCs w:val="22"/>
                    </w:rPr>
                    <w:t>处理剂</w:t>
                  </w:r>
                </w:p>
              </w:tc>
              <w:tc>
                <w:tcPr>
                  <w:tcW w:w="1389" w:type="pct"/>
                  <w:vAlign w:val="center"/>
                </w:tcPr>
                <w:p w14:paraId="16C3CF6B" w14:textId="33E994A2" w:rsidR="00251B5B" w:rsidRPr="00F96A5F" w:rsidRDefault="00251B5B" w:rsidP="00251B5B">
                  <w:pPr>
                    <w:adjustRightInd w:val="0"/>
                    <w:snapToGrid w:val="0"/>
                    <w:jc w:val="center"/>
                    <w:rPr>
                      <w:bCs/>
                      <w:spacing w:val="-10"/>
                      <w:sz w:val="22"/>
                      <w:szCs w:val="22"/>
                    </w:rPr>
                  </w:pPr>
                  <w:r w:rsidRPr="00251B5B">
                    <w:rPr>
                      <w:bCs/>
                      <w:spacing w:val="-10"/>
                      <w:sz w:val="22"/>
                      <w:szCs w:val="22"/>
                    </w:rPr>
                    <w:t>2.3</w:t>
                  </w:r>
                </w:p>
              </w:tc>
            </w:tr>
            <w:tr w:rsidR="00AC60A6" w14:paraId="7F80C50C" w14:textId="77777777" w:rsidTr="00FF3230">
              <w:trPr>
                <w:trHeight w:val="397"/>
              </w:trPr>
              <w:tc>
                <w:tcPr>
                  <w:tcW w:w="695" w:type="pct"/>
                  <w:vMerge w:val="restart"/>
                  <w:vAlign w:val="center"/>
                </w:tcPr>
                <w:p w14:paraId="2941E95B" w14:textId="13133603" w:rsidR="00AC60A6" w:rsidRDefault="00AC60A6" w:rsidP="00AC60A6">
                  <w:pPr>
                    <w:adjustRightInd w:val="0"/>
                    <w:snapToGrid w:val="0"/>
                    <w:jc w:val="center"/>
                    <w:rPr>
                      <w:bCs/>
                      <w:spacing w:val="-10"/>
                      <w:sz w:val="22"/>
                      <w:szCs w:val="22"/>
                    </w:rPr>
                  </w:pPr>
                  <w:r>
                    <w:rPr>
                      <w:rFonts w:hint="eastAsia"/>
                      <w:bCs/>
                      <w:spacing w:val="-10"/>
                      <w:sz w:val="22"/>
                      <w:szCs w:val="22"/>
                    </w:rPr>
                    <w:t>3</w:t>
                  </w:r>
                </w:p>
              </w:tc>
              <w:tc>
                <w:tcPr>
                  <w:tcW w:w="1180" w:type="pct"/>
                  <w:vMerge w:val="restart"/>
                  <w:vAlign w:val="center"/>
                </w:tcPr>
                <w:p w14:paraId="60A20666" w14:textId="40F8F12E" w:rsidR="00AC60A6" w:rsidRPr="004539C2" w:rsidRDefault="00AC60A6" w:rsidP="00AC60A6">
                  <w:pPr>
                    <w:adjustRightInd w:val="0"/>
                    <w:snapToGrid w:val="0"/>
                    <w:jc w:val="center"/>
                    <w:rPr>
                      <w:bCs/>
                      <w:spacing w:val="-10"/>
                      <w:sz w:val="22"/>
                      <w:szCs w:val="22"/>
                    </w:rPr>
                  </w:pPr>
                  <w:r>
                    <w:rPr>
                      <w:rFonts w:hint="eastAsia"/>
                      <w:bCs/>
                      <w:spacing w:val="-10"/>
                      <w:sz w:val="22"/>
                      <w:szCs w:val="22"/>
                    </w:rPr>
                    <w:t>印刷工序</w:t>
                  </w:r>
                </w:p>
              </w:tc>
              <w:tc>
                <w:tcPr>
                  <w:tcW w:w="695" w:type="pct"/>
                  <w:vMerge w:val="restart"/>
                  <w:vAlign w:val="center"/>
                </w:tcPr>
                <w:p w14:paraId="42DC55B0" w14:textId="37A1F38D" w:rsidR="00AC60A6" w:rsidRDefault="00AC60A6" w:rsidP="00AC60A6">
                  <w:pPr>
                    <w:adjustRightInd w:val="0"/>
                    <w:snapToGrid w:val="0"/>
                    <w:jc w:val="center"/>
                    <w:rPr>
                      <w:bCs/>
                      <w:spacing w:val="-10"/>
                      <w:sz w:val="22"/>
                      <w:szCs w:val="22"/>
                    </w:rPr>
                  </w:pPr>
                  <w:r>
                    <w:rPr>
                      <w:rFonts w:hint="eastAsia"/>
                      <w:bCs/>
                      <w:spacing w:val="-10"/>
                      <w:sz w:val="22"/>
                      <w:szCs w:val="22"/>
                    </w:rPr>
                    <w:t>1</w:t>
                  </w:r>
                  <w:r>
                    <w:rPr>
                      <w:rFonts w:hint="eastAsia"/>
                      <w:bCs/>
                      <w:spacing w:val="-10"/>
                      <w:sz w:val="22"/>
                      <w:szCs w:val="22"/>
                    </w:rPr>
                    <w:t>处</w:t>
                  </w:r>
                </w:p>
              </w:tc>
              <w:tc>
                <w:tcPr>
                  <w:tcW w:w="1041" w:type="pct"/>
                  <w:vAlign w:val="center"/>
                </w:tcPr>
                <w:p w14:paraId="19D02A97" w14:textId="54705A90" w:rsidR="00AC60A6" w:rsidRPr="00F73EC4" w:rsidRDefault="00AC60A6" w:rsidP="00AC60A6">
                  <w:pPr>
                    <w:adjustRightInd w:val="0"/>
                    <w:snapToGrid w:val="0"/>
                    <w:jc w:val="center"/>
                    <w:rPr>
                      <w:bCs/>
                      <w:spacing w:val="-10"/>
                      <w:sz w:val="22"/>
                      <w:szCs w:val="22"/>
                    </w:rPr>
                  </w:pPr>
                  <w:r w:rsidRPr="00251B5B">
                    <w:rPr>
                      <w:rFonts w:hint="eastAsia"/>
                      <w:bCs/>
                      <w:spacing w:val="-10"/>
                      <w:sz w:val="22"/>
                      <w:szCs w:val="22"/>
                    </w:rPr>
                    <w:t>环保油墨</w:t>
                  </w:r>
                </w:p>
              </w:tc>
              <w:tc>
                <w:tcPr>
                  <w:tcW w:w="1389" w:type="pct"/>
                  <w:vAlign w:val="center"/>
                </w:tcPr>
                <w:p w14:paraId="61FE9AAD" w14:textId="52A0C01F" w:rsidR="00AC60A6" w:rsidRDefault="00AC60A6" w:rsidP="00AC60A6">
                  <w:pPr>
                    <w:adjustRightInd w:val="0"/>
                    <w:snapToGrid w:val="0"/>
                    <w:jc w:val="center"/>
                    <w:rPr>
                      <w:bCs/>
                      <w:spacing w:val="-10"/>
                      <w:sz w:val="22"/>
                      <w:szCs w:val="22"/>
                    </w:rPr>
                  </w:pPr>
                  <w:r>
                    <w:rPr>
                      <w:rFonts w:hint="eastAsia"/>
                      <w:bCs/>
                      <w:spacing w:val="-10"/>
                      <w:sz w:val="22"/>
                      <w:szCs w:val="22"/>
                    </w:rPr>
                    <w:t>6</w:t>
                  </w:r>
                </w:p>
              </w:tc>
            </w:tr>
            <w:tr w:rsidR="00AC60A6" w14:paraId="43E7A229" w14:textId="77777777" w:rsidTr="00FF3230">
              <w:trPr>
                <w:trHeight w:val="397"/>
              </w:trPr>
              <w:tc>
                <w:tcPr>
                  <w:tcW w:w="695" w:type="pct"/>
                  <w:vMerge/>
                  <w:vAlign w:val="center"/>
                </w:tcPr>
                <w:p w14:paraId="0A145446" w14:textId="77777777" w:rsidR="00AC60A6" w:rsidRDefault="00AC60A6" w:rsidP="00AC60A6">
                  <w:pPr>
                    <w:adjustRightInd w:val="0"/>
                    <w:snapToGrid w:val="0"/>
                    <w:jc w:val="center"/>
                    <w:rPr>
                      <w:bCs/>
                      <w:spacing w:val="-10"/>
                      <w:sz w:val="22"/>
                      <w:szCs w:val="22"/>
                    </w:rPr>
                  </w:pPr>
                </w:p>
              </w:tc>
              <w:tc>
                <w:tcPr>
                  <w:tcW w:w="1180" w:type="pct"/>
                  <w:vMerge/>
                  <w:vAlign w:val="center"/>
                </w:tcPr>
                <w:p w14:paraId="48F1BF18" w14:textId="77777777" w:rsidR="00AC60A6" w:rsidRPr="004539C2" w:rsidRDefault="00AC60A6" w:rsidP="00AC60A6">
                  <w:pPr>
                    <w:adjustRightInd w:val="0"/>
                    <w:snapToGrid w:val="0"/>
                    <w:jc w:val="center"/>
                    <w:rPr>
                      <w:bCs/>
                      <w:spacing w:val="-10"/>
                      <w:sz w:val="22"/>
                      <w:szCs w:val="22"/>
                    </w:rPr>
                  </w:pPr>
                </w:p>
              </w:tc>
              <w:tc>
                <w:tcPr>
                  <w:tcW w:w="695" w:type="pct"/>
                  <w:vMerge/>
                  <w:vAlign w:val="center"/>
                </w:tcPr>
                <w:p w14:paraId="7D3CE85D" w14:textId="77777777" w:rsidR="00AC60A6" w:rsidRDefault="00AC60A6" w:rsidP="00AC60A6">
                  <w:pPr>
                    <w:adjustRightInd w:val="0"/>
                    <w:snapToGrid w:val="0"/>
                    <w:jc w:val="center"/>
                    <w:rPr>
                      <w:bCs/>
                      <w:spacing w:val="-10"/>
                      <w:sz w:val="22"/>
                      <w:szCs w:val="22"/>
                    </w:rPr>
                  </w:pPr>
                </w:p>
              </w:tc>
              <w:tc>
                <w:tcPr>
                  <w:tcW w:w="1041" w:type="pct"/>
                  <w:vAlign w:val="center"/>
                </w:tcPr>
                <w:p w14:paraId="24AB202A" w14:textId="303EEBAD" w:rsidR="00AC60A6" w:rsidRPr="00F73EC4" w:rsidRDefault="00AC60A6" w:rsidP="00AC60A6">
                  <w:pPr>
                    <w:adjustRightInd w:val="0"/>
                    <w:snapToGrid w:val="0"/>
                    <w:jc w:val="center"/>
                    <w:rPr>
                      <w:bCs/>
                      <w:spacing w:val="-10"/>
                      <w:sz w:val="22"/>
                      <w:szCs w:val="22"/>
                    </w:rPr>
                  </w:pPr>
                  <w:r w:rsidRPr="007B2B5C">
                    <w:rPr>
                      <w:rFonts w:hint="eastAsia"/>
                      <w:sz w:val="22"/>
                      <w:szCs w:val="22"/>
                      <w:u w:val="single"/>
                    </w:rPr>
                    <w:t>清洗剂</w:t>
                  </w:r>
                </w:p>
              </w:tc>
              <w:tc>
                <w:tcPr>
                  <w:tcW w:w="1389" w:type="pct"/>
                  <w:vAlign w:val="center"/>
                </w:tcPr>
                <w:p w14:paraId="53FD9FC8" w14:textId="16B4BE06" w:rsidR="00AC60A6" w:rsidRDefault="00251B5B" w:rsidP="00AC60A6">
                  <w:pPr>
                    <w:adjustRightInd w:val="0"/>
                    <w:snapToGrid w:val="0"/>
                    <w:jc w:val="center"/>
                    <w:rPr>
                      <w:bCs/>
                      <w:spacing w:val="-10"/>
                      <w:sz w:val="22"/>
                      <w:szCs w:val="22"/>
                    </w:rPr>
                  </w:pPr>
                  <w:r>
                    <w:rPr>
                      <w:bCs/>
                      <w:spacing w:val="-10"/>
                      <w:sz w:val="22"/>
                      <w:szCs w:val="22"/>
                    </w:rPr>
                    <w:t>4</w:t>
                  </w:r>
                </w:p>
              </w:tc>
            </w:tr>
            <w:tr w:rsidR="00AC60A6" w14:paraId="744C2628" w14:textId="77777777" w:rsidTr="00FF3230">
              <w:trPr>
                <w:trHeight w:val="397"/>
              </w:trPr>
              <w:tc>
                <w:tcPr>
                  <w:tcW w:w="695" w:type="pct"/>
                  <w:vMerge w:val="restart"/>
                  <w:vAlign w:val="center"/>
                </w:tcPr>
                <w:p w14:paraId="4B97C04F" w14:textId="5888DD6E" w:rsidR="00AC60A6" w:rsidRPr="00F96A5F" w:rsidRDefault="00AC60A6" w:rsidP="00AC60A6">
                  <w:pPr>
                    <w:adjustRightInd w:val="0"/>
                    <w:snapToGrid w:val="0"/>
                    <w:jc w:val="center"/>
                    <w:rPr>
                      <w:bCs/>
                      <w:spacing w:val="-10"/>
                      <w:sz w:val="22"/>
                      <w:szCs w:val="22"/>
                    </w:rPr>
                  </w:pPr>
                  <w:r>
                    <w:rPr>
                      <w:bCs/>
                      <w:spacing w:val="-10"/>
                      <w:sz w:val="22"/>
                      <w:szCs w:val="22"/>
                    </w:rPr>
                    <w:t>4</w:t>
                  </w:r>
                </w:p>
              </w:tc>
              <w:tc>
                <w:tcPr>
                  <w:tcW w:w="1180" w:type="pct"/>
                  <w:vMerge w:val="restart"/>
                  <w:vAlign w:val="center"/>
                </w:tcPr>
                <w:p w14:paraId="17B976D6" w14:textId="52CCF771" w:rsidR="00AC60A6" w:rsidRPr="00F96A5F" w:rsidRDefault="00AC60A6" w:rsidP="00AC60A6">
                  <w:pPr>
                    <w:adjustRightInd w:val="0"/>
                    <w:snapToGrid w:val="0"/>
                    <w:jc w:val="center"/>
                    <w:rPr>
                      <w:bCs/>
                      <w:spacing w:val="-10"/>
                      <w:sz w:val="22"/>
                      <w:szCs w:val="22"/>
                    </w:rPr>
                  </w:pPr>
                  <w:r>
                    <w:rPr>
                      <w:rFonts w:hint="eastAsia"/>
                      <w:bCs/>
                      <w:spacing w:val="-10"/>
                      <w:sz w:val="22"/>
                      <w:szCs w:val="22"/>
                    </w:rPr>
                    <w:t>袜套生产线</w:t>
                  </w:r>
                </w:p>
              </w:tc>
              <w:tc>
                <w:tcPr>
                  <w:tcW w:w="695" w:type="pct"/>
                  <w:vMerge w:val="restart"/>
                  <w:vAlign w:val="center"/>
                </w:tcPr>
                <w:p w14:paraId="4110A4F1" w14:textId="5B093CAA" w:rsidR="00AC60A6" w:rsidRPr="00F96A5F" w:rsidRDefault="00AC60A6" w:rsidP="00AC60A6">
                  <w:pPr>
                    <w:adjustRightInd w:val="0"/>
                    <w:snapToGrid w:val="0"/>
                    <w:jc w:val="center"/>
                    <w:rPr>
                      <w:bCs/>
                      <w:spacing w:val="-10"/>
                      <w:sz w:val="22"/>
                      <w:szCs w:val="22"/>
                    </w:rPr>
                  </w:pPr>
                  <w:r>
                    <w:rPr>
                      <w:rFonts w:hint="eastAsia"/>
                      <w:bCs/>
                      <w:spacing w:val="-10"/>
                      <w:sz w:val="22"/>
                      <w:szCs w:val="22"/>
                    </w:rPr>
                    <w:t>6</w:t>
                  </w:r>
                  <w:r>
                    <w:rPr>
                      <w:rFonts w:hint="eastAsia"/>
                      <w:bCs/>
                      <w:spacing w:val="-10"/>
                      <w:sz w:val="22"/>
                      <w:szCs w:val="22"/>
                    </w:rPr>
                    <w:t>条</w:t>
                  </w:r>
                </w:p>
              </w:tc>
              <w:tc>
                <w:tcPr>
                  <w:tcW w:w="1041" w:type="pct"/>
                  <w:vAlign w:val="center"/>
                </w:tcPr>
                <w:p w14:paraId="36948A0B" w14:textId="6366D5B1" w:rsidR="00AC60A6" w:rsidRPr="00F96A5F" w:rsidRDefault="00AC60A6" w:rsidP="00AC60A6">
                  <w:pPr>
                    <w:adjustRightInd w:val="0"/>
                    <w:snapToGrid w:val="0"/>
                    <w:jc w:val="center"/>
                    <w:rPr>
                      <w:bCs/>
                      <w:spacing w:val="-10"/>
                      <w:sz w:val="22"/>
                      <w:szCs w:val="22"/>
                    </w:rPr>
                  </w:pPr>
                  <w:r w:rsidRPr="00F73EC4">
                    <w:rPr>
                      <w:rFonts w:hint="eastAsia"/>
                      <w:bCs/>
                      <w:spacing w:val="-10"/>
                      <w:sz w:val="22"/>
                      <w:szCs w:val="22"/>
                    </w:rPr>
                    <w:t>水性胶</w:t>
                  </w:r>
                </w:p>
              </w:tc>
              <w:tc>
                <w:tcPr>
                  <w:tcW w:w="1389" w:type="pct"/>
                  <w:vAlign w:val="center"/>
                </w:tcPr>
                <w:p w14:paraId="7B808F53" w14:textId="0036C4F0" w:rsidR="00AC60A6" w:rsidRPr="00F96A5F" w:rsidRDefault="00AC60A6" w:rsidP="00AC60A6">
                  <w:pPr>
                    <w:adjustRightInd w:val="0"/>
                    <w:snapToGrid w:val="0"/>
                    <w:jc w:val="center"/>
                    <w:rPr>
                      <w:bCs/>
                      <w:spacing w:val="-10"/>
                      <w:sz w:val="22"/>
                      <w:szCs w:val="22"/>
                    </w:rPr>
                  </w:pPr>
                  <w:r>
                    <w:rPr>
                      <w:rFonts w:hint="eastAsia"/>
                      <w:bCs/>
                      <w:spacing w:val="-10"/>
                      <w:sz w:val="22"/>
                      <w:szCs w:val="22"/>
                    </w:rPr>
                    <w:t>5</w:t>
                  </w:r>
                </w:p>
              </w:tc>
            </w:tr>
            <w:tr w:rsidR="00AC60A6" w14:paraId="58178F29" w14:textId="77777777" w:rsidTr="00FF3230">
              <w:trPr>
                <w:trHeight w:val="397"/>
              </w:trPr>
              <w:tc>
                <w:tcPr>
                  <w:tcW w:w="695" w:type="pct"/>
                  <w:vMerge/>
                  <w:vAlign w:val="center"/>
                </w:tcPr>
                <w:p w14:paraId="1616CEF5" w14:textId="77777777" w:rsidR="00AC60A6" w:rsidRDefault="00AC60A6" w:rsidP="00AC60A6">
                  <w:pPr>
                    <w:adjustRightInd w:val="0"/>
                    <w:snapToGrid w:val="0"/>
                    <w:jc w:val="center"/>
                    <w:rPr>
                      <w:bCs/>
                      <w:spacing w:val="-10"/>
                      <w:sz w:val="22"/>
                      <w:szCs w:val="22"/>
                    </w:rPr>
                  </w:pPr>
                </w:p>
              </w:tc>
              <w:tc>
                <w:tcPr>
                  <w:tcW w:w="1180" w:type="pct"/>
                  <w:vMerge/>
                  <w:vAlign w:val="center"/>
                </w:tcPr>
                <w:p w14:paraId="040E42A8" w14:textId="77777777" w:rsidR="00AC60A6" w:rsidRDefault="00AC60A6" w:rsidP="00AC60A6">
                  <w:pPr>
                    <w:adjustRightInd w:val="0"/>
                    <w:snapToGrid w:val="0"/>
                    <w:jc w:val="center"/>
                    <w:rPr>
                      <w:bCs/>
                      <w:spacing w:val="-10"/>
                      <w:sz w:val="22"/>
                      <w:szCs w:val="22"/>
                    </w:rPr>
                  </w:pPr>
                </w:p>
              </w:tc>
              <w:tc>
                <w:tcPr>
                  <w:tcW w:w="695" w:type="pct"/>
                  <w:vMerge/>
                  <w:vAlign w:val="center"/>
                </w:tcPr>
                <w:p w14:paraId="321FDC9B" w14:textId="77777777" w:rsidR="00AC60A6" w:rsidRDefault="00AC60A6" w:rsidP="00AC60A6">
                  <w:pPr>
                    <w:adjustRightInd w:val="0"/>
                    <w:snapToGrid w:val="0"/>
                    <w:jc w:val="center"/>
                    <w:rPr>
                      <w:bCs/>
                      <w:spacing w:val="-10"/>
                      <w:sz w:val="22"/>
                      <w:szCs w:val="22"/>
                    </w:rPr>
                  </w:pPr>
                </w:p>
              </w:tc>
              <w:tc>
                <w:tcPr>
                  <w:tcW w:w="1041" w:type="pct"/>
                  <w:vAlign w:val="center"/>
                </w:tcPr>
                <w:p w14:paraId="0B5EFB48" w14:textId="2AB06554" w:rsidR="00AC60A6" w:rsidRPr="00F96A5F" w:rsidRDefault="00AC60A6" w:rsidP="00AC60A6">
                  <w:pPr>
                    <w:adjustRightInd w:val="0"/>
                    <w:snapToGrid w:val="0"/>
                    <w:jc w:val="center"/>
                    <w:rPr>
                      <w:bCs/>
                      <w:spacing w:val="-10"/>
                      <w:sz w:val="22"/>
                      <w:szCs w:val="22"/>
                    </w:rPr>
                  </w:pPr>
                  <w:r w:rsidRPr="00F73EC4">
                    <w:rPr>
                      <w:rFonts w:hint="eastAsia"/>
                      <w:bCs/>
                      <w:spacing w:val="-10"/>
                      <w:sz w:val="22"/>
                      <w:szCs w:val="22"/>
                    </w:rPr>
                    <w:t>水性硬化剂</w:t>
                  </w:r>
                </w:p>
              </w:tc>
              <w:tc>
                <w:tcPr>
                  <w:tcW w:w="1389" w:type="pct"/>
                  <w:vAlign w:val="center"/>
                </w:tcPr>
                <w:p w14:paraId="55DAABE2" w14:textId="0903859C" w:rsidR="00AC60A6" w:rsidRPr="00F96A5F" w:rsidRDefault="00AC60A6" w:rsidP="00AC60A6">
                  <w:pPr>
                    <w:adjustRightInd w:val="0"/>
                    <w:snapToGrid w:val="0"/>
                    <w:jc w:val="center"/>
                    <w:rPr>
                      <w:bCs/>
                      <w:spacing w:val="-10"/>
                      <w:sz w:val="22"/>
                      <w:szCs w:val="22"/>
                    </w:rPr>
                  </w:pPr>
                  <w:r>
                    <w:rPr>
                      <w:rFonts w:hint="eastAsia"/>
                      <w:bCs/>
                      <w:spacing w:val="-10"/>
                      <w:sz w:val="22"/>
                      <w:szCs w:val="22"/>
                    </w:rPr>
                    <w:t>0</w:t>
                  </w:r>
                  <w:r>
                    <w:rPr>
                      <w:bCs/>
                      <w:spacing w:val="-10"/>
                      <w:sz w:val="22"/>
                      <w:szCs w:val="22"/>
                    </w:rPr>
                    <w:t>.15</w:t>
                  </w:r>
                </w:p>
              </w:tc>
            </w:tr>
          </w:tbl>
          <w:bookmarkEnd w:id="36"/>
          <w:p w14:paraId="744B26DD" w14:textId="7CC916EB" w:rsidR="00F96A5F" w:rsidRDefault="003F1971" w:rsidP="008D7134">
            <w:pPr>
              <w:pStyle w:val="a5"/>
              <w:rPr>
                <w:szCs w:val="32"/>
              </w:rPr>
            </w:pPr>
            <w:r w:rsidRPr="00DD1C2F">
              <w:rPr>
                <w:szCs w:val="22"/>
              </w:rPr>
              <w:t>表</w:t>
            </w:r>
            <w:r w:rsidRPr="00DD1C2F">
              <w:rPr>
                <w:szCs w:val="22"/>
              </w:rPr>
              <w:t>4.2-</w:t>
            </w:r>
            <w:r w:rsidR="00471C1E">
              <w:rPr>
                <w:szCs w:val="22"/>
              </w:rPr>
              <w:t>5</w:t>
            </w:r>
            <w:r w:rsidRPr="00DD1C2F">
              <w:rPr>
                <w:szCs w:val="22"/>
              </w:rPr>
              <w:t xml:space="preserve">  </w:t>
            </w:r>
            <w:r w:rsidR="007F7E36">
              <w:rPr>
                <w:rFonts w:hint="eastAsia"/>
                <w:szCs w:val="22"/>
              </w:rPr>
              <w:t>项目</w:t>
            </w:r>
            <w:r w:rsidR="00A950B0">
              <w:rPr>
                <w:rFonts w:hint="eastAsia"/>
                <w:szCs w:val="22"/>
              </w:rPr>
              <w:t>有组织有机</w:t>
            </w:r>
            <w:r w:rsidR="008D7134" w:rsidRPr="00DD1C2F">
              <w:rPr>
                <w:szCs w:val="22"/>
              </w:rPr>
              <w:t>废气产排污节点及污染治理设施汇总一览表</w:t>
            </w:r>
          </w:p>
          <w:tbl>
            <w:tblPr>
              <w:tblStyle w:val="afb"/>
              <w:tblW w:w="8358" w:type="dxa"/>
              <w:tblLook w:val="04A0" w:firstRow="1" w:lastRow="0" w:firstColumn="1" w:lastColumn="0" w:noHBand="0" w:noVBand="1"/>
            </w:tblPr>
            <w:tblGrid>
              <w:gridCol w:w="411"/>
              <w:gridCol w:w="859"/>
              <w:gridCol w:w="411"/>
              <w:gridCol w:w="1143"/>
              <w:gridCol w:w="667"/>
              <w:gridCol w:w="724"/>
              <w:gridCol w:w="954"/>
              <w:gridCol w:w="761"/>
              <w:gridCol w:w="431"/>
              <w:gridCol w:w="432"/>
              <w:gridCol w:w="725"/>
              <w:gridCol w:w="840"/>
            </w:tblGrid>
            <w:tr w:rsidR="00D12C59" w14:paraId="412775BA" w14:textId="77777777" w:rsidTr="00471C1E">
              <w:trPr>
                <w:trHeight w:val="387"/>
              </w:trPr>
              <w:tc>
                <w:tcPr>
                  <w:tcW w:w="249" w:type="pct"/>
                  <w:vMerge w:val="restart"/>
                  <w:vAlign w:val="center"/>
                </w:tcPr>
                <w:p w14:paraId="6B3B820E" w14:textId="30EFCA28" w:rsidR="00D12C59" w:rsidRPr="000007D8" w:rsidRDefault="00D12C59" w:rsidP="008D7134">
                  <w:pPr>
                    <w:adjustRightInd w:val="0"/>
                    <w:snapToGrid w:val="0"/>
                    <w:jc w:val="center"/>
                    <w:rPr>
                      <w:bCs/>
                      <w:spacing w:val="-10"/>
                      <w:sz w:val="18"/>
                      <w:szCs w:val="18"/>
                      <w:u w:val="single"/>
                    </w:rPr>
                  </w:pPr>
                  <w:bookmarkStart w:id="37" w:name="_Hlk105945902"/>
                  <w:r w:rsidRPr="000007D8">
                    <w:rPr>
                      <w:rFonts w:hint="eastAsia"/>
                      <w:bCs/>
                      <w:spacing w:val="-10"/>
                      <w:sz w:val="18"/>
                      <w:szCs w:val="18"/>
                      <w:u w:val="single"/>
                    </w:rPr>
                    <w:t>生产车间</w:t>
                  </w:r>
                </w:p>
              </w:tc>
              <w:tc>
                <w:tcPr>
                  <w:tcW w:w="517" w:type="pct"/>
                  <w:vMerge w:val="restart"/>
                  <w:vAlign w:val="center"/>
                </w:tcPr>
                <w:p w14:paraId="64F95289" w14:textId="18FDED92"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排放口编号</w:t>
                  </w:r>
                </w:p>
              </w:tc>
              <w:tc>
                <w:tcPr>
                  <w:tcW w:w="249" w:type="pct"/>
                  <w:vMerge w:val="restart"/>
                  <w:vAlign w:val="center"/>
                </w:tcPr>
                <w:p w14:paraId="4BE050EC"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排放形式</w:t>
                  </w:r>
                </w:p>
              </w:tc>
              <w:tc>
                <w:tcPr>
                  <w:tcW w:w="687" w:type="pct"/>
                  <w:vMerge w:val="restart"/>
                  <w:vAlign w:val="center"/>
                </w:tcPr>
                <w:p w14:paraId="778D50F0" w14:textId="6B8EC54F" w:rsidR="00D12C59" w:rsidRPr="000007D8" w:rsidRDefault="00D12C59" w:rsidP="00471C1E">
                  <w:pPr>
                    <w:adjustRightInd w:val="0"/>
                    <w:snapToGrid w:val="0"/>
                    <w:jc w:val="center"/>
                    <w:rPr>
                      <w:bCs/>
                      <w:spacing w:val="-10"/>
                      <w:sz w:val="18"/>
                      <w:szCs w:val="18"/>
                      <w:u w:val="single"/>
                    </w:rPr>
                  </w:pPr>
                  <w:r w:rsidRPr="000007D8">
                    <w:rPr>
                      <w:rFonts w:hint="eastAsia"/>
                      <w:bCs/>
                      <w:spacing w:val="-10"/>
                      <w:sz w:val="18"/>
                      <w:szCs w:val="18"/>
                      <w:u w:val="single"/>
                    </w:rPr>
                    <w:t>处理区域</w:t>
                  </w:r>
                </w:p>
              </w:tc>
              <w:tc>
                <w:tcPr>
                  <w:tcW w:w="367" w:type="pct"/>
                  <w:vMerge w:val="restart"/>
                  <w:vAlign w:val="center"/>
                </w:tcPr>
                <w:p w14:paraId="7E400AB1" w14:textId="744846FF" w:rsidR="00D12C59" w:rsidRPr="000007D8" w:rsidRDefault="00D12C59" w:rsidP="00471C1E">
                  <w:pPr>
                    <w:adjustRightInd w:val="0"/>
                    <w:snapToGrid w:val="0"/>
                    <w:jc w:val="center"/>
                    <w:rPr>
                      <w:bCs/>
                      <w:spacing w:val="-10"/>
                      <w:sz w:val="18"/>
                      <w:szCs w:val="18"/>
                      <w:u w:val="single"/>
                    </w:rPr>
                  </w:pPr>
                  <w:r w:rsidRPr="000007D8">
                    <w:rPr>
                      <w:rFonts w:hint="eastAsia"/>
                      <w:bCs/>
                      <w:spacing w:val="-10"/>
                      <w:sz w:val="18"/>
                      <w:szCs w:val="18"/>
                      <w:u w:val="single"/>
                    </w:rPr>
                    <w:t>主要污染物</w:t>
                  </w:r>
                </w:p>
              </w:tc>
              <w:tc>
                <w:tcPr>
                  <w:tcW w:w="1010" w:type="pct"/>
                  <w:gridSpan w:val="2"/>
                  <w:vAlign w:val="center"/>
                </w:tcPr>
                <w:p w14:paraId="0366F3EA" w14:textId="27E4593C"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污染物产生情况</w:t>
                  </w:r>
                </w:p>
              </w:tc>
              <w:tc>
                <w:tcPr>
                  <w:tcW w:w="980" w:type="pct"/>
                  <w:gridSpan w:val="3"/>
                  <w:vAlign w:val="center"/>
                </w:tcPr>
                <w:p w14:paraId="1FA7FAB4"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治理设施</w:t>
                  </w:r>
                </w:p>
              </w:tc>
              <w:tc>
                <w:tcPr>
                  <w:tcW w:w="941" w:type="pct"/>
                  <w:gridSpan w:val="2"/>
                  <w:vAlign w:val="center"/>
                </w:tcPr>
                <w:p w14:paraId="0A4982B1"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污染物排放情况</w:t>
                  </w:r>
                </w:p>
              </w:tc>
            </w:tr>
            <w:tr w:rsidR="00471C1E" w14:paraId="3B939411" w14:textId="77777777" w:rsidTr="00471C1E">
              <w:trPr>
                <w:trHeight w:val="387"/>
              </w:trPr>
              <w:tc>
                <w:tcPr>
                  <w:tcW w:w="249" w:type="pct"/>
                  <w:vMerge/>
                  <w:vAlign w:val="center"/>
                </w:tcPr>
                <w:p w14:paraId="21DC279B" w14:textId="77777777" w:rsidR="00D12C59" w:rsidRPr="000007D8" w:rsidRDefault="00D12C59" w:rsidP="008D7134">
                  <w:pPr>
                    <w:adjustRightInd w:val="0"/>
                    <w:snapToGrid w:val="0"/>
                    <w:jc w:val="center"/>
                    <w:rPr>
                      <w:bCs/>
                      <w:spacing w:val="-10"/>
                      <w:sz w:val="18"/>
                      <w:szCs w:val="18"/>
                      <w:u w:val="single"/>
                    </w:rPr>
                  </w:pPr>
                </w:p>
              </w:tc>
              <w:tc>
                <w:tcPr>
                  <w:tcW w:w="517" w:type="pct"/>
                  <w:vMerge/>
                  <w:vAlign w:val="center"/>
                </w:tcPr>
                <w:p w14:paraId="15E82048" w14:textId="77777777" w:rsidR="00D12C59" w:rsidRPr="000007D8" w:rsidRDefault="00D12C59" w:rsidP="008D7134">
                  <w:pPr>
                    <w:adjustRightInd w:val="0"/>
                    <w:snapToGrid w:val="0"/>
                    <w:jc w:val="center"/>
                    <w:rPr>
                      <w:bCs/>
                      <w:spacing w:val="-10"/>
                      <w:sz w:val="18"/>
                      <w:szCs w:val="18"/>
                      <w:u w:val="single"/>
                    </w:rPr>
                  </w:pPr>
                </w:p>
              </w:tc>
              <w:tc>
                <w:tcPr>
                  <w:tcW w:w="249" w:type="pct"/>
                  <w:vMerge/>
                  <w:vAlign w:val="center"/>
                </w:tcPr>
                <w:p w14:paraId="052B1BC3" w14:textId="77777777" w:rsidR="00D12C59" w:rsidRPr="000007D8" w:rsidRDefault="00D12C59" w:rsidP="008D7134">
                  <w:pPr>
                    <w:adjustRightInd w:val="0"/>
                    <w:snapToGrid w:val="0"/>
                    <w:jc w:val="center"/>
                    <w:rPr>
                      <w:bCs/>
                      <w:spacing w:val="-10"/>
                      <w:sz w:val="18"/>
                      <w:szCs w:val="18"/>
                      <w:u w:val="single"/>
                    </w:rPr>
                  </w:pPr>
                </w:p>
              </w:tc>
              <w:tc>
                <w:tcPr>
                  <w:tcW w:w="687" w:type="pct"/>
                  <w:vMerge/>
                  <w:vAlign w:val="center"/>
                </w:tcPr>
                <w:p w14:paraId="61D4C4C1" w14:textId="77777777" w:rsidR="00D12C59" w:rsidRPr="000007D8" w:rsidRDefault="00D12C59" w:rsidP="008D7134">
                  <w:pPr>
                    <w:adjustRightInd w:val="0"/>
                    <w:snapToGrid w:val="0"/>
                    <w:jc w:val="center"/>
                    <w:rPr>
                      <w:bCs/>
                      <w:spacing w:val="-10"/>
                      <w:sz w:val="18"/>
                      <w:szCs w:val="18"/>
                      <w:u w:val="single"/>
                    </w:rPr>
                  </w:pPr>
                </w:p>
              </w:tc>
              <w:tc>
                <w:tcPr>
                  <w:tcW w:w="367" w:type="pct"/>
                  <w:vMerge/>
                </w:tcPr>
                <w:p w14:paraId="312F8F76" w14:textId="77777777" w:rsidR="00D12C59" w:rsidRPr="000007D8" w:rsidRDefault="00D12C59" w:rsidP="008D7134">
                  <w:pPr>
                    <w:adjustRightInd w:val="0"/>
                    <w:snapToGrid w:val="0"/>
                    <w:jc w:val="center"/>
                    <w:rPr>
                      <w:bCs/>
                      <w:spacing w:val="-10"/>
                      <w:sz w:val="18"/>
                      <w:szCs w:val="18"/>
                      <w:u w:val="single"/>
                    </w:rPr>
                  </w:pPr>
                </w:p>
              </w:tc>
              <w:tc>
                <w:tcPr>
                  <w:tcW w:w="436" w:type="pct"/>
                  <w:vAlign w:val="center"/>
                </w:tcPr>
                <w:p w14:paraId="3A8D13CE" w14:textId="79E71578"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产生量</w:t>
                  </w:r>
                </w:p>
                <w:p w14:paraId="513D8AB2" w14:textId="77777777" w:rsidR="00D12C59" w:rsidRPr="000007D8" w:rsidRDefault="00D12C59" w:rsidP="008D7134">
                  <w:pPr>
                    <w:adjustRightInd w:val="0"/>
                    <w:snapToGrid w:val="0"/>
                    <w:jc w:val="center"/>
                    <w:rPr>
                      <w:bCs/>
                      <w:spacing w:val="-10"/>
                      <w:sz w:val="18"/>
                      <w:szCs w:val="18"/>
                      <w:u w:val="single"/>
                    </w:rPr>
                  </w:pPr>
                  <w:r w:rsidRPr="000007D8">
                    <w:rPr>
                      <w:color w:val="000000"/>
                      <w:kern w:val="0"/>
                      <w:sz w:val="18"/>
                      <w:szCs w:val="18"/>
                      <w:u w:val="single"/>
                    </w:rPr>
                    <w:t>t/a</w:t>
                  </w:r>
                </w:p>
              </w:tc>
              <w:tc>
                <w:tcPr>
                  <w:tcW w:w="574" w:type="pct"/>
                  <w:vAlign w:val="center"/>
                </w:tcPr>
                <w:p w14:paraId="40FEA5BB"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产生</w:t>
                  </w:r>
                </w:p>
                <w:p w14:paraId="0428D353"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浓度</w:t>
                  </w:r>
                  <w:r w:rsidRPr="000007D8">
                    <w:rPr>
                      <w:color w:val="000000"/>
                      <w:kern w:val="0"/>
                      <w:sz w:val="18"/>
                      <w:szCs w:val="18"/>
                      <w:u w:val="single"/>
                    </w:rPr>
                    <w:t>mg/m</w:t>
                  </w:r>
                  <w:r w:rsidRPr="000007D8">
                    <w:rPr>
                      <w:color w:val="000000"/>
                      <w:kern w:val="0"/>
                      <w:sz w:val="18"/>
                      <w:szCs w:val="18"/>
                      <w:u w:val="single"/>
                      <w:vertAlign w:val="superscript"/>
                    </w:rPr>
                    <w:t>3</w:t>
                  </w:r>
                </w:p>
              </w:tc>
              <w:tc>
                <w:tcPr>
                  <w:tcW w:w="458" w:type="pct"/>
                  <w:vAlign w:val="center"/>
                </w:tcPr>
                <w:p w14:paraId="2D3FC935"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处理</w:t>
                  </w:r>
                </w:p>
                <w:p w14:paraId="0316B69F"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能力</w:t>
                  </w:r>
                  <w:r w:rsidRPr="000007D8">
                    <w:rPr>
                      <w:color w:val="000000"/>
                      <w:kern w:val="0"/>
                      <w:sz w:val="18"/>
                      <w:szCs w:val="18"/>
                      <w:u w:val="single"/>
                    </w:rPr>
                    <w:t>m</w:t>
                  </w:r>
                  <w:r w:rsidRPr="000007D8">
                    <w:rPr>
                      <w:color w:val="000000"/>
                      <w:kern w:val="0"/>
                      <w:sz w:val="18"/>
                      <w:szCs w:val="18"/>
                      <w:u w:val="single"/>
                      <w:vertAlign w:val="superscript"/>
                    </w:rPr>
                    <w:t>3</w:t>
                  </w:r>
                  <w:r w:rsidRPr="000007D8">
                    <w:rPr>
                      <w:color w:val="000000"/>
                      <w:kern w:val="0"/>
                      <w:sz w:val="18"/>
                      <w:szCs w:val="18"/>
                      <w:u w:val="single"/>
                    </w:rPr>
                    <w:t>/h</w:t>
                  </w:r>
                </w:p>
              </w:tc>
              <w:tc>
                <w:tcPr>
                  <w:tcW w:w="261" w:type="pct"/>
                  <w:vAlign w:val="center"/>
                </w:tcPr>
                <w:p w14:paraId="1968A65D"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收集效率</w:t>
                  </w:r>
                  <w:r w:rsidRPr="000007D8">
                    <w:rPr>
                      <w:rFonts w:hint="eastAsia"/>
                      <w:bCs/>
                      <w:spacing w:val="-10"/>
                      <w:sz w:val="18"/>
                      <w:szCs w:val="18"/>
                      <w:u w:val="single"/>
                    </w:rPr>
                    <w:t>%</w:t>
                  </w:r>
                </w:p>
              </w:tc>
              <w:tc>
                <w:tcPr>
                  <w:tcW w:w="261" w:type="pct"/>
                  <w:vAlign w:val="center"/>
                </w:tcPr>
                <w:p w14:paraId="5EC304E5"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治理效率</w:t>
                  </w:r>
                  <w:r w:rsidRPr="000007D8">
                    <w:rPr>
                      <w:rFonts w:hint="eastAsia"/>
                      <w:bCs/>
                      <w:spacing w:val="-10"/>
                      <w:sz w:val="18"/>
                      <w:szCs w:val="18"/>
                      <w:u w:val="single"/>
                    </w:rPr>
                    <w:t>%</w:t>
                  </w:r>
                </w:p>
              </w:tc>
              <w:tc>
                <w:tcPr>
                  <w:tcW w:w="436" w:type="pct"/>
                  <w:vAlign w:val="center"/>
                </w:tcPr>
                <w:p w14:paraId="7A9F9E21"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排放量</w:t>
                  </w:r>
                  <w:r w:rsidRPr="000007D8">
                    <w:rPr>
                      <w:color w:val="000000"/>
                      <w:kern w:val="0"/>
                      <w:sz w:val="18"/>
                      <w:szCs w:val="18"/>
                      <w:u w:val="single"/>
                    </w:rPr>
                    <w:t>t/a</w:t>
                  </w:r>
                </w:p>
              </w:tc>
              <w:tc>
                <w:tcPr>
                  <w:tcW w:w="505" w:type="pct"/>
                  <w:vAlign w:val="center"/>
                </w:tcPr>
                <w:p w14:paraId="58824921"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排放</w:t>
                  </w:r>
                </w:p>
                <w:p w14:paraId="193C5B9F" w14:textId="77777777" w:rsidR="00D12C59" w:rsidRPr="000007D8" w:rsidRDefault="00D12C59" w:rsidP="008D7134">
                  <w:pPr>
                    <w:adjustRightInd w:val="0"/>
                    <w:snapToGrid w:val="0"/>
                    <w:jc w:val="center"/>
                    <w:rPr>
                      <w:bCs/>
                      <w:spacing w:val="-10"/>
                      <w:sz w:val="18"/>
                      <w:szCs w:val="18"/>
                      <w:u w:val="single"/>
                    </w:rPr>
                  </w:pPr>
                  <w:r w:rsidRPr="000007D8">
                    <w:rPr>
                      <w:bCs/>
                      <w:spacing w:val="-10"/>
                      <w:sz w:val="18"/>
                      <w:szCs w:val="18"/>
                      <w:u w:val="single"/>
                    </w:rPr>
                    <w:t>浓度</w:t>
                  </w:r>
                  <w:r w:rsidRPr="000007D8">
                    <w:rPr>
                      <w:color w:val="000000"/>
                      <w:kern w:val="0"/>
                      <w:sz w:val="18"/>
                      <w:szCs w:val="18"/>
                      <w:u w:val="single"/>
                    </w:rPr>
                    <w:t>mg/m</w:t>
                  </w:r>
                  <w:r w:rsidRPr="000007D8">
                    <w:rPr>
                      <w:color w:val="000000"/>
                      <w:kern w:val="0"/>
                      <w:sz w:val="18"/>
                      <w:szCs w:val="18"/>
                      <w:u w:val="single"/>
                      <w:vertAlign w:val="superscript"/>
                    </w:rPr>
                    <w:t>3</w:t>
                  </w:r>
                </w:p>
              </w:tc>
            </w:tr>
            <w:tr w:rsidR="00471C1E" w14:paraId="0B338A29" w14:textId="77777777" w:rsidTr="00471C1E">
              <w:trPr>
                <w:trHeight w:val="387"/>
              </w:trPr>
              <w:tc>
                <w:tcPr>
                  <w:tcW w:w="249" w:type="pct"/>
                  <w:vMerge w:val="restart"/>
                  <w:vAlign w:val="center"/>
                </w:tcPr>
                <w:p w14:paraId="27A41796" w14:textId="088BD7FE" w:rsidR="00471C1E" w:rsidRPr="000007D8" w:rsidRDefault="00471C1E" w:rsidP="00471C1E">
                  <w:pPr>
                    <w:adjustRightInd w:val="0"/>
                    <w:snapToGrid w:val="0"/>
                    <w:jc w:val="center"/>
                    <w:rPr>
                      <w:bCs/>
                      <w:spacing w:val="-10"/>
                      <w:sz w:val="18"/>
                      <w:szCs w:val="18"/>
                      <w:u w:val="single"/>
                    </w:rPr>
                  </w:pPr>
                  <w:r w:rsidRPr="000007D8">
                    <w:rPr>
                      <w:rFonts w:hint="eastAsia"/>
                      <w:bCs/>
                      <w:spacing w:val="-10"/>
                      <w:sz w:val="18"/>
                      <w:szCs w:val="18"/>
                      <w:u w:val="single"/>
                    </w:rPr>
                    <w:t>B</w:t>
                  </w:r>
                  <w:r w:rsidRPr="000007D8">
                    <w:rPr>
                      <w:rFonts w:hint="eastAsia"/>
                      <w:bCs/>
                      <w:spacing w:val="-10"/>
                      <w:sz w:val="18"/>
                      <w:szCs w:val="18"/>
                      <w:u w:val="single"/>
                    </w:rPr>
                    <w:t>栋车间</w:t>
                  </w:r>
                </w:p>
              </w:tc>
              <w:tc>
                <w:tcPr>
                  <w:tcW w:w="517" w:type="pct"/>
                  <w:vAlign w:val="center"/>
                </w:tcPr>
                <w:p w14:paraId="5D298CF0" w14:textId="67DC2DCB" w:rsidR="00471C1E" w:rsidRPr="000007D8" w:rsidRDefault="00471C1E" w:rsidP="00471C1E">
                  <w:pPr>
                    <w:adjustRightInd w:val="0"/>
                    <w:snapToGrid w:val="0"/>
                    <w:jc w:val="center"/>
                    <w:rPr>
                      <w:bCs/>
                      <w:spacing w:val="-10"/>
                      <w:sz w:val="18"/>
                      <w:szCs w:val="18"/>
                      <w:u w:val="single"/>
                    </w:rPr>
                  </w:pPr>
                  <w:r w:rsidRPr="000007D8">
                    <w:rPr>
                      <w:color w:val="000000"/>
                      <w:kern w:val="0"/>
                      <w:sz w:val="18"/>
                      <w:szCs w:val="18"/>
                      <w:u w:val="single"/>
                    </w:rPr>
                    <w:t>DA001</w:t>
                  </w:r>
                </w:p>
              </w:tc>
              <w:tc>
                <w:tcPr>
                  <w:tcW w:w="249" w:type="pct"/>
                  <w:vAlign w:val="center"/>
                </w:tcPr>
                <w:p w14:paraId="1E10BCEA" w14:textId="77777777" w:rsidR="00471C1E" w:rsidRPr="000007D8" w:rsidRDefault="00471C1E" w:rsidP="00471C1E">
                  <w:pPr>
                    <w:adjustRightInd w:val="0"/>
                    <w:snapToGrid w:val="0"/>
                    <w:jc w:val="center"/>
                    <w:rPr>
                      <w:bCs/>
                      <w:spacing w:val="-10"/>
                      <w:sz w:val="18"/>
                      <w:szCs w:val="18"/>
                      <w:u w:val="single"/>
                    </w:rPr>
                  </w:pPr>
                  <w:r w:rsidRPr="000007D8">
                    <w:rPr>
                      <w:rFonts w:hint="eastAsia"/>
                      <w:bCs/>
                      <w:spacing w:val="-10"/>
                      <w:sz w:val="18"/>
                      <w:szCs w:val="18"/>
                      <w:u w:val="single"/>
                    </w:rPr>
                    <w:t>有</w:t>
                  </w:r>
                  <w:r w:rsidRPr="000007D8">
                    <w:rPr>
                      <w:bCs/>
                      <w:spacing w:val="-10"/>
                      <w:sz w:val="18"/>
                      <w:szCs w:val="18"/>
                      <w:u w:val="single"/>
                    </w:rPr>
                    <w:t>组织</w:t>
                  </w:r>
                </w:p>
              </w:tc>
              <w:tc>
                <w:tcPr>
                  <w:tcW w:w="687" w:type="pct"/>
                  <w:vAlign w:val="center"/>
                </w:tcPr>
                <w:p w14:paraId="032C1BCD" w14:textId="32955198" w:rsidR="00471C1E" w:rsidRPr="000007D8" w:rsidRDefault="00471C1E" w:rsidP="00471C1E">
                  <w:pPr>
                    <w:adjustRightInd w:val="0"/>
                    <w:snapToGrid w:val="0"/>
                    <w:jc w:val="center"/>
                    <w:rPr>
                      <w:bCs/>
                      <w:spacing w:val="-10"/>
                      <w:sz w:val="18"/>
                      <w:szCs w:val="18"/>
                      <w:u w:val="single"/>
                    </w:rPr>
                  </w:pPr>
                  <w:r w:rsidRPr="000007D8">
                    <w:rPr>
                      <w:rFonts w:hint="eastAsia"/>
                      <w:color w:val="000000"/>
                      <w:kern w:val="0"/>
                      <w:sz w:val="18"/>
                      <w:szCs w:val="18"/>
                      <w:u w:val="single"/>
                    </w:rPr>
                    <w:t>2</w:t>
                  </w:r>
                  <w:r w:rsidRPr="000007D8">
                    <w:rPr>
                      <w:rFonts w:hint="eastAsia"/>
                      <w:color w:val="000000"/>
                      <w:kern w:val="0"/>
                      <w:sz w:val="18"/>
                      <w:szCs w:val="18"/>
                      <w:u w:val="single"/>
                    </w:rPr>
                    <w:t>条成品鞋生产线</w:t>
                  </w:r>
                </w:p>
              </w:tc>
              <w:tc>
                <w:tcPr>
                  <w:tcW w:w="367" w:type="pct"/>
                  <w:vAlign w:val="center"/>
                </w:tcPr>
                <w:p w14:paraId="663A8460" w14:textId="5C1FDF3E"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V</w:t>
                  </w:r>
                  <w:r w:rsidRPr="000007D8">
                    <w:rPr>
                      <w:color w:val="000000"/>
                      <w:kern w:val="0"/>
                      <w:sz w:val="18"/>
                      <w:szCs w:val="18"/>
                      <w:u w:val="single"/>
                    </w:rPr>
                    <w:t>OCs</w:t>
                  </w:r>
                </w:p>
              </w:tc>
              <w:tc>
                <w:tcPr>
                  <w:tcW w:w="436" w:type="pct"/>
                  <w:vAlign w:val="center"/>
                </w:tcPr>
                <w:p w14:paraId="4E334331" w14:textId="19C5B329"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1.086</w:t>
                  </w:r>
                </w:p>
              </w:tc>
              <w:tc>
                <w:tcPr>
                  <w:tcW w:w="574" w:type="pct"/>
                  <w:vAlign w:val="center"/>
                </w:tcPr>
                <w:p w14:paraId="1FA57FBA" w14:textId="5076E58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22.621</w:t>
                  </w:r>
                </w:p>
              </w:tc>
              <w:tc>
                <w:tcPr>
                  <w:tcW w:w="458" w:type="pct"/>
                  <w:vAlign w:val="center"/>
                </w:tcPr>
                <w:p w14:paraId="2B21D3A5" w14:textId="6E084A8B"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4BC128F2" w14:textId="70656886"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4C4CBB1B" w14:textId="309986DA"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8</w:t>
                  </w:r>
                  <w:r w:rsidRPr="000007D8">
                    <w:rPr>
                      <w:color w:val="000000"/>
                      <w:kern w:val="0"/>
                      <w:sz w:val="18"/>
                      <w:szCs w:val="18"/>
                      <w:u w:val="single"/>
                    </w:rPr>
                    <w:t>0</w:t>
                  </w:r>
                </w:p>
              </w:tc>
              <w:tc>
                <w:tcPr>
                  <w:tcW w:w="436" w:type="pct"/>
                  <w:vAlign w:val="center"/>
                </w:tcPr>
                <w:p w14:paraId="36B2E9EE" w14:textId="7C4FC693"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0.217</w:t>
                  </w:r>
                </w:p>
              </w:tc>
              <w:tc>
                <w:tcPr>
                  <w:tcW w:w="505" w:type="pct"/>
                  <w:vAlign w:val="center"/>
                </w:tcPr>
                <w:p w14:paraId="08C51140" w14:textId="1B81FC80"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4.524</w:t>
                  </w:r>
                </w:p>
              </w:tc>
            </w:tr>
            <w:tr w:rsidR="00471C1E" w14:paraId="2F07A7A3" w14:textId="77777777" w:rsidTr="00471C1E">
              <w:trPr>
                <w:trHeight w:val="387"/>
              </w:trPr>
              <w:tc>
                <w:tcPr>
                  <w:tcW w:w="249" w:type="pct"/>
                  <w:vMerge/>
                  <w:vAlign w:val="center"/>
                </w:tcPr>
                <w:p w14:paraId="53480C6D" w14:textId="5C587D26" w:rsidR="00471C1E" w:rsidRPr="000007D8" w:rsidRDefault="00471C1E" w:rsidP="00471C1E">
                  <w:pPr>
                    <w:adjustRightInd w:val="0"/>
                    <w:snapToGrid w:val="0"/>
                    <w:jc w:val="center"/>
                    <w:rPr>
                      <w:bCs/>
                      <w:spacing w:val="-10"/>
                      <w:sz w:val="18"/>
                      <w:szCs w:val="18"/>
                      <w:u w:val="single"/>
                    </w:rPr>
                  </w:pPr>
                </w:p>
              </w:tc>
              <w:tc>
                <w:tcPr>
                  <w:tcW w:w="517" w:type="pct"/>
                  <w:vAlign w:val="center"/>
                </w:tcPr>
                <w:p w14:paraId="0E11A105" w14:textId="14D533C7" w:rsidR="00471C1E" w:rsidRPr="000007D8" w:rsidRDefault="00471C1E" w:rsidP="00471C1E">
                  <w:pPr>
                    <w:adjustRightInd w:val="0"/>
                    <w:snapToGrid w:val="0"/>
                    <w:jc w:val="center"/>
                    <w:rPr>
                      <w:bCs/>
                      <w:spacing w:val="-10"/>
                      <w:sz w:val="18"/>
                      <w:szCs w:val="18"/>
                      <w:u w:val="single"/>
                    </w:rPr>
                  </w:pPr>
                  <w:r w:rsidRPr="000007D8">
                    <w:rPr>
                      <w:color w:val="000000"/>
                      <w:kern w:val="0"/>
                      <w:sz w:val="18"/>
                      <w:szCs w:val="18"/>
                      <w:u w:val="single"/>
                    </w:rPr>
                    <w:t>DA002</w:t>
                  </w:r>
                </w:p>
              </w:tc>
              <w:tc>
                <w:tcPr>
                  <w:tcW w:w="249" w:type="pct"/>
                  <w:vAlign w:val="center"/>
                </w:tcPr>
                <w:p w14:paraId="555AF41D" w14:textId="77777777" w:rsidR="00471C1E" w:rsidRPr="000007D8" w:rsidRDefault="00471C1E" w:rsidP="00471C1E">
                  <w:pPr>
                    <w:adjustRightInd w:val="0"/>
                    <w:snapToGrid w:val="0"/>
                    <w:jc w:val="center"/>
                    <w:rPr>
                      <w:bCs/>
                      <w:spacing w:val="-10"/>
                      <w:sz w:val="18"/>
                      <w:szCs w:val="18"/>
                      <w:u w:val="single"/>
                    </w:rPr>
                  </w:pPr>
                  <w:r w:rsidRPr="000007D8">
                    <w:rPr>
                      <w:rFonts w:hint="eastAsia"/>
                      <w:bCs/>
                      <w:spacing w:val="-10"/>
                      <w:sz w:val="18"/>
                      <w:szCs w:val="18"/>
                      <w:u w:val="single"/>
                    </w:rPr>
                    <w:t>有</w:t>
                  </w:r>
                  <w:r w:rsidRPr="000007D8">
                    <w:rPr>
                      <w:bCs/>
                      <w:spacing w:val="-10"/>
                      <w:sz w:val="18"/>
                      <w:szCs w:val="18"/>
                      <w:u w:val="single"/>
                    </w:rPr>
                    <w:t>组织</w:t>
                  </w:r>
                </w:p>
              </w:tc>
              <w:tc>
                <w:tcPr>
                  <w:tcW w:w="687" w:type="pct"/>
                  <w:vAlign w:val="center"/>
                </w:tcPr>
                <w:p w14:paraId="1D53D853" w14:textId="23F02720" w:rsidR="00471C1E" w:rsidRPr="000007D8" w:rsidRDefault="00471C1E" w:rsidP="00471C1E">
                  <w:pPr>
                    <w:adjustRightInd w:val="0"/>
                    <w:snapToGrid w:val="0"/>
                    <w:jc w:val="center"/>
                    <w:rPr>
                      <w:color w:val="000000"/>
                      <w:kern w:val="0"/>
                      <w:sz w:val="18"/>
                      <w:szCs w:val="18"/>
                      <w:u w:val="single"/>
                    </w:rPr>
                  </w:pPr>
                  <w:r w:rsidRPr="000007D8">
                    <w:rPr>
                      <w:rFonts w:hint="eastAsia"/>
                      <w:color w:val="000000"/>
                      <w:kern w:val="0"/>
                      <w:sz w:val="18"/>
                      <w:szCs w:val="18"/>
                      <w:u w:val="single"/>
                    </w:rPr>
                    <w:t>2</w:t>
                  </w:r>
                  <w:r w:rsidRPr="000007D8">
                    <w:rPr>
                      <w:rFonts w:hint="eastAsia"/>
                      <w:color w:val="000000"/>
                      <w:kern w:val="0"/>
                      <w:sz w:val="18"/>
                      <w:szCs w:val="18"/>
                      <w:u w:val="single"/>
                    </w:rPr>
                    <w:t>条成品鞋生产线</w:t>
                  </w:r>
                </w:p>
              </w:tc>
              <w:tc>
                <w:tcPr>
                  <w:tcW w:w="367" w:type="pct"/>
                  <w:vAlign w:val="center"/>
                </w:tcPr>
                <w:p w14:paraId="773FF5C3" w14:textId="63DADC21" w:rsidR="00471C1E" w:rsidRPr="000007D8" w:rsidRDefault="00471C1E" w:rsidP="00471C1E">
                  <w:pPr>
                    <w:jc w:val="center"/>
                    <w:rPr>
                      <w:b/>
                      <w:bCs/>
                      <w:color w:val="000000"/>
                      <w:kern w:val="0"/>
                      <w:sz w:val="18"/>
                      <w:szCs w:val="18"/>
                      <w:u w:val="single"/>
                    </w:rPr>
                  </w:pPr>
                  <w:r w:rsidRPr="000007D8">
                    <w:rPr>
                      <w:rFonts w:hint="eastAsia"/>
                      <w:color w:val="000000"/>
                      <w:kern w:val="0"/>
                      <w:sz w:val="18"/>
                      <w:szCs w:val="18"/>
                      <w:u w:val="single"/>
                    </w:rPr>
                    <w:t>V</w:t>
                  </w:r>
                  <w:r w:rsidRPr="000007D8">
                    <w:rPr>
                      <w:color w:val="000000"/>
                      <w:kern w:val="0"/>
                      <w:sz w:val="18"/>
                      <w:szCs w:val="18"/>
                      <w:u w:val="single"/>
                    </w:rPr>
                    <w:t>OCs</w:t>
                  </w:r>
                </w:p>
              </w:tc>
              <w:tc>
                <w:tcPr>
                  <w:tcW w:w="436" w:type="pct"/>
                  <w:vAlign w:val="center"/>
                </w:tcPr>
                <w:p w14:paraId="349EAF2F" w14:textId="64C08128"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1.086</w:t>
                  </w:r>
                </w:p>
              </w:tc>
              <w:tc>
                <w:tcPr>
                  <w:tcW w:w="574" w:type="pct"/>
                  <w:vAlign w:val="center"/>
                </w:tcPr>
                <w:p w14:paraId="46B37F68" w14:textId="4827C062"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22.621</w:t>
                  </w:r>
                </w:p>
              </w:tc>
              <w:tc>
                <w:tcPr>
                  <w:tcW w:w="458" w:type="pct"/>
                  <w:vAlign w:val="center"/>
                </w:tcPr>
                <w:p w14:paraId="6F2B90BF" w14:textId="7E495752"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755CD2AA" w14:textId="421D275C"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050AB787" w14:textId="061529DD"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8</w:t>
                  </w:r>
                  <w:r w:rsidRPr="000007D8">
                    <w:rPr>
                      <w:color w:val="000000"/>
                      <w:kern w:val="0"/>
                      <w:sz w:val="18"/>
                      <w:szCs w:val="18"/>
                      <w:u w:val="single"/>
                    </w:rPr>
                    <w:t>0</w:t>
                  </w:r>
                </w:p>
              </w:tc>
              <w:tc>
                <w:tcPr>
                  <w:tcW w:w="436" w:type="pct"/>
                  <w:vAlign w:val="center"/>
                </w:tcPr>
                <w:p w14:paraId="072F5B96" w14:textId="380C5C2C"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0.217</w:t>
                  </w:r>
                </w:p>
              </w:tc>
              <w:tc>
                <w:tcPr>
                  <w:tcW w:w="505" w:type="pct"/>
                  <w:vAlign w:val="center"/>
                </w:tcPr>
                <w:p w14:paraId="3ED93D0B" w14:textId="4D38E56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4.524</w:t>
                  </w:r>
                </w:p>
              </w:tc>
            </w:tr>
            <w:tr w:rsidR="00471C1E" w14:paraId="7EB538E3" w14:textId="77777777" w:rsidTr="00471C1E">
              <w:trPr>
                <w:trHeight w:val="387"/>
              </w:trPr>
              <w:tc>
                <w:tcPr>
                  <w:tcW w:w="249" w:type="pct"/>
                  <w:vMerge/>
                  <w:vAlign w:val="center"/>
                </w:tcPr>
                <w:p w14:paraId="53B6ED7B" w14:textId="49C61038" w:rsidR="00471C1E" w:rsidRPr="000007D8" w:rsidRDefault="00471C1E" w:rsidP="00471C1E">
                  <w:pPr>
                    <w:adjustRightInd w:val="0"/>
                    <w:snapToGrid w:val="0"/>
                    <w:jc w:val="center"/>
                    <w:rPr>
                      <w:bCs/>
                      <w:spacing w:val="-10"/>
                      <w:sz w:val="18"/>
                      <w:szCs w:val="18"/>
                      <w:u w:val="single"/>
                    </w:rPr>
                  </w:pPr>
                </w:p>
              </w:tc>
              <w:tc>
                <w:tcPr>
                  <w:tcW w:w="517" w:type="pct"/>
                  <w:vAlign w:val="center"/>
                </w:tcPr>
                <w:p w14:paraId="2BC17CA6" w14:textId="16EE242F" w:rsidR="00471C1E" w:rsidRPr="000007D8" w:rsidRDefault="00471C1E" w:rsidP="00471C1E">
                  <w:pPr>
                    <w:adjustRightInd w:val="0"/>
                    <w:snapToGrid w:val="0"/>
                    <w:jc w:val="center"/>
                    <w:rPr>
                      <w:bCs/>
                      <w:spacing w:val="-10"/>
                      <w:sz w:val="18"/>
                      <w:szCs w:val="18"/>
                      <w:u w:val="single"/>
                    </w:rPr>
                  </w:pPr>
                  <w:r w:rsidRPr="000007D8">
                    <w:rPr>
                      <w:color w:val="000000"/>
                      <w:kern w:val="0"/>
                      <w:sz w:val="18"/>
                      <w:szCs w:val="18"/>
                      <w:u w:val="single"/>
                    </w:rPr>
                    <w:t>DA003</w:t>
                  </w:r>
                </w:p>
              </w:tc>
              <w:tc>
                <w:tcPr>
                  <w:tcW w:w="249" w:type="pct"/>
                  <w:vAlign w:val="center"/>
                </w:tcPr>
                <w:p w14:paraId="38D7B489" w14:textId="77777777" w:rsidR="00471C1E" w:rsidRPr="000007D8" w:rsidRDefault="00471C1E" w:rsidP="00471C1E">
                  <w:pPr>
                    <w:adjustRightInd w:val="0"/>
                    <w:snapToGrid w:val="0"/>
                    <w:jc w:val="center"/>
                    <w:rPr>
                      <w:bCs/>
                      <w:spacing w:val="-10"/>
                      <w:sz w:val="18"/>
                      <w:szCs w:val="18"/>
                      <w:u w:val="single"/>
                    </w:rPr>
                  </w:pPr>
                  <w:r w:rsidRPr="000007D8">
                    <w:rPr>
                      <w:rFonts w:hint="eastAsia"/>
                      <w:bCs/>
                      <w:spacing w:val="-10"/>
                      <w:sz w:val="18"/>
                      <w:szCs w:val="18"/>
                      <w:u w:val="single"/>
                    </w:rPr>
                    <w:t>有组织</w:t>
                  </w:r>
                </w:p>
              </w:tc>
              <w:tc>
                <w:tcPr>
                  <w:tcW w:w="687" w:type="pct"/>
                  <w:vAlign w:val="center"/>
                </w:tcPr>
                <w:p w14:paraId="4635C981" w14:textId="268E39E5"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rFonts w:hint="eastAsia"/>
                      <w:color w:val="000000"/>
                      <w:kern w:val="0"/>
                      <w:sz w:val="18"/>
                      <w:szCs w:val="18"/>
                      <w:u w:val="single"/>
                    </w:rPr>
                    <w:t>条成品鞋生产线</w:t>
                  </w:r>
                </w:p>
              </w:tc>
              <w:tc>
                <w:tcPr>
                  <w:tcW w:w="367" w:type="pct"/>
                  <w:vAlign w:val="center"/>
                </w:tcPr>
                <w:p w14:paraId="62D97F65" w14:textId="5E3BB7C0"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V</w:t>
                  </w:r>
                  <w:r w:rsidRPr="000007D8">
                    <w:rPr>
                      <w:color w:val="000000"/>
                      <w:kern w:val="0"/>
                      <w:sz w:val="18"/>
                      <w:szCs w:val="18"/>
                      <w:u w:val="single"/>
                    </w:rPr>
                    <w:t>OCs</w:t>
                  </w:r>
                </w:p>
              </w:tc>
              <w:tc>
                <w:tcPr>
                  <w:tcW w:w="436" w:type="pct"/>
                  <w:vAlign w:val="center"/>
                </w:tcPr>
                <w:p w14:paraId="18803C9F" w14:textId="1AC50C4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1.086</w:t>
                  </w:r>
                </w:p>
              </w:tc>
              <w:tc>
                <w:tcPr>
                  <w:tcW w:w="574" w:type="pct"/>
                  <w:vAlign w:val="center"/>
                </w:tcPr>
                <w:p w14:paraId="0AA262AD" w14:textId="14744580"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22.621</w:t>
                  </w:r>
                </w:p>
              </w:tc>
              <w:tc>
                <w:tcPr>
                  <w:tcW w:w="458" w:type="pct"/>
                  <w:vAlign w:val="center"/>
                </w:tcPr>
                <w:p w14:paraId="12B04232" w14:textId="5EA7CF43"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0EE82640" w14:textId="737BD826"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7B100D8F" w14:textId="74F3ADEB"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8</w:t>
                  </w:r>
                  <w:r w:rsidRPr="000007D8">
                    <w:rPr>
                      <w:color w:val="000000"/>
                      <w:kern w:val="0"/>
                      <w:sz w:val="18"/>
                      <w:szCs w:val="18"/>
                      <w:u w:val="single"/>
                    </w:rPr>
                    <w:t>0</w:t>
                  </w:r>
                </w:p>
              </w:tc>
              <w:tc>
                <w:tcPr>
                  <w:tcW w:w="436" w:type="pct"/>
                  <w:vAlign w:val="center"/>
                </w:tcPr>
                <w:p w14:paraId="31E51C83" w14:textId="4B9B0D33"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0.217</w:t>
                  </w:r>
                </w:p>
              </w:tc>
              <w:tc>
                <w:tcPr>
                  <w:tcW w:w="505" w:type="pct"/>
                  <w:vAlign w:val="center"/>
                </w:tcPr>
                <w:p w14:paraId="3D83A748" w14:textId="1656453B"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4.524</w:t>
                  </w:r>
                </w:p>
              </w:tc>
            </w:tr>
            <w:tr w:rsidR="00471C1E" w:rsidRPr="002B1636" w14:paraId="47DE9B11" w14:textId="77777777" w:rsidTr="00471C1E">
              <w:trPr>
                <w:trHeight w:val="387"/>
              </w:trPr>
              <w:tc>
                <w:tcPr>
                  <w:tcW w:w="249" w:type="pct"/>
                  <w:vMerge/>
                  <w:vAlign w:val="center"/>
                </w:tcPr>
                <w:p w14:paraId="09546477" w14:textId="4E690005" w:rsidR="00471C1E" w:rsidRPr="000007D8" w:rsidRDefault="00471C1E" w:rsidP="00471C1E">
                  <w:pPr>
                    <w:adjustRightInd w:val="0"/>
                    <w:snapToGrid w:val="0"/>
                    <w:jc w:val="center"/>
                    <w:rPr>
                      <w:bCs/>
                      <w:spacing w:val="-10"/>
                      <w:sz w:val="18"/>
                      <w:szCs w:val="18"/>
                      <w:u w:val="single"/>
                    </w:rPr>
                  </w:pPr>
                </w:p>
              </w:tc>
              <w:tc>
                <w:tcPr>
                  <w:tcW w:w="517" w:type="pct"/>
                  <w:vAlign w:val="center"/>
                </w:tcPr>
                <w:p w14:paraId="059ED06C" w14:textId="0D6958E4" w:rsidR="00471C1E" w:rsidRPr="000007D8" w:rsidRDefault="00471C1E" w:rsidP="00471C1E">
                  <w:pPr>
                    <w:adjustRightInd w:val="0"/>
                    <w:snapToGrid w:val="0"/>
                    <w:jc w:val="center"/>
                    <w:rPr>
                      <w:bCs/>
                      <w:spacing w:val="-10"/>
                      <w:sz w:val="18"/>
                      <w:szCs w:val="18"/>
                      <w:u w:val="single"/>
                    </w:rPr>
                  </w:pPr>
                  <w:r w:rsidRPr="000007D8">
                    <w:rPr>
                      <w:color w:val="000000"/>
                      <w:kern w:val="0"/>
                      <w:sz w:val="18"/>
                      <w:szCs w:val="18"/>
                      <w:u w:val="single"/>
                    </w:rPr>
                    <w:t>DA004</w:t>
                  </w:r>
                </w:p>
              </w:tc>
              <w:tc>
                <w:tcPr>
                  <w:tcW w:w="249" w:type="pct"/>
                  <w:vAlign w:val="center"/>
                </w:tcPr>
                <w:p w14:paraId="38AE72A3" w14:textId="77777777" w:rsidR="00471C1E" w:rsidRPr="000007D8" w:rsidRDefault="00471C1E" w:rsidP="00471C1E">
                  <w:pPr>
                    <w:adjustRightInd w:val="0"/>
                    <w:snapToGrid w:val="0"/>
                    <w:jc w:val="center"/>
                    <w:rPr>
                      <w:bCs/>
                      <w:spacing w:val="-10"/>
                      <w:sz w:val="18"/>
                      <w:szCs w:val="18"/>
                      <w:u w:val="single"/>
                    </w:rPr>
                  </w:pPr>
                  <w:r w:rsidRPr="000007D8">
                    <w:rPr>
                      <w:rFonts w:hint="eastAsia"/>
                      <w:bCs/>
                      <w:spacing w:val="-10"/>
                      <w:sz w:val="18"/>
                      <w:szCs w:val="18"/>
                      <w:u w:val="single"/>
                    </w:rPr>
                    <w:t>有组织</w:t>
                  </w:r>
                </w:p>
              </w:tc>
              <w:tc>
                <w:tcPr>
                  <w:tcW w:w="687" w:type="pct"/>
                  <w:vAlign w:val="center"/>
                </w:tcPr>
                <w:p w14:paraId="1770A1EC" w14:textId="33D7FC87"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rFonts w:hint="eastAsia"/>
                      <w:color w:val="000000"/>
                      <w:kern w:val="0"/>
                      <w:sz w:val="18"/>
                      <w:szCs w:val="18"/>
                      <w:u w:val="single"/>
                    </w:rPr>
                    <w:t>条成品鞋生产线</w:t>
                  </w:r>
                </w:p>
              </w:tc>
              <w:tc>
                <w:tcPr>
                  <w:tcW w:w="367" w:type="pct"/>
                  <w:vAlign w:val="center"/>
                </w:tcPr>
                <w:p w14:paraId="0F8E4FCD" w14:textId="340531D1"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V</w:t>
                  </w:r>
                  <w:r w:rsidRPr="000007D8">
                    <w:rPr>
                      <w:color w:val="000000"/>
                      <w:kern w:val="0"/>
                      <w:sz w:val="18"/>
                      <w:szCs w:val="18"/>
                      <w:u w:val="single"/>
                    </w:rPr>
                    <w:t>OCs</w:t>
                  </w:r>
                </w:p>
              </w:tc>
              <w:tc>
                <w:tcPr>
                  <w:tcW w:w="436" w:type="pct"/>
                  <w:vAlign w:val="center"/>
                </w:tcPr>
                <w:p w14:paraId="570091E1" w14:textId="06AAAAE6"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8.960</w:t>
                  </w:r>
                </w:p>
              </w:tc>
              <w:tc>
                <w:tcPr>
                  <w:tcW w:w="574" w:type="pct"/>
                  <w:vAlign w:val="center"/>
                </w:tcPr>
                <w:p w14:paraId="4BE958F4" w14:textId="5C6AF173"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186.667</w:t>
                  </w:r>
                </w:p>
              </w:tc>
              <w:tc>
                <w:tcPr>
                  <w:tcW w:w="458" w:type="pct"/>
                  <w:vAlign w:val="center"/>
                </w:tcPr>
                <w:p w14:paraId="520657EA" w14:textId="66C71B86"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58678C97" w14:textId="712020F0"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17895BDE" w14:textId="4363F7C6"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8</w:t>
                  </w:r>
                  <w:r w:rsidRPr="000007D8">
                    <w:rPr>
                      <w:color w:val="000000"/>
                      <w:kern w:val="0"/>
                      <w:sz w:val="18"/>
                      <w:szCs w:val="18"/>
                      <w:u w:val="single"/>
                    </w:rPr>
                    <w:t>0</w:t>
                  </w:r>
                </w:p>
              </w:tc>
              <w:tc>
                <w:tcPr>
                  <w:tcW w:w="436" w:type="pct"/>
                  <w:vAlign w:val="center"/>
                </w:tcPr>
                <w:p w14:paraId="0B96136A" w14:textId="0DBDB5F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1.792</w:t>
                  </w:r>
                </w:p>
              </w:tc>
              <w:tc>
                <w:tcPr>
                  <w:tcW w:w="505" w:type="pct"/>
                  <w:vAlign w:val="center"/>
                </w:tcPr>
                <w:p w14:paraId="17739317" w14:textId="41F9F7B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37.333</w:t>
                  </w:r>
                </w:p>
              </w:tc>
            </w:tr>
            <w:tr w:rsidR="00471C1E" w14:paraId="4B72E278" w14:textId="77777777" w:rsidTr="00471C1E">
              <w:trPr>
                <w:trHeight w:val="759"/>
              </w:trPr>
              <w:tc>
                <w:tcPr>
                  <w:tcW w:w="249" w:type="pct"/>
                  <w:vMerge/>
                  <w:vAlign w:val="center"/>
                </w:tcPr>
                <w:p w14:paraId="41EFC07B" w14:textId="2D32AB31" w:rsidR="00471C1E" w:rsidRPr="000007D8" w:rsidRDefault="00471C1E" w:rsidP="00471C1E">
                  <w:pPr>
                    <w:adjustRightInd w:val="0"/>
                    <w:snapToGrid w:val="0"/>
                    <w:jc w:val="center"/>
                    <w:rPr>
                      <w:bCs/>
                      <w:spacing w:val="-10"/>
                      <w:sz w:val="18"/>
                      <w:szCs w:val="18"/>
                      <w:u w:val="single"/>
                    </w:rPr>
                  </w:pPr>
                </w:p>
              </w:tc>
              <w:tc>
                <w:tcPr>
                  <w:tcW w:w="517" w:type="pct"/>
                  <w:vMerge w:val="restart"/>
                  <w:vAlign w:val="center"/>
                </w:tcPr>
                <w:p w14:paraId="25B7F857" w14:textId="63CA36A3" w:rsidR="00471C1E" w:rsidRPr="000007D8" w:rsidRDefault="00471C1E" w:rsidP="00471C1E">
                  <w:pPr>
                    <w:adjustRightInd w:val="0"/>
                    <w:snapToGrid w:val="0"/>
                    <w:jc w:val="center"/>
                    <w:rPr>
                      <w:bCs/>
                      <w:spacing w:val="-10"/>
                      <w:sz w:val="18"/>
                      <w:szCs w:val="18"/>
                      <w:u w:val="single"/>
                    </w:rPr>
                  </w:pPr>
                  <w:r w:rsidRPr="000007D8">
                    <w:rPr>
                      <w:color w:val="000000"/>
                      <w:kern w:val="0"/>
                      <w:sz w:val="18"/>
                      <w:szCs w:val="18"/>
                      <w:u w:val="single"/>
                    </w:rPr>
                    <w:t>DA005</w:t>
                  </w:r>
                </w:p>
              </w:tc>
              <w:tc>
                <w:tcPr>
                  <w:tcW w:w="249" w:type="pct"/>
                  <w:vMerge w:val="restart"/>
                  <w:vAlign w:val="center"/>
                </w:tcPr>
                <w:p w14:paraId="1DBEEA4A" w14:textId="77777777" w:rsidR="00471C1E" w:rsidRPr="000007D8" w:rsidRDefault="00471C1E" w:rsidP="00471C1E">
                  <w:pPr>
                    <w:adjustRightInd w:val="0"/>
                    <w:snapToGrid w:val="0"/>
                    <w:jc w:val="center"/>
                    <w:rPr>
                      <w:bCs/>
                      <w:spacing w:val="-10"/>
                      <w:sz w:val="18"/>
                      <w:szCs w:val="18"/>
                      <w:u w:val="single"/>
                    </w:rPr>
                  </w:pPr>
                  <w:r w:rsidRPr="000007D8">
                    <w:rPr>
                      <w:bCs/>
                      <w:spacing w:val="-10"/>
                      <w:sz w:val="18"/>
                      <w:szCs w:val="18"/>
                      <w:u w:val="single"/>
                    </w:rPr>
                    <w:t>有组织</w:t>
                  </w:r>
                </w:p>
              </w:tc>
              <w:tc>
                <w:tcPr>
                  <w:tcW w:w="687" w:type="pct"/>
                  <w:vMerge w:val="restart"/>
                  <w:vAlign w:val="center"/>
                </w:tcPr>
                <w:p w14:paraId="402ED3B4" w14:textId="6CFB206D" w:rsidR="00471C1E" w:rsidRPr="000007D8" w:rsidRDefault="00471C1E" w:rsidP="00471C1E">
                  <w:pPr>
                    <w:jc w:val="center"/>
                    <w:rPr>
                      <w:color w:val="000000"/>
                      <w:kern w:val="0"/>
                      <w:sz w:val="18"/>
                      <w:szCs w:val="18"/>
                      <w:u w:val="single"/>
                    </w:rPr>
                  </w:pPr>
                  <w:r w:rsidRPr="000007D8">
                    <w:rPr>
                      <w:bCs/>
                      <w:spacing w:val="-10"/>
                      <w:sz w:val="18"/>
                      <w:szCs w:val="18"/>
                      <w:u w:val="single"/>
                    </w:rPr>
                    <w:t>3</w:t>
                  </w:r>
                  <w:r w:rsidRPr="000007D8">
                    <w:rPr>
                      <w:rFonts w:hint="eastAsia"/>
                      <w:bCs/>
                      <w:spacing w:val="-10"/>
                      <w:sz w:val="18"/>
                      <w:szCs w:val="18"/>
                      <w:u w:val="single"/>
                    </w:rPr>
                    <w:t>条鞋底生产线</w:t>
                  </w:r>
                  <w:r w:rsidRPr="000007D8">
                    <w:rPr>
                      <w:rFonts w:hint="eastAsia"/>
                      <w:bCs/>
                      <w:spacing w:val="-10"/>
                      <w:sz w:val="18"/>
                      <w:szCs w:val="18"/>
                      <w:u w:val="single"/>
                    </w:rPr>
                    <w:t>+6</w:t>
                  </w:r>
                  <w:r w:rsidRPr="000007D8">
                    <w:rPr>
                      <w:rFonts w:hint="eastAsia"/>
                      <w:bCs/>
                      <w:spacing w:val="-10"/>
                      <w:sz w:val="18"/>
                      <w:szCs w:val="18"/>
                      <w:u w:val="single"/>
                    </w:rPr>
                    <w:t>条袜套生产线</w:t>
                  </w:r>
                  <w:r w:rsidRPr="000007D8">
                    <w:rPr>
                      <w:rFonts w:hint="eastAsia"/>
                      <w:bCs/>
                      <w:spacing w:val="-10"/>
                      <w:sz w:val="18"/>
                      <w:szCs w:val="18"/>
                      <w:u w:val="single"/>
                    </w:rPr>
                    <w:t>+</w:t>
                  </w:r>
                  <w:r w:rsidRPr="000007D8">
                    <w:rPr>
                      <w:rFonts w:hint="eastAsia"/>
                      <w:bCs/>
                      <w:spacing w:val="-10"/>
                      <w:sz w:val="18"/>
                      <w:szCs w:val="18"/>
                      <w:u w:val="single"/>
                    </w:rPr>
                    <w:t>调胶区</w:t>
                  </w:r>
                  <w:r w:rsidRPr="000007D8">
                    <w:rPr>
                      <w:rFonts w:hint="eastAsia"/>
                      <w:bCs/>
                      <w:spacing w:val="-10"/>
                      <w:sz w:val="18"/>
                      <w:szCs w:val="18"/>
                      <w:u w:val="single"/>
                    </w:rPr>
                    <w:t>+</w:t>
                  </w:r>
                  <w:r w:rsidRPr="000007D8">
                    <w:rPr>
                      <w:rFonts w:hint="eastAsia"/>
                      <w:bCs/>
                      <w:spacing w:val="-10"/>
                      <w:sz w:val="18"/>
                      <w:szCs w:val="18"/>
                      <w:u w:val="single"/>
                    </w:rPr>
                    <w:t>喷漆区</w:t>
                  </w:r>
                </w:p>
              </w:tc>
              <w:tc>
                <w:tcPr>
                  <w:tcW w:w="367" w:type="pct"/>
                  <w:vAlign w:val="center"/>
                </w:tcPr>
                <w:p w14:paraId="2501D547" w14:textId="4654FC70"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V</w:t>
                  </w:r>
                  <w:r w:rsidRPr="000007D8">
                    <w:rPr>
                      <w:color w:val="000000"/>
                      <w:kern w:val="0"/>
                      <w:sz w:val="18"/>
                      <w:szCs w:val="18"/>
                      <w:u w:val="single"/>
                    </w:rPr>
                    <w:t>OCs</w:t>
                  </w:r>
                </w:p>
              </w:tc>
              <w:tc>
                <w:tcPr>
                  <w:tcW w:w="436" w:type="pct"/>
                  <w:vAlign w:val="center"/>
                </w:tcPr>
                <w:p w14:paraId="5F7C6A6B" w14:textId="2DA098B9"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5.661</w:t>
                  </w:r>
                </w:p>
              </w:tc>
              <w:tc>
                <w:tcPr>
                  <w:tcW w:w="574" w:type="pct"/>
                  <w:vAlign w:val="center"/>
                </w:tcPr>
                <w:p w14:paraId="430B7665" w14:textId="050FAD01"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117.939</w:t>
                  </w:r>
                </w:p>
              </w:tc>
              <w:tc>
                <w:tcPr>
                  <w:tcW w:w="458" w:type="pct"/>
                  <w:vAlign w:val="center"/>
                </w:tcPr>
                <w:p w14:paraId="29C9CD45" w14:textId="7F77C9E1"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3DD49BF8" w14:textId="789C9032"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20705303" w14:textId="6D2533E1"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8</w:t>
                  </w:r>
                  <w:r w:rsidRPr="000007D8">
                    <w:rPr>
                      <w:color w:val="000000"/>
                      <w:kern w:val="0"/>
                      <w:sz w:val="18"/>
                      <w:szCs w:val="18"/>
                      <w:u w:val="single"/>
                    </w:rPr>
                    <w:t>0</w:t>
                  </w:r>
                </w:p>
              </w:tc>
              <w:tc>
                <w:tcPr>
                  <w:tcW w:w="436" w:type="pct"/>
                  <w:vAlign w:val="center"/>
                </w:tcPr>
                <w:p w14:paraId="102D4C5F" w14:textId="456CB0E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1.132</w:t>
                  </w:r>
                </w:p>
              </w:tc>
              <w:tc>
                <w:tcPr>
                  <w:tcW w:w="505" w:type="pct"/>
                  <w:vAlign w:val="center"/>
                </w:tcPr>
                <w:p w14:paraId="34D7876B" w14:textId="75CAF723"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23.588</w:t>
                  </w:r>
                </w:p>
              </w:tc>
            </w:tr>
            <w:tr w:rsidR="003E168C" w14:paraId="14120215" w14:textId="77777777" w:rsidTr="00471C1E">
              <w:trPr>
                <w:trHeight w:val="501"/>
              </w:trPr>
              <w:tc>
                <w:tcPr>
                  <w:tcW w:w="249" w:type="pct"/>
                  <w:vMerge/>
                  <w:vAlign w:val="center"/>
                </w:tcPr>
                <w:p w14:paraId="26A7035E" w14:textId="77777777" w:rsidR="003E168C" w:rsidRPr="000007D8" w:rsidRDefault="003E168C" w:rsidP="003E168C">
                  <w:pPr>
                    <w:adjustRightInd w:val="0"/>
                    <w:snapToGrid w:val="0"/>
                    <w:jc w:val="center"/>
                    <w:rPr>
                      <w:bCs/>
                      <w:spacing w:val="-10"/>
                      <w:sz w:val="18"/>
                      <w:szCs w:val="18"/>
                      <w:u w:val="single"/>
                    </w:rPr>
                  </w:pPr>
                </w:p>
              </w:tc>
              <w:tc>
                <w:tcPr>
                  <w:tcW w:w="517" w:type="pct"/>
                  <w:vMerge/>
                  <w:vAlign w:val="center"/>
                </w:tcPr>
                <w:p w14:paraId="7039070F" w14:textId="77777777" w:rsidR="003E168C" w:rsidRPr="000007D8" w:rsidRDefault="003E168C" w:rsidP="003E168C">
                  <w:pPr>
                    <w:adjustRightInd w:val="0"/>
                    <w:snapToGrid w:val="0"/>
                    <w:jc w:val="center"/>
                    <w:rPr>
                      <w:color w:val="000000"/>
                      <w:kern w:val="0"/>
                      <w:sz w:val="18"/>
                      <w:szCs w:val="18"/>
                      <w:u w:val="single"/>
                    </w:rPr>
                  </w:pPr>
                </w:p>
              </w:tc>
              <w:tc>
                <w:tcPr>
                  <w:tcW w:w="249" w:type="pct"/>
                  <w:vMerge/>
                  <w:vAlign w:val="center"/>
                </w:tcPr>
                <w:p w14:paraId="56D0C974" w14:textId="77777777" w:rsidR="003E168C" w:rsidRPr="000007D8" w:rsidRDefault="003E168C" w:rsidP="003E168C">
                  <w:pPr>
                    <w:adjustRightInd w:val="0"/>
                    <w:snapToGrid w:val="0"/>
                    <w:jc w:val="center"/>
                    <w:rPr>
                      <w:bCs/>
                      <w:spacing w:val="-10"/>
                      <w:sz w:val="18"/>
                      <w:szCs w:val="18"/>
                      <w:u w:val="single"/>
                    </w:rPr>
                  </w:pPr>
                </w:p>
              </w:tc>
              <w:tc>
                <w:tcPr>
                  <w:tcW w:w="687" w:type="pct"/>
                  <w:vMerge/>
                  <w:vAlign w:val="center"/>
                </w:tcPr>
                <w:p w14:paraId="22CD3C7C" w14:textId="77777777" w:rsidR="003E168C" w:rsidRPr="000007D8" w:rsidRDefault="003E168C" w:rsidP="003E168C">
                  <w:pPr>
                    <w:jc w:val="center"/>
                    <w:rPr>
                      <w:bCs/>
                      <w:spacing w:val="-10"/>
                      <w:sz w:val="18"/>
                      <w:szCs w:val="18"/>
                      <w:u w:val="single"/>
                    </w:rPr>
                  </w:pPr>
                </w:p>
              </w:tc>
              <w:tc>
                <w:tcPr>
                  <w:tcW w:w="367" w:type="pct"/>
                  <w:vAlign w:val="center"/>
                </w:tcPr>
                <w:p w14:paraId="3696369E" w14:textId="57EF7B51" w:rsidR="003E168C" w:rsidRPr="000007D8" w:rsidRDefault="003E168C" w:rsidP="003E168C">
                  <w:pPr>
                    <w:jc w:val="center"/>
                    <w:rPr>
                      <w:color w:val="000000"/>
                      <w:kern w:val="0"/>
                      <w:sz w:val="18"/>
                      <w:szCs w:val="18"/>
                      <w:u w:val="single"/>
                    </w:rPr>
                  </w:pPr>
                  <w:r w:rsidRPr="000007D8">
                    <w:rPr>
                      <w:rFonts w:hint="eastAsia"/>
                      <w:color w:val="000000"/>
                      <w:kern w:val="0"/>
                      <w:sz w:val="18"/>
                      <w:szCs w:val="18"/>
                      <w:u w:val="single"/>
                    </w:rPr>
                    <w:t>二甲苯</w:t>
                  </w:r>
                </w:p>
              </w:tc>
              <w:tc>
                <w:tcPr>
                  <w:tcW w:w="436" w:type="pct"/>
                  <w:vAlign w:val="center"/>
                </w:tcPr>
                <w:p w14:paraId="3BBA0F82" w14:textId="21B2C6D4" w:rsidR="003E168C" w:rsidRPr="000007D8" w:rsidRDefault="003E168C" w:rsidP="00471C1E">
                  <w:pPr>
                    <w:jc w:val="center"/>
                    <w:rPr>
                      <w:color w:val="000000"/>
                      <w:kern w:val="0"/>
                      <w:sz w:val="18"/>
                      <w:szCs w:val="18"/>
                      <w:u w:val="single"/>
                    </w:rPr>
                  </w:pPr>
                  <w:r w:rsidRPr="000007D8">
                    <w:rPr>
                      <w:rFonts w:hint="eastAsia"/>
                      <w:color w:val="000000"/>
                      <w:kern w:val="0"/>
                      <w:sz w:val="18"/>
                      <w:szCs w:val="18"/>
                      <w:u w:val="single"/>
                    </w:rPr>
                    <w:t>0.252</w:t>
                  </w:r>
                </w:p>
              </w:tc>
              <w:tc>
                <w:tcPr>
                  <w:tcW w:w="574" w:type="pct"/>
                  <w:vAlign w:val="center"/>
                </w:tcPr>
                <w:p w14:paraId="6BF1CC56" w14:textId="6DCDE744" w:rsidR="003E168C" w:rsidRPr="000007D8" w:rsidRDefault="003E168C" w:rsidP="00471C1E">
                  <w:pPr>
                    <w:jc w:val="center"/>
                    <w:rPr>
                      <w:color w:val="000000"/>
                      <w:kern w:val="0"/>
                      <w:sz w:val="18"/>
                      <w:szCs w:val="18"/>
                      <w:u w:val="single"/>
                    </w:rPr>
                  </w:pPr>
                  <w:r w:rsidRPr="000007D8">
                    <w:rPr>
                      <w:rFonts w:hint="eastAsia"/>
                      <w:color w:val="000000"/>
                      <w:kern w:val="0"/>
                      <w:sz w:val="18"/>
                      <w:szCs w:val="18"/>
                      <w:u w:val="single"/>
                    </w:rPr>
                    <w:t>5.25</w:t>
                  </w:r>
                </w:p>
              </w:tc>
              <w:tc>
                <w:tcPr>
                  <w:tcW w:w="458" w:type="pct"/>
                  <w:vAlign w:val="center"/>
                </w:tcPr>
                <w:p w14:paraId="3638DE7A" w14:textId="3188B3A7" w:rsidR="003E168C" w:rsidRPr="000007D8" w:rsidRDefault="003E168C"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3EBBC311" w14:textId="2954B57E" w:rsidR="003E168C" w:rsidRPr="000007D8" w:rsidRDefault="003E168C"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4437275C" w14:textId="47442D7B" w:rsidR="003E168C" w:rsidRPr="000007D8" w:rsidRDefault="003E168C" w:rsidP="00471C1E">
                  <w:pPr>
                    <w:jc w:val="center"/>
                    <w:rPr>
                      <w:color w:val="000000"/>
                      <w:kern w:val="0"/>
                      <w:sz w:val="18"/>
                      <w:szCs w:val="18"/>
                      <w:u w:val="single"/>
                    </w:rPr>
                  </w:pPr>
                  <w:r w:rsidRPr="000007D8">
                    <w:rPr>
                      <w:rFonts w:hint="eastAsia"/>
                      <w:color w:val="000000"/>
                      <w:kern w:val="0"/>
                      <w:sz w:val="18"/>
                      <w:szCs w:val="18"/>
                      <w:u w:val="single"/>
                    </w:rPr>
                    <w:t>8</w:t>
                  </w:r>
                  <w:r w:rsidRPr="000007D8">
                    <w:rPr>
                      <w:color w:val="000000"/>
                      <w:kern w:val="0"/>
                      <w:sz w:val="18"/>
                      <w:szCs w:val="18"/>
                      <w:u w:val="single"/>
                    </w:rPr>
                    <w:t>0</w:t>
                  </w:r>
                </w:p>
              </w:tc>
              <w:tc>
                <w:tcPr>
                  <w:tcW w:w="436" w:type="pct"/>
                  <w:vAlign w:val="center"/>
                </w:tcPr>
                <w:p w14:paraId="12EDD981" w14:textId="0F2E140B" w:rsidR="003E168C" w:rsidRPr="000007D8" w:rsidRDefault="003E168C" w:rsidP="00471C1E">
                  <w:pPr>
                    <w:jc w:val="center"/>
                    <w:rPr>
                      <w:color w:val="000000"/>
                      <w:kern w:val="0"/>
                      <w:sz w:val="18"/>
                      <w:szCs w:val="18"/>
                      <w:u w:val="single"/>
                    </w:rPr>
                  </w:pPr>
                  <w:r w:rsidRPr="000007D8">
                    <w:rPr>
                      <w:color w:val="000000"/>
                      <w:kern w:val="0"/>
                      <w:sz w:val="18"/>
                      <w:szCs w:val="18"/>
                      <w:u w:val="single"/>
                    </w:rPr>
                    <w:t>0.05</w:t>
                  </w:r>
                </w:p>
              </w:tc>
              <w:tc>
                <w:tcPr>
                  <w:tcW w:w="505" w:type="pct"/>
                  <w:vAlign w:val="center"/>
                </w:tcPr>
                <w:p w14:paraId="49BDDE9D" w14:textId="11D97996" w:rsidR="003E168C" w:rsidRPr="000007D8" w:rsidRDefault="003E168C" w:rsidP="00471C1E">
                  <w:pPr>
                    <w:jc w:val="center"/>
                    <w:rPr>
                      <w:color w:val="000000"/>
                      <w:kern w:val="0"/>
                      <w:sz w:val="18"/>
                      <w:szCs w:val="18"/>
                      <w:u w:val="single"/>
                    </w:rPr>
                  </w:pPr>
                  <w:r w:rsidRPr="000007D8">
                    <w:rPr>
                      <w:rFonts w:hint="eastAsia"/>
                      <w:color w:val="000000"/>
                      <w:kern w:val="0"/>
                      <w:sz w:val="18"/>
                      <w:szCs w:val="18"/>
                      <w:u w:val="single"/>
                    </w:rPr>
                    <w:t>1</w:t>
                  </w:r>
                  <w:r w:rsidRPr="000007D8">
                    <w:rPr>
                      <w:color w:val="000000"/>
                      <w:kern w:val="0"/>
                      <w:sz w:val="18"/>
                      <w:szCs w:val="18"/>
                      <w:u w:val="single"/>
                    </w:rPr>
                    <w:t>.05</w:t>
                  </w:r>
                </w:p>
              </w:tc>
            </w:tr>
            <w:tr w:rsidR="00471C1E" w14:paraId="71E0039E" w14:textId="77777777" w:rsidTr="00471C1E">
              <w:trPr>
                <w:trHeight w:val="387"/>
              </w:trPr>
              <w:tc>
                <w:tcPr>
                  <w:tcW w:w="249" w:type="pct"/>
                  <w:vMerge w:val="restart"/>
                  <w:vAlign w:val="center"/>
                </w:tcPr>
                <w:p w14:paraId="5F452F0C" w14:textId="5EFECAE6" w:rsidR="00471C1E" w:rsidRPr="000007D8" w:rsidRDefault="00471C1E" w:rsidP="00471C1E">
                  <w:pPr>
                    <w:adjustRightInd w:val="0"/>
                    <w:snapToGrid w:val="0"/>
                    <w:jc w:val="center"/>
                    <w:rPr>
                      <w:bCs/>
                      <w:spacing w:val="-10"/>
                      <w:sz w:val="18"/>
                      <w:szCs w:val="18"/>
                      <w:u w:val="single"/>
                    </w:rPr>
                  </w:pPr>
                  <w:r w:rsidRPr="000007D8">
                    <w:rPr>
                      <w:bCs/>
                      <w:spacing w:val="-10"/>
                      <w:sz w:val="18"/>
                      <w:szCs w:val="18"/>
                      <w:u w:val="single"/>
                    </w:rPr>
                    <w:t>C</w:t>
                  </w:r>
                  <w:r w:rsidRPr="000007D8">
                    <w:rPr>
                      <w:rFonts w:hint="eastAsia"/>
                      <w:bCs/>
                      <w:spacing w:val="-10"/>
                      <w:sz w:val="18"/>
                      <w:szCs w:val="18"/>
                      <w:u w:val="single"/>
                    </w:rPr>
                    <w:t>栋车间</w:t>
                  </w:r>
                </w:p>
              </w:tc>
              <w:tc>
                <w:tcPr>
                  <w:tcW w:w="517" w:type="pct"/>
                  <w:vAlign w:val="center"/>
                </w:tcPr>
                <w:p w14:paraId="7C2AD598" w14:textId="196FD72A" w:rsidR="00471C1E" w:rsidRPr="000007D8" w:rsidRDefault="00471C1E" w:rsidP="00471C1E">
                  <w:pPr>
                    <w:adjustRightInd w:val="0"/>
                    <w:snapToGrid w:val="0"/>
                    <w:jc w:val="center"/>
                    <w:rPr>
                      <w:color w:val="000000"/>
                      <w:kern w:val="0"/>
                      <w:sz w:val="18"/>
                      <w:szCs w:val="18"/>
                      <w:u w:val="single"/>
                    </w:rPr>
                  </w:pPr>
                  <w:r w:rsidRPr="000007D8">
                    <w:rPr>
                      <w:color w:val="000000"/>
                      <w:kern w:val="0"/>
                      <w:sz w:val="18"/>
                      <w:szCs w:val="18"/>
                      <w:u w:val="single"/>
                    </w:rPr>
                    <w:t>DA006</w:t>
                  </w:r>
                </w:p>
              </w:tc>
              <w:tc>
                <w:tcPr>
                  <w:tcW w:w="249" w:type="pct"/>
                  <w:vAlign w:val="center"/>
                </w:tcPr>
                <w:p w14:paraId="12511A30" w14:textId="74F560F8" w:rsidR="00471C1E" w:rsidRPr="000007D8" w:rsidRDefault="00471C1E" w:rsidP="00471C1E">
                  <w:pPr>
                    <w:adjustRightInd w:val="0"/>
                    <w:snapToGrid w:val="0"/>
                    <w:jc w:val="center"/>
                    <w:rPr>
                      <w:bCs/>
                      <w:spacing w:val="-10"/>
                      <w:sz w:val="18"/>
                      <w:szCs w:val="18"/>
                      <w:u w:val="single"/>
                    </w:rPr>
                  </w:pPr>
                  <w:r w:rsidRPr="000007D8">
                    <w:rPr>
                      <w:bCs/>
                      <w:spacing w:val="-10"/>
                      <w:sz w:val="18"/>
                      <w:szCs w:val="18"/>
                      <w:u w:val="single"/>
                    </w:rPr>
                    <w:t>有组织</w:t>
                  </w:r>
                </w:p>
              </w:tc>
              <w:tc>
                <w:tcPr>
                  <w:tcW w:w="687" w:type="pct"/>
                  <w:vAlign w:val="center"/>
                </w:tcPr>
                <w:p w14:paraId="4C66618D" w14:textId="764FF5A2"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rFonts w:hint="eastAsia"/>
                      <w:color w:val="000000"/>
                      <w:kern w:val="0"/>
                      <w:sz w:val="18"/>
                      <w:szCs w:val="18"/>
                      <w:u w:val="single"/>
                    </w:rPr>
                    <w:t>条成品鞋生产线</w:t>
                  </w:r>
                </w:p>
              </w:tc>
              <w:tc>
                <w:tcPr>
                  <w:tcW w:w="367" w:type="pct"/>
                  <w:vAlign w:val="center"/>
                </w:tcPr>
                <w:p w14:paraId="3FD36238" w14:textId="4565228A"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V</w:t>
                  </w:r>
                  <w:r w:rsidRPr="000007D8">
                    <w:rPr>
                      <w:color w:val="000000"/>
                      <w:kern w:val="0"/>
                      <w:sz w:val="18"/>
                      <w:szCs w:val="18"/>
                      <w:u w:val="single"/>
                    </w:rPr>
                    <w:t>OCs</w:t>
                  </w:r>
                </w:p>
              </w:tc>
              <w:tc>
                <w:tcPr>
                  <w:tcW w:w="436" w:type="pct"/>
                  <w:vAlign w:val="center"/>
                </w:tcPr>
                <w:p w14:paraId="0EB94E52" w14:textId="0677F187"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0.543</w:t>
                  </w:r>
                </w:p>
              </w:tc>
              <w:tc>
                <w:tcPr>
                  <w:tcW w:w="574" w:type="pct"/>
                  <w:vAlign w:val="center"/>
                </w:tcPr>
                <w:p w14:paraId="75FE4912" w14:textId="42798C9A"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11.310</w:t>
                  </w:r>
                </w:p>
              </w:tc>
              <w:tc>
                <w:tcPr>
                  <w:tcW w:w="458" w:type="pct"/>
                  <w:vAlign w:val="center"/>
                </w:tcPr>
                <w:p w14:paraId="37463AF7" w14:textId="03A430E1"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1C50E049" w14:textId="64303FFE"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65B92017" w14:textId="30C642E2" w:rsidR="00471C1E" w:rsidRPr="000007D8" w:rsidRDefault="00471C1E" w:rsidP="00471C1E">
                  <w:pPr>
                    <w:jc w:val="center"/>
                    <w:rPr>
                      <w:color w:val="000000"/>
                      <w:kern w:val="0"/>
                      <w:sz w:val="18"/>
                      <w:szCs w:val="18"/>
                      <w:u w:val="single"/>
                    </w:rPr>
                  </w:pPr>
                  <w:r w:rsidRPr="000007D8">
                    <w:rPr>
                      <w:color w:val="000000"/>
                      <w:kern w:val="0"/>
                      <w:sz w:val="18"/>
                      <w:szCs w:val="18"/>
                      <w:u w:val="single"/>
                    </w:rPr>
                    <w:t>80</w:t>
                  </w:r>
                </w:p>
              </w:tc>
              <w:tc>
                <w:tcPr>
                  <w:tcW w:w="436" w:type="pct"/>
                  <w:vAlign w:val="center"/>
                </w:tcPr>
                <w:p w14:paraId="0A110ED1" w14:textId="4C13D180"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0.109</w:t>
                  </w:r>
                </w:p>
              </w:tc>
              <w:tc>
                <w:tcPr>
                  <w:tcW w:w="505" w:type="pct"/>
                  <w:vAlign w:val="center"/>
                </w:tcPr>
                <w:p w14:paraId="4B721016" w14:textId="2F59085F"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2.262</w:t>
                  </w:r>
                </w:p>
              </w:tc>
            </w:tr>
            <w:tr w:rsidR="00471C1E" w14:paraId="3E277E6B" w14:textId="77777777" w:rsidTr="00471C1E">
              <w:trPr>
                <w:trHeight w:val="387"/>
              </w:trPr>
              <w:tc>
                <w:tcPr>
                  <w:tcW w:w="249" w:type="pct"/>
                  <w:vMerge/>
                  <w:vAlign w:val="center"/>
                </w:tcPr>
                <w:p w14:paraId="39F7A641" w14:textId="77777777" w:rsidR="00471C1E" w:rsidRPr="000007D8" w:rsidRDefault="00471C1E" w:rsidP="00471C1E">
                  <w:pPr>
                    <w:adjustRightInd w:val="0"/>
                    <w:snapToGrid w:val="0"/>
                    <w:jc w:val="center"/>
                    <w:rPr>
                      <w:bCs/>
                      <w:spacing w:val="-10"/>
                      <w:sz w:val="18"/>
                      <w:szCs w:val="18"/>
                      <w:u w:val="single"/>
                    </w:rPr>
                  </w:pPr>
                </w:p>
              </w:tc>
              <w:tc>
                <w:tcPr>
                  <w:tcW w:w="517" w:type="pct"/>
                  <w:vAlign w:val="center"/>
                </w:tcPr>
                <w:p w14:paraId="6CB1EE24" w14:textId="623BA4E2" w:rsidR="00471C1E" w:rsidRPr="000007D8" w:rsidRDefault="00471C1E" w:rsidP="00471C1E">
                  <w:pPr>
                    <w:adjustRightInd w:val="0"/>
                    <w:snapToGrid w:val="0"/>
                    <w:jc w:val="center"/>
                    <w:rPr>
                      <w:color w:val="000000"/>
                      <w:kern w:val="0"/>
                      <w:sz w:val="18"/>
                      <w:szCs w:val="18"/>
                      <w:u w:val="single"/>
                    </w:rPr>
                  </w:pPr>
                  <w:r w:rsidRPr="000007D8">
                    <w:rPr>
                      <w:color w:val="000000"/>
                      <w:kern w:val="0"/>
                      <w:sz w:val="18"/>
                      <w:szCs w:val="18"/>
                      <w:u w:val="single"/>
                    </w:rPr>
                    <w:t>DA007</w:t>
                  </w:r>
                </w:p>
              </w:tc>
              <w:tc>
                <w:tcPr>
                  <w:tcW w:w="249" w:type="pct"/>
                  <w:vAlign w:val="center"/>
                </w:tcPr>
                <w:p w14:paraId="0109D5D1" w14:textId="049606B4" w:rsidR="00471C1E" w:rsidRPr="000007D8" w:rsidRDefault="00471C1E" w:rsidP="00471C1E">
                  <w:pPr>
                    <w:adjustRightInd w:val="0"/>
                    <w:snapToGrid w:val="0"/>
                    <w:jc w:val="center"/>
                    <w:rPr>
                      <w:bCs/>
                      <w:spacing w:val="-10"/>
                      <w:sz w:val="18"/>
                      <w:szCs w:val="18"/>
                      <w:u w:val="single"/>
                    </w:rPr>
                  </w:pPr>
                  <w:r w:rsidRPr="000007D8">
                    <w:rPr>
                      <w:bCs/>
                      <w:spacing w:val="-10"/>
                      <w:sz w:val="18"/>
                      <w:szCs w:val="18"/>
                      <w:u w:val="single"/>
                    </w:rPr>
                    <w:t>有组织</w:t>
                  </w:r>
                </w:p>
              </w:tc>
              <w:tc>
                <w:tcPr>
                  <w:tcW w:w="687" w:type="pct"/>
                  <w:vAlign w:val="center"/>
                </w:tcPr>
                <w:p w14:paraId="715C546B" w14:textId="0A844A08" w:rsidR="00471C1E" w:rsidRPr="000007D8" w:rsidRDefault="00471C1E" w:rsidP="00471C1E">
                  <w:pPr>
                    <w:jc w:val="center"/>
                    <w:rPr>
                      <w:color w:val="000000"/>
                      <w:kern w:val="0"/>
                      <w:sz w:val="18"/>
                      <w:szCs w:val="18"/>
                      <w:u w:val="single"/>
                    </w:rPr>
                  </w:pPr>
                  <w:r w:rsidRPr="000007D8">
                    <w:rPr>
                      <w:color w:val="000000"/>
                      <w:kern w:val="0"/>
                      <w:sz w:val="18"/>
                      <w:szCs w:val="18"/>
                      <w:u w:val="single"/>
                    </w:rPr>
                    <w:t>3</w:t>
                  </w:r>
                  <w:r w:rsidRPr="000007D8">
                    <w:rPr>
                      <w:rFonts w:hint="eastAsia"/>
                      <w:color w:val="000000"/>
                      <w:kern w:val="0"/>
                      <w:sz w:val="18"/>
                      <w:szCs w:val="18"/>
                      <w:u w:val="single"/>
                    </w:rPr>
                    <w:t>条成品鞋生产线</w:t>
                  </w:r>
                  <w:r w:rsidRPr="000007D8">
                    <w:rPr>
                      <w:rFonts w:hint="eastAsia"/>
                      <w:color w:val="000000"/>
                      <w:kern w:val="0"/>
                      <w:sz w:val="18"/>
                      <w:szCs w:val="18"/>
                      <w:u w:val="single"/>
                    </w:rPr>
                    <w:t>+</w:t>
                  </w:r>
                  <w:r w:rsidRPr="000007D8">
                    <w:rPr>
                      <w:rFonts w:hint="eastAsia"/>
                      <w:color w:val="000000"/>
                      <w:kern w:val="0"/>
                      <w:sz w:val="18"/>
                      <w:szCs w:val="18"/>
                      <w:u w:val="single"/>
                    </w:rPr>
                    <w:t>调胶区</w:t>
                  </w:r>
                  <w:r w:rsidRPr="000007D8">
                    <w:rPr>
                      <w:rFonts w:hint="eastAsia"/>
                      <w:color w:val="000000"/>
                      <w:kern w:val="0"/>
                      <w:sz w:val="18"/>
                      <w:szCs w:val="18"/>
                      <w:u w:val="single"/>
                    </w:rPr>
                    <w:t>+</w:t>
                  </w:r>
                  <w:r w:rsidRPr="000007D8">
                    <w:rPr>
                      <w:rFonts w:hint="eastAsia"/>
                      <w:color w:val="000000"/>
                      <w:kern w:val="0"/>
                      <w:sz w:val="18"/>
                      <w:szCs w:val="18"/>
                      <w:u w:val="single"/>
                    </w:rPr>
                    <w:t>印刷区</w:t>
                  </w:r>
                </w:p>
              </w:tc>
              <w:tc>
                <w:tcPr>
                  <w:tcW w:w="367" w:type="pct"/>
                  <w:vAlign w:val="center"/>
                </w:tcPr>
                <w:p w14:paraId="613AACCD" w14:textId="53EAD768"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V</w:t>
                  </w:r>
                  <w:r w:rsidRPr="000007D8">
                    <w:rPr>
                      <w:color w:val="000000"/>
                      <w:kern w:val="0"/>
                      <w:sz w:val="18"/>
                      <w:szCs w:val="18"/>
                      <w:u w:val="single"/>
                    </w:rPr>
                    <w:t>OCs</w:t>
                  </w:r>
                </w:p>
              </w:tc>
              <w:tc>
                <w:tcPr>
                  <w:tcW w:w="436" w:type="pct"/>
                  <w:vAlign w:val="center"/>
                </w:tcPr>
                <w:p w14:paraId="7E1F6E20" w14:textId="05A2FB6F"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7.387</w:t>
                  </w:r>
                </w:p>
              </w:tc>
              <w:tc>
                <w:tcPr>
                  <w:tcW w:w="574" w:type="pct"/>
                  <w:vAlign w:val="center"/>
                </w:tcPr>
                <w:p w14:paraId="16D0C487" w14:textId="58947969"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153.892</w:t>
                  </w:r>
                </w:p>
              </w:tc>
              <w:tc>
                <w:tcPr>
                  <w:tcW w:w="458" w:type="pct"/>
                  <w:vAlign w:val="center"/>
                </w:tcPr>
                <w:p w14:paraId="62102F1B" w14:textId="7B3D3250"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2</w:t>
                  </w:r>
                  <w:r w:rsidRPr="000007D8">
                    <w:rPr>
                      <w:color w:val="000000"/>
                      <w:kern w:val="0"/>
                      <w:sz w:val="18"/>
                      <w:szCs w:val="18"/>
                      <w:u w:val="single"/>
                    </w:rPr>
                    <w:t>0000</w:t>
                  </w:r>
                </w:p>
              </w:tc>
              <w:tc>
                <w:tcPr>
                  <w:tcW w:w="261" w:type="pct"/>
                  <w:vAlign w:val="center"/>
                </w:tcPr>
                <w:p w14:paraId="21EC0443" w14:textId="59E3875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9</w:t>
                  </w:r>
                  <w:r w:rsidRPr="000007D8">
                    <w:rPr>
                      <w:color w:val="000000"/>
                      <w:kern w:val="0"/>
                      <w:sz w:val="18"/>
                      <w:szCs w:val="18"/>
                      <w:u w:val="single"/>
                    </w:rPr>
                    <w:t>0</w:t>
                  </w:r>
                </w:p>
              </w:tc>
              <w:tc>
                <w:tcPr>
                  <w:tcW w:w="261" w:type="pct"/>
                  <w:vAlign w:val="center"/>
                </w:tcPr>
                <w:p w14:paraId="766C55EE" w14:textId="02B5EB81" w:rsidR="00471C1E" w:rsidRPr="000007D8" w:rsidRDefault="00471C1E" w:rsidP="00471C1E">
                  <w:pPr>
                    <w:jc w:val="center"/>
                    <w:rPr>
                      <w:color w:val="000000"/>
                      <w:kern w:val="0"/>
                      <w:sz w:val="18"/>
                      <w:szCs w:val="18"/>
                      <w:u w:val="single"/>
                    </w:rPr>
                  </w:pPr>
                  <w:r w:rsidRPr="000007D8">
                    <w:rPr>
                      <w:color w:val="000000"/>
                      <w:kern w:val="0"/>
                      <w:sz w:val="18"/>
                      <w:szCs w:val="18"/>
                      <w:u w:val="single"/>
                    </w:rPr>
                    <w:t>80</w:t>
                  </w:r>
                </w:p>
              </w:tc>
              <w:tc>
                <w:tcPr>
                  <w:tcW w:w="436" w:type="pct"/>
                  <w:vAlign w:val="center"/>
                </w:tcPr>
                <w:p w14:paraId="35297243" w14:textId="530291CD"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1.477</w:t>
                  </w:r>
                </w:p>
              </w:tc>
              <w:tc>
                <w:tcPr>
                  <w:tcW w:w="505" w:type="pct"/>
                  <w:vAlign w:val="center"/>
                </w:tcPr>
                <w:p w14:paraId="12115646" w14:textId="24A04B74" w:rsidR="00471C1E" w:rsidRPr="000007D8" w:rsidRDefault="00471C1E" w:rsidP="00471C1E">
                  <w:pPr>
                    <w:jc w:val="center"/>
                    <w:rPr>
                      <w:color w:val="000000"/>
                      <w:kern w:val="0"/>
                      <w:sz w:val="18"/>
                      <w:szCs w:val="18"/>
                      <w:u w:val="single"/>
                    </w:rPr>
                  </w:pPr>
                  <w:r w:rsidRPr="000007D8">
                    <w:rPr>
                      <w:rFonts w:hint="eastAsia"/>
                      <w:color w:val="000000"/>
                      <w:kern w:val="0"/>
                      <w:sz w:val="18"/>
                      <w:szCs w:val="18"/>
                      <w:u w:val="single"/>
                    </w:rPr>
                    <w:t>30.778</w:t>
                  </w:r>
                </w:p>
              </w:tc>
            </w:tr>
            <w:bookmarkEnd w:id="37"/>
            <w:tr w:rsidR="003E168C" w:rsidRPr="002A34B3" w14:paraId="67B34183" w14:textId="77777777" w:rsidTr="003E168C">
              <w:trPr>
                <w:trHeight w:val="387"/>
              </w:trPr>
              <w:tc>
                <w:tcPr>
                  <w:tcW w:w="5000" w:type="pct"/>
                  <w:gridSpan w:val="12"/>
                </w:tcPr>
                <w:p w14:paraId="47C2A606" w14:textId="0CC1A482" w:rsidR="003E168C" w:rsidRPr="000007D8" w:rsidRDefault="003E168C" w:rsidP="00FF3230">
                  <w:pPr>
                    <w:rPr>
                      <w:bCs/>
                      <w:spacing w:val="-10"/>
                      <w:sz w:val="18"/>
                      <w:szCs w:val="18"/>
                      <w:u w:val="single"/>
                    </w:rPr>
                  </w:pPr>
                  <w:r w:rsidRPr="000007D8">
                    <w:rPr>
                      <w:rFonts w:hint="eastAsia"/>
                      <w:bCs/>
                      <w:spacing w:val="-10"/>
                      <w:sz w:val="18"/>
                      <w:szCs w:val="18"/>
                      <w:u w:val="single"/>
                    </w:rPr>
                    <w:t>注：</w:t>
                  </w:r>
                  <w:r w:rsidRPr="000007D8">
                    <w:rPr>
                      <w:bCs/>
                      <w:spacing w:val="-10"/>
                      <w:sz w:val="18"/>
                      <w:szCs w:val="18"/>
                      <w:u w:val="single"/>
                    </w:rPr>
                    <w:t>1</w:t>
                  </w:r>
                  <w:r w:rsidRPr="000007D8">
                    <w:rPr>
                      <w:rFonts w:hint="eastAsia"/>
                      <w:bCs/>
                      <w:spacing w:val="-10"/>
                      <w:sz w:val="18"/>
                      <w:szCs w:val="18"/>
                      <w:u w:val="single"/>
                    </w:rPr>
                    <w:t>、水性</w:t>
                  </w:r>
                  <w:r w:rsidRPr="000007D8">
                    <w:rPr>
                      <w:rFonts w:hint="eastAsia"/>
                      <w:bCs/>
                      <w:spacing w:val="-10"/>
                      <w:sz w:val="18"/>
                      <w:szCs w:val="18"/>
                      <w:u w:val="single"/>
                    </w:rPr>
                    <w:t>P</w:t>
                  </w:r>
                  <w:r w:rsidRPr="000007D8">
                    <w:rPr>
                      <w:bCs/>
                      <w:spacing w:val="-10"/>
                      <w:sz w:val="18"/>
                      <w:szCs w:val="18"/>
                      <w:u w:val="single"/>
                    </w:rPr>
                    <w:t>U</w:t>
                  </w:r>
                  <w:r w:rsidRPr="000007D8">
                    <w:rPr>
                      <w:rFonts w:hint="eastAsia"/>
                      <w:bCs/>
                      <w:spacing w:val="-10"/>
                      <w:sz w:val="18"/>
                      <w:szCs w:val="18"/>
                      <w:u w:val="single"/>
                    </w:rPr>
                    <w:t>胶和油性处理剂需要添加相应的硬化剂进行调和，调胶房在调和过程中挥发量约为</w:t>
                  </w:r>
                  <w:r w:rsidRPr="000007D8">
                    <w:rPr>
                      <w:rFonts w:hint="eastAsia"/>
                      <w:bCs/>
                      <w:spacing w:val="-10"/>
                      <w:sz w:val="18"/>
                      <w:szCs w:val="18"/>
                      <w:u w:val="single"/>
                    </w:rPr>
                    <w:t>5</w:t>
                  </w:r>
                  <w:r w:rsidRPr="000007D8">
                    <w:rPr>
                      <w:bCs/>
                      <w:spacing w:val="-10"/>
                      <w:sz w:val="18"/>
                      <w:szCs w:val="18"/>
                      <w:u w:val="single"/>
                    </w:rPr>
                    <w:t>%</w:t>
                  </w:r>
                  <w:r w:rsidRPr="000007D8">
                    <w:rPr>
                      <w:rFonts w:hint="eastAsia"/>
                      <w:bCs/>
                      <w:spacing w:val="-10"/>
                      <w:sz w:val="18"/>
                      <w:szCs w:val="18"/>
                      <w:u w:val="single"/>
                    </w:rPr>
                    <w:t>。则</w:t>
                  </w:r>
                  <w:r w:rsidRPr="000007D8">
                    <w:rPr>
                      <w:rFonts w:hint="eastAsia"/>
                      <w:bCs/>
                      <w:spacing w:val="-10"/>
                      <w:sz w:val="18"/>
                      <w:szCs w:val="18"/>
                      <w:u w:val="single"/>
                    </w:rPr>
                    <w:t>B</w:t>
                  </w:r>
                  <w:r w:rsidRPr="000007D8">
                    <w:rPr>
                      <w:rFonts w:hint="eastAsia"/>
                      <w:bCs/>
                      <w:spacing w:val="-10"/>
                      <w:sz w:val="18"/>
                      <w:szCs w:val="18"/>
                      <w:u w:val="single"/>
                    </w:rPr>
                    <w:t>栋车间调胶房</w:t>
                  </w:r>
                  <w:r w:rsidRPr="000007D8">
                    <w:rPr>
                      <w:rFonts w:hint="eastAsia"/>
                      <w:bCs/>
                      <w:spacing w:val="-10"/>
                      <w:sz w:val="18"/>
                      <w:szCs w:val="18"/>
                      <w:u w:val="single"/>
                    </w:rPr>
                    <w:t>V</w:t>
                  </w:r>
                  <w:r w:rsidRPr="000007D8">
                    <w:rPr>
                      <w:bCs/>
                      <w:spacing w:val="-10"/>
                      <w:sz w:val="18"/>
                      <w:szCs w:val="18"/>
                      <w:u w:val="single"/>
                    </w:rPr>
                    <w:t>OCs</w:t>
                  </w:r>
                  <w:r w:rsidRPr="000007D8">
                    <w:rPr>
                      <w:rFonts w:hint="eastAsia"/>
                      <w:bCs/>
                      <w:spacing w:val="-10"/>
                      <w:sz w:val="18"/>
                      <w:szCs w:val="18"/>
                      <w:u w:val="single"/>
                    </w:rPr>
                    <w:t>产生量约为</w:t>
                  </w:r>
                  <w:r w:rsidR="00E4686D" w:rsidRPr="00E4686D">
                    <w:rPr>
                      <w:bCs/>
                      <w:spacing w:val="-10"/>
                      <w:sz w:val="18"/>
                      <w:szCs w:val="18"/>
                      <w:u w:val="single"/>
                    </w:rPr>
                    <w:t>0.437</w:t>
                  </w:r>
                  <w:r w:rsidRPr="000007D8">
                    <w:rPr>
                      <w:bCs/>
                      <w:spacing w:val="-10"/>
                      <w:sz w:val="18"/>
                      <w:szCs w:val="18"/>
                      <w:u w:val="single"/>
                    </w:rPr>
                    <w:t>t/a</w:t>
                  </w:r>
                  <w:r w:rsidRPr="000007D8">
                    <w:rPr>
                      <w:rFonts w:hint="eastAsia"/>
                      <w:bCs/>
                      <w:spacing w:val="-10"/>
                      <w:sz w:val="18"/>
                      <w:szCs w:val="18"/>
                      <w:u w:val="single"/>
                    </w:rPr>
                    <w:t>，</w:t>
                  </w:r>
                  <w:r w:rsidRPr="000007D8">
                    <w:rPr>
                      <w:rFonts w:hint="eastAsia"/>
                      <w:bCs/>
                      <w:spacing w:val="-10"/>
                      <w:sz w:val="18"/>
                      <w:szCs w:val="18"/>
                      <w:u w:val="single"/>
                    </w:rPr>
                    <w:t>C</w:t>
                  </w:r>
                  <w:r w:rsidRPr="000007D8">
                    <w:rPr>
                      <w:rFonts w:hint="eastAsia"/>
                      <w:bCs/>
                      <w:spacing w:val="-10"/>
                      <w:sz w:val="18"/>
                      <w:szCs w:val="18"/>
                      <w:u w:val="single"/>
                    </w:rPr>
                    <w:t>栋车间调胶房</w:t>
                  </w:r>
                  <w:r w:rsidRPr="000007D8">
                    <w:rPr>
                      <w:rFonts w:hint="eastAsia"/>
                      <w:bCs/>
                      <w:spacing w:val="-10"/>
                      <w:sz w:val="18"/>
                      <w:szCs w:val="18"/>
                      <w:u w:val="single"/>
                    </w:rPr>
                    <w:t>V</w:t>
                  </w:r>
                  <w:r w:rsidRPr="000007D8">
                    <w:rPr>
                      <w:bCs/>
                      <w:spacing w:val="-10"/>
                      <w:sz w:val="18"/>
                      <w:szCs w:val="18"/>
                      <w:u w:val="single"/>
                    </w:rPr>
                    <w:t>OCs</w:t>
                  </w:r>
                  <w:r w:rsidRPr="000007D8">
                    <w:rPr>
                      <w:rFonts w:hint="eastAsia"/>
                      <w:bCs/>
                      <w:spacing w:val="-10"/>
                      <w:sz w:val="18"/>
                      <w:szCs w:val="18"/>
                      <w:u w:val="single"/>
                    </w:rPr>
                    <w:t>产生量</w:t>
                  </w:r>
                  <w:r w:rsidR="00E4686D" w:rsidRPr="00E4686D">
                    <w:rPr>
                      <w:bCs/>
                      <w:spacing w:val="-10"/>
                      <w:sz w:val="18"/>
                      <w:szCs w:val="18"/>
                      <w:u w:val="single"/>
                    </w:rPr>
                    <w:t>0.778</w:t>
                  </w:r>
                  <w:r w:rsidRPr="000007D8">
                    <w:rPr>
                      <w:bCs/>
                      <w:spacing w:val="-10"/>
                      <w:sz w:val="18"/>
                      <w:szCs w:val="18"/>
                      <w:u w:val="single"/>
                    </w:rPr>
                    <w:t>t/a</w:t>
                  </w:r>
                  <w:r w:rsidRPr="000007D8">
                    <w:rPr>
                      <w:rFonts w:hint="eastAsia"/>
                      <w:bCs/>
                      <w:spacing w:val="-10"/>
                      <w:sz w:val="18"/>
                      <w:szCs w:val="18"/>
                      <w:u w:val="single"/>
                    </w:rPr>
                    <w:t>；调漆在喷漆房进行，收集量</w:t>
                  </w:r>
                  <w:r w:rsidR="00471C1E" w:rsidRPr="000007D8">
                    <w:rPr>
                      <w:rFonts w:hint="eastAsia"/>
                      <w:bCs/>
                      <w:spacing w:val="-10"/>
                      <w:sz w:val="18"/>
                      <w:szCs w:val="18"/>
                      <w:u w:val="single"/>
                    </w:rPr>
                    <w:t>为</w:t>
                  </w:r>
                  <w:r w:rsidR="00471C1E" w:rsidRPr="000007D8">
                    <w:rPr>
                      <w:rFonts w:hint="eastAsia"/>
                      <w:bCs/>
                      <w:spacing w:val="-10"/>
                      <w:sz w:val="18"/>
                      <w:szCs w:val="18"/>
                      <w:u w:val="single"/>
                    </w:rPr>
                    <w:t>9</w:t>
                  </w:r>
                  <w:r w:rsidR="00471C1E" w:rsidRPr="000007D8">
                    <w:rPr>
                      <w:bCs/>
                      <w:spacing w:val="-10"/>
                      <w:sz w:val="18"/>
                      <w:szCs w:val="18"/>
                      <w:u w:val="single"/>
                    </w:rPr>
                    <w:t>0%</w:t>
                  </w:r>
                  <w:r w:rsidR="00471C1E" w:rsidRPr="000007D8">
                    <w:rPr>
                      <w:rFonts w:hint="eastAsia"/>
                      <w:bCs/>
                      <w:spacing w:val="-10"/>
                      <w:sz w:val="18"/>
                      <w:szCs w:val="18"/>
                      <w:u w:val="single"/>
                    </w:rPr>
                    <w:t>；</w:t>
                  </w:r>
                </w:p>
                <w:p w14:paraId="6C9B3D9C" w14:textId="06108F82" w:rsidR="003E168C" w:rsidRPr="000007D8" w:rsidRDefault="003E168C" w:rsidP="00FF3230">
                  <w:pPr>
                    <w:rPr>
                      <w:bCs/>
                      <w:spacing w:val="-10"/>
                      <w:sz w:val="18"/>
                      <w:szCs w:val="18"/>
                      <w:u w:val="single"/>
                    </w:rPr>
                  </w:pPr>
                  <w:r w:rsidRPr="000007D8">
                    <w:rPr>
                      <w:rFonts w:hint="eastAsia"/>
                      <w:bCs/>
                      <w:spacing w:val="-10"/>
                      <w:sz w:val="18"/>
                      <w:szCs w:val="18"/>
                      <w:u w:val="single"/>
                    </w:rPr>
                    <w:t>2</w:t>
                  </w:r>
                  <w:r w:rsidRPr="000007D8">
                    <w:rPr>
                      <w:rFonts w:hint="eastAsia"/>
                      <w:bCs/>
                      <w:spacing w:val="-10"/>
                      <w:sz w:val="18"/>
                      <w:szCs w:val="18"/>
                      <w:u w:val="single"/>
                    </w:rPr>
                    <w:t>、本项目</w:t>
                  </w:r>
                  <w:r w:rsidRPr="000007D8">
                    <w:rPr>
                      <w:rFonts w:hint="eastAsia"/>
                      <w:bCs/>
                      <w:spacing w:val="-10"/>
                      <w:sz w:val="18"/>
                      <w:szCs w:val="18"/>
                      <w:u w:val="single"/>
                    </w:rPr>
                    <w:t>V</w:t>
                  </w:r>
                  <w:r w:rsidRPr="000007D8">
                    <w:rPr>
                      <w:bCs/>
                      <w:spacing w:val="-10"/>
                      <w:sz w:val="18"/>
                      <w:szCs w:val="18"/>
                      <w:u w:val="single"/>
                    </w:rPr>
                    <w:t>OCs</w:t>
                  </w:r>
                  <w:r w:rsidRPr="000007D8">
                    <w:rPr>
                      <w:rFonts w:hint="eastAsia"/>
                      <w:bCs/>
                      <w:spacing w:val="-10"/>
                      <w:sz w:val="18"/>
                      <w:szCs w:val="18"/>
                      <w:u w:val="single"/>
                    </w:rPr>
                    <w:t>处理设施为</w:t>
                  </w:r>
                  <w:r w:rsidRPr="000007D8">
                    <w:rPr>
                      <w:bCs/>
                      <w:spacing w:val="-10"/>
                      <w:sz w:val="18"/>
                      <w:szCs w:val="18"/>
                      <w:u w:val="single"/>
                    </w:rPr>
                    <w:t>UV</w:t>
                  </w:r>
                  <w:r w:rsidRPr="000007D8">
                    <w:rPr>
                      <w:rFonts w:hint="eastAsia"/>
                      <w:bCs/>
                      <w:spacing w:val="-10"/>
                      <w:sz w:val="18"/>
                      <w:szCs w:val="18"/>
                      <w:u w:val="single"/>
                    </w:rPr>
                    <w:t>光解</w:t>
                  </w:r>
                  <w:r w:rsidRPr="000007D8">
                    <w:rPr>
                      <w:rFonts w:hint="eastAsia"/>
                      <w:bCs/>
                      <w:spacing w:val="-10"/>
                      <w:sz w:val="18"/>
                      <w:szCs w:val="18"/>
                      <w:u w:val="single"/>
                    </w:rPr>
                    <w:t>+</w:t>
                  </w:r>
                  <w:r w:rsidRPr="000007D8">
                    <w:rPr>
                      <w:rFonts w:hint="eastAsia"/>
                      <w:bCs/>
                      <w:spacing w:val="-10"/>
                      <w:sz w:val="18"/>
                      <w:szCs w:val="18"/>
                      <w:u w:val="single"/>
                    </w:rPr>
                    <w:t>活性炭吸附</w:t>
                  </w:r>
                  <w:r w:rsidRPr="000007D8">
                    <w:rPr>
                      <w:rFonts w:hint="eastAsia"/>
                      <w:bCs/>
                      <w:spacing w:val="-10"/>
                      <w:sz w:val="18"/>
                      <w:szCs w:val="18"/>
                      <w:u w:val="single"/>
                    </w:rPr>
                    <w:t>+</w:t>
                  </w:r>
                  <w:r w:rsidRPr="000007D8">
                    <w:rPr>
                      <w:bCs/>
                      <w:spacing w:val="-10"/>
                      <w:sz w:val="18"/>
                      <w:szCs w:val="18"/>
                      <w:u w:val="single"/>
                    </w:rPr>
                    <w:t>15m</w:t>
                  </w:r>
                  <w:r w:rsidRPr="000007D8">
                    <w:rPr>
                      <w:rFonts w:hint="eastAsia"/>
                      <w:bCs/>
                      <w:spacing w:val="-10"/>
                      <w:sz w:val="18"/>
                      <w:szCs w:val="18"/>
                      <w:u w:val="single"/>
                    </w:rPr>
                    <w:t>排气筒，</w:t>
                  </w:r>
                  <w:r w:rsidRPr="000007D8">
                    <w:rPr>
                      <w:rFonts w:hint="eastAsia"/>
                      <w:bCs/>
                      <w:spacing w:val="-10"/>
                      <w:sz w:val="18"/>
                      <w:szCs w:val="18"/>
                      <w:u w:val="single"/>
                    </w:rPr>
                    <w:t>UV</w:t>
                  </w:r>
                  <w:r w:rsidRPr="000007D8">
                    <w:rPr>
                      <w:rFonts w:hint="eastAsia"/>
                      <w:bCs/>
                      <w:spacing w:val="-10"/>
                      <w:sz w:val="18"/>
                      <w:szCs w:val="18"/>
                      <w:u w:val="single"/>
                    </w:rPr>
                    <w:t>光解装置治理效率取</w:t>
                  </w:r>
                  <w:r w:rsidRPr="000007D8">
                    <w:rPr>
                      <w:rFonts w:hint="eastAsia"/>
                      <w:bCs/>
                      <w:spacing w:val="-10"/>
                      <w:sz w:val="18"/>
                      <w:szCs w:val="18"/>
                      <w:u w:val="single"/>
                    </w:rPr>
                    <w:t>60%</w:t>
                  </w:r>
                  <w:r w:rsidRPr="000007D8">
                    <w:rPr>
                      <w:rFonts w:hint="eastAsia"/>
                      <w:bCs/>
                      <w:spacing w:val="-10"/>
                      <w:sz w:val="18"/>
                      <w:szCs w:val="18"/>
                      <w:u w:val="single"/>
                    </w:rPr>
                    <w:t>，活性炭吸附治理效率取</w:t>
                  </w:r>
                  <w:r w:rsidRPr="000007D8">
                    <w:rPr>
                      <w:rFonts w:hint="eastAsia"/>
                      <w:bCs/>
                      <w:spacing w:val="-10"/>
                      <w:sz w:val="18"/>
                      <w:szCs w:val="18"/>
                      <w:u w:val="single"/>
                    </w:rPr>
                    <w:t>50%</w:t>
                  </w:r>
                  <w:r w:rsidRPr="000007D8">
                    <w:rPr>
                      <w:rFonts w:hint="eastAsia"/>
                      <w:bCs/>
                      <w:spacing w:val="-10"/>
                      <w:sz w:val="18"/>
                      <w:szCs w:val="18"/>
                      <w:u w:val="single"/>
                    </w:rPr>
                    <w:t>；</w:t>
                  </w:r>
                </w:p>
                <w:p w14:paraId="15A4A0A3" w14:textId="105C817D" w:rsidR="003E168C" w:rsidRPr="000007D8" w:rsidRDefault="003E168C" w:rsidP="00FF3230">
                  <w:pPr>
                    <w:rPr>
                      <w:bCs/>
                      <w:spacing w:val="-10"/>
                      <w:sz w:val="18"/>
                      <w:szCs w:val="18"/>
                      <w:u w:val="single"/>
                    </w:rPr>
                  </w:pPr>
                  <w:r w:rsidRPr="000007D8">
                    <w:rPr>
                      <w:rFonts w:hint="eastAsia"/>
                      <w:bCs/>
                      <w:spacing w:val="-10"/>
                      <w:sz w:val="18"/>
                      <w:szCs w:val="18"/>
                      <w:u w:val="single"/>
                    </w:rPr>
                    <w:t>3</w:t>
                  </w:r>
                  <w:r w:rsidRPr="000007D8">
                    <w:rPr>
                      <w:rFonts w:hint="eastAsia"/>
                      <w:bCs/>
                      <w:spacing w:val="-10"/>
                      <w:sz w:val="18"/>
                      <w:szCs w:val="18"/>
                      <w:u w:val="single"/>
                    </w:rPr>
                    <w:t>、本项目</w:t>
                  </w:r>
                  <w:r w:rsidRPr="000007D8">
                    <w:rPr>
                      <w:rFonts w:hint="eastAsia"/>
                      <w:bCs/>
                      <w:spacing w:val="-10"/>
                      <w:sz w:val="18"/>
                      <w:szCs w:val="18"/>
                      <w:u w:val="single"/>
                    </w:rPr>
                    <w:t>V</w:t>
                  </w:r>
                  <w:r w:rsidRPr="000007D8">
                    <w:rPr>
                      <w:bCs/>
                      <w:spacing w:val="-10"/>
                      <w:sz w:val="18"/>
                      <w:szCs w:val="18"/>
                      <w:u w:val="single"/>
                    </w:rPr>
                    <w:t>OCs</w:t>
                  </w:r>
                  <w:r w:rsidRPr="000007D8">
                    <w:rPr>
                      <w:rFonts w:hint="eastAsia"/>
                      <w:bCs/>
                      <w:spacing w:val="-10"/>
                      <w:sz w:val="18"/>
                      <w:szCs w:val="18"/>
                      <w:u w:val="single"/>
                    </w:rPr>
                    <w:t>处理措施共计</w:t>
                  </w:r>
                  <w:r w:rsidRPr="000007D8">
                    <w:rPr>
                      <w:bCs/>
                      <w:spacing w:val="-10"/>
                      <w:sz w:val="18"/>
                      <w:szCs w:val="18"/>
                      <w:u w:val="single"/>
                    </w:rPr>
                    <w:t>7</w:t>
                  </w:r>
                  <w:r w:rsidRPr="000007D8">
                    <w:rPr>
                      <w:rFonts w:hint="eastAsia"/>
                      <w:bCs/>
                      <w:spacing w:val="-10"/>
                      <w:sz w:val="18"/>
                      <w:szCs w:val="18"/>
                      <w:u w:val="single"/>
                    </w:rPr>
                    <w:t>套，排气筒共计</w:t>
                  </w:r>
                  <w:r w:rsidRPr="000007D8">
                    <w:rPr>
                      <w:rFonts w:hint="eastAsia"/>
                      <w:bCs/>
                      <w:spacing w:val="-10"/>
                      <w:sz w:val="18"/>
                      <w:szCs w:val="18"/>
                      <w:u w:val="single"/>
                    </w:rPr>
                    <w:t>7</w:t>
                  </w:r>
                  <w:r w:rsidRPr="000007D8">
                    <w:rPr>
                      <w:rFonts w:hint="eastAsia"/>
                      <w:bCs/>
                      <w:spacing w:val="-10"/>
                      <w:sz w:val="18"/>
                      <w:szCs w:val="18"/>
                      <w:u w:val="single"/>
                    </w:rPr>
                    <w:t>个，其中</w:t>
                  </w:r>
                  <w:r w:rsidRPr="000007D8">
                    <w:rPr>
                      <w:rFonts w:hint="eastAsia"/>
                      <w:bCs/>
                      <w:spacing w:val="-10"/>
                      <w:sz w:val="18"/>
                      <w:szCs w:val="18"/>
                      <w:u w:val="single"/>
                    </w:rPr>
                    <w:t>B</w:t>
                  </w:r>
                  <w:r w:rsidRPr="000007D8">
                    <w:rPr>
                      <w:rFonts w:hint="eastAsia"/>
                      <w:bCs/>
                      <w:spacing w:val="-10"/>
                      <w:sz w:val="18"/>
                      <w:szCs w:val="18"/>
                      <w:u w:val="single"/>
                    </w:rPr>
                    <w:t>栋车间</w:t>
                  </w:r>
                  <w:r w:rsidRPr="000007D8">
                    <w:rPr>
                      <w:rFonts w:hint="eastAsia"/>
                      <w:bCs/>
                      <w:spacing w:val="-10"/>
                      <w:sz w:val="18"/>
                      <w:szCs w:val="18"/>
                      <w:u w:val="single"/>
                    </w:rPr>
                    <w:t>5</w:t>
                  </w:r>
                  <w:r w:rsidRPr="000007D8">
                    <w:rPr>
                      <w:rFonts w:hint="eastAsia"/>
                      <w:bCs/>
                      <w:spacing w:val="-10"/>
                      <w:sz w:val="18"/>
                      <w:szCs w:val="18"/>
                      <w:u w:val="single"/>
                    </w:rPr>
                    <w:t>套废气处理措施，</w:t>
                  </w:r>
                  <w:r w:rsidRPr="000007D8">
                    <w:rPr>
                      <w:rFonts w:hint="eastAsia"/>
                      <w:bCs/>
                      <w:spacing w:val="-10"/>
                      <w:sz w:val="18"/>
                      <w:szCs w:val="18"/>
                      <w:u w:val="single"/>
                    </w:rPr>
                    <w:t>C</w:t>
                  </w:r>
                  <w:r w:rsidRPr="000007D8">
                    <w:rPr>
                      <w:rFonts w:hint="eastAsia"/>
                      <w:bCs/>
                      <w:spacing w:val="-10"/>
                      <w:sz w:val="18"/>
                      <w:szCs w:val="18"/>
                      <w:u w:val="single"/>
                    </w:rPr>
                    <w:t>栋车间</w:t>
                  </w:r>
                  <w:r w:rsidRPr="000007D8">
                    <w:rPr>
                      <w:rFonts w:hint="eastAsia"/>
                      <w:bCs/>
                      <w:spacing w:val="-10"/>
                      <w:sz w:val="18"/>
                      <w:szCs w:val="18"/>
                      <w:u w:val="single"/>
                    </w:rPr>
                    <w:t>2</w:t>
                  </w:r>
                  <w:r w:rsidRPr="000007D8">
                    <w:rPr>
                      <w:rFonts w:hint="eastAsia"/>
                      <w:bCs/>
                      <w:spacing w:val="-10"/>
                      <w:sz w:val="18"/>
                      <w:szCs w:val="18"/>
                      <w:u w:val="single"/>
                    </w:rPr>
                    <w:t>套废气处理措施。</w:t>
                  </w:r>
                </w:p>
              </w:tc>
            </w:tr>
          </w:tbl>
          <w:p w14:paraId="7B5547D1" w14:textId="5A8DC1CF" w:rsidR="00E5565F" w:rsidRDefault="007F7E36" w:rsidP="0028542C">
            <w:pPr>
              <w:adjustRightInd w:val="0"/>
              <w:snapToGrid w:val="0"/>
              <w:spacing w:line="360" w:lineRule="auto"/>
              <w:ind w:firstLineChars="200" w:firstLine="480"/>
              <w:rPr>
                <w:sz w:val="24"/>
                <w:szCs w:val="32"/>
              </w:rPr>
            </w:pPr>
            <w:r>
              <w:rPr>
                <w:rFonts w:hint="eastAsia"/>
                <w:sz w:val="24"/>
                <w:szCs w:val="32"/>
              </w:rPr>
              <w:t>根据表</w:t>
            </w:r>
            <w:r>
              <w:rPr>
                <w:rFonts w:hint="eastAsia"/>
                <w:sz w:val="24"/>
                <w:szCs w:val="32"/>
              </w:rPr>
              <w:t>4</w:t>
            </w:r>
            <w:r>
              <w:rPr>
                <w:sz w:val="24"/>
                <w:szCs w:val="32"/>
              </w:rPr>
              <w:t>.2-</w:t>
            </w:r>
            <w:r w:rsidR="00471C1E">
              <w:rPr>
                <w:sz w:val="24"/>
                <w:szCs w:val="32"/>
              </w:rPr>
              <w:t>5</w:t>
            </w:r>
            <w:r>
              <w:rPr>
                <w:rFonts w:hint="eastAsia"/>
                <w:sz w:val="24"/>
                <w:szCs w:val="32"/>
              </w:rPr>
              <w:t>可知，</w:t>
            </w:r>
            <w:r w:rsidR="00E5565F">
              <w:rPr>
                <w:rFonts w:hint="eastAsia"/>
                <w:sz w:val="24"/>
                <w:szCs w:val="32"/>
              </w:rPr>
              <w:t>项目</w:t>
            </w:r>
            <w:r w:rsidR="00A6557A">
              <w:rPr>
                <w:rFonts w:hint="eastAsia"/>
                <w:sz w:val="24"/>
                <w:szCs w:val="32"/>
              </w:rPr>
              <w:t>B</w:t>
            </w:r>
            <w:r w:rsidR="00A6557A">
              <w:rPr>
                <w:rFonts w:hint="eastAsia"/>
                <w:sz w:val="24"/>
                <w:szCs w:val="32"/>
              </w:rPr>
              <w:t>栋车间</w:t>
            </w:r>
            <w:r w:rsidR="00E5565F">
              <w:rPr>
                <w:rFonts w:hint="eastAsia"/>
                <w:sz w:val="24"/>
                <w:szCs w:val="32"/>
              </w:rPr>
              <w:t>有组织</w:t>
            </w:r>
            <w:r w:rsidR="00E5565F" w:rsidRPr="00E5565F">
              <w:rPr>
                <w:rFonts w:hint="eastAsia"/>
                <w:sz w:val="24"/>
                <w:szCs w:val="32"/>
              </w:rPr>
              <w:t>VOCs</w:t>
            </w:r>
            <w:r w:rsidR="00E4686D">
              <w:rPr>
                <w:rFonts w:hint="eastAsia"/>
                <w:sz w:val="24"/>
                <w:szCs w:val="32"/>
              </w:rPr>
              <w:t>、二甲苯</w:t>
            </w:r>
            <w:r w:rsidR="00E4686D">
              <w:rPr>
                <w:rFonts w:hint="eastAsia"/>
                <w:sz w:val="24"/>
                <w:szCs w:val="32"/>
              </w:rPr>
              <w:t>及</w:t>
            </w:r>
            <w:r w:rsidR="00E4686D">
              <w:rPr>
                <w:rFonts w:hint="eastAsia"/>
                <w:sz w:val="24"/>
                <w:szCs w:val="32"/>
              </w:rPr>
              <w:t>C</w:t>
            </w:r>
            <w:r w:rsidR="00E4686D">
              <w:rPr>
                <w:rFonts w:hint="eastAsia"/>
                <w:sz w:val="24"/>
                <w:szCs w:val="32"/>
              </w:rPr>
              <w:t>栋车间有组织</w:t>
            </w:r>
            <w:r w:rsidR="00E4686D" w:rsidRPr="00E5565F">
              <w:rPr>
                <w:rFonts w:hint="eastAsia"/>
                <w:sz w:val="24"/>
                <w:szCs w:val="32"/>
              </w:rPr>
              <w:lastRenderedPageBreak/>
              <w:t>VOCs</w:t>
            </w:r>
            <w:r w:rsidR="00E5565F" w:rsidRPr="00E5565F">
              <w:rPr>
                <w:rFonts w:hint="eastAsia"/>
                <w:sz w:val="24"/>
                <w:szCs w:val="32"/>
              </w:rPr>
              <w:t>排放</w:t>
            </w:r>
            <w:r w:rsidR="00E5565F">
              <w:rPr>
                <w:rFonts w:hint="eastAsia"/>
                <w:sz w:val="24"/>
                <w:szCs w:val="32"/>
              </w:rPr>
              <w:t>速率及浓度</w:t>
            </w:r>
            <w:r w:rsidR="00260395">
              <w:rPr>
                <w:rFonts w:hint="eastAsia"/>
                <w:sz w:val="24"/>
                <w:szCs w:val="32"/>
              </w:rPr>
              <w:t>均</w:t>
            </w:r>
            <w:r w:rsidR="00E5565F">
              <w:rPr>
                <w:rFonts w:hint="eastAsia"/>
                <w:sz w:val="24"/>
                <w:szCs w:val="32"/>
              </w:rPr>
              <w:t>满足</w:t>
            </w:r>
            <w:r w:rsidR="00E5565F" w:rsidRPr="00E5565F">
              <w:rPr>
                <w:rFonts w:hint="eastAsia"/>
                <w:sz w:val="24"/>
                <w:szCs w:val="32"/>
              </w:rPr>
              <w:t>广东省地方标准《制鞋行业挥发性有机化合物排放标准》（</w:t>
            </w:r>
            <w:r w:rsidR="00E5565F" w:rsidRPr="00E5565F">
              <w:rPr>
                <w:rFonts w:hint="eastAsia"/>
                <w:sz w:val="24"/>
                <w:szCs w:val="32"/>
              </w:rPr>
              <w:t>DB44/817-2010</w:t>
            </w:r>
            <w:r w:rsidR="00E5565F" w:rsidRPr="00E5565F">
              <w:rPr>
                <w:rFonts w:hint="eastAsia"/>
                <w:sz w:val="24"/>
                <w:szCs w:val="32"/>
              </w:rPr>
              <w:t>）中排气筒排放限值要求（</w:t>
            </w:r>
            <w:r w:rsidR="00E5565F" w:rsidRPr="00E5565F">
              <w:rPr>
                <w:rFonts w:hint="eastAsia"/>
                <w:sz w:val="24"/>
                <w:szCs w:val="32"/>
              </w:rPr>
              <w:t>VOCs</w:t>
            </w:r>
            <w:r w:rsidR="00E5565F" w:rsidRPr="00E5565F">
              <w:rPr>
                <w:rFonts w:hint="eastAsia"/>
                <w:sz w:val="24"/>
                <w:szCs w:val="32"/>
              </w:rPr>
              <w:t>排放速率</w:t>
            </w:r>
            <w:r w:rsidR="00E5565F" w:rsidRPr="00E5565F">
              <w:rPr>
                <w:rFonts w:hint="eastAsia"/>
                <w:sz w:val="24"/>
                <w:szCs w:val="32"/>
              </w:rPr>
              <w:t>2.6kg/h</w:t>
            </w:r>
            <w:r w:rsidR="00E5565F" w:rsidRPr="00E5565F">
              <w:rPr>
                <w:rFonts w:hint="eastAsia"/>
                <w:sz w:val="24"/>
                <w:szCs w:val="32"/>
              </w:rPr>
              <w:t>，排放浓度</w:t>
            </w:r>
            <w:r w:rsidR="00E5565F" w:rsidRPr="00E5565F">
              <w:rPr>
                <w:rFonts w:hint="eastAsia"/>
                <w:sz w:val="24"/>
                <w:szCs w:val="32"/>
              </w:rPr>
              <w:t>40mg/m</w:t>
            </w:r>
            <w:r w:rsidR="00E5565F" w:rsidRPr="00E5565F">
              <w:rPr>
                <w:rFonts w:hint="eastAsia"/>
                <w:sz w:val="24"/>
                <w:szCs w:val="32"/>
                <w:vertAlign w:val="superscript"/>
              </w:rPr>
              <w:t>3</w:t>
            </w:r>
            <w:r w:rsidR="00E4686D">
              <w:rPr>
                <w:rFonts w:hint="eastAsia"/>
                <w:sz w:val="24"/>
                <w:szCs w:val="32"/>
              </w:rPr>
              <w:t>；二甲苯</w:t>
            </w:r>
            <w:r w:rsidR="00E4686D" w:rsidRPr="00E5565F">
              <w:rPr>
                <w:rFonts w:hint="eastAsia"/>
                <w:sz w:val="24"/>
                <w:szCs w:val="32"/>
              </w:rPr>
              <w:t>排放速率</w:t>
            </w:r>
            <w:r w:rsidR="00E4686D">
              <w:rPr>
                <w:sz w:val="24"/>
                <w:szCs w:val="32"/>
              </w:rPr>
              <w:t>1.0</w:t>
            </w:r>
            <w:r w:rsidR="00E4686D" w:rsidRPr="00E5565F">
              <w:rPr>
                <w:rFonts w:hint="eastAsia"/>
                <w:sz w:val="24"/>
                <w:szCs w:val="32"/>
              </w:rPr>
              <w:t>kg/h</w:t>
            </w:r>
            <w:r w:rsidR="00E4686D" w:rsidRPr="00E5565F">
              <w:rPr>
                <w:rFonts w:hint="eastAsia"/>
                <w:sz w:val="24"/>
                <w:szCs w:val="32"/>
              </w:rPr>
              <w:t>，排放浓度</w:t>
            </w:r>
            <w:r w:rsidR="00E4686D">
              <w:rPr>
                <w:rFonts w:hint="eastAsia"/>
                <w:sz w:val="24"/>
                <w:szCs w:val="32"/>
              </w:rPr>
              <w:t>1</w:t>
            </w:r>
            <w:r w:rsidR="00E4686D">
              <w:rPr>
                <w:sz w:val="24"/>
                <w:szCs w:val="32"/>
              </w:rPr>
              <w:t>5</w:t>
            </w:r>
            <w:r w:rsidR="00E4686D" w:rsidRPr="00E5565F">
              <w:rPr>
                <w:rFonts w:hint="eastAsia"/>
                <w:sz w:val="24"/>
                <w:szCs w:val="32"/>
              </w:rPr>
              <w:t>mg/m</w:t>
            </w:r>
            <w:r w:rsidR="00E4686D" w:rsidRPr="00E5565F">
              <w:rPr>
                <w:rFonts w:hint="eastAsia"/>
                <w:sz w:val="24"/>
                <w:szCs w:val="32"/>
                <w:vertAlign w:val="superscript"/>
              </w:rPr>
              <w:t>3</w:t>
            </w:r>
            <w:r w:rsidR="00E5565F" w:rsidRPr="00E5565F">
              <w:rPr>
                <w:rFonts w:hint="eastAsia"/>
                <w:sz w:val="24"/>
                <w:szCs w:val="32"/>
              </w:rPr>
              <w:t>），因此本项目</w:t>
            </w:r>
            <w:r w:rsidR="00E33113">
              <w:rPr>
                <w:rFonts w:hint="eastAsia"/>
                <w:sz w:val="24"/>
                <w:szCs w:val="32"/>
              </w:rPr>
              <w:t>7</w:t>
            </w:r>
            <w:r w:rsidR="00E33113">
              <w:rPr>
                <w:rFonts w:hint="eastAsia"/>
                <w:sz w:val="24"/>
                <w:szCs w:val="32"/>
              </w:rPr>
              <w:t>个</w:t>
            </w:r>
            <w:r w:rsidR="00E5565F" w:rsidRPr="00E5565F">
              <w:rPr>
                <w:rFonts w:hint="eastAsia"/>
                <w:sz w:val="24"/>
                <w:szCs w:val="32"/>
              </w:rPr>
              <w:t>排气筒处的</w:t>
            </w:r>
            <w:r w:rsidR="00E5565F" w:rsidRPr="00E5565F">
              <w:rPr>
                <w:rFonts w:hint="eastAsia"/>
                <w:sz w:val="24"/>
                <w:szCs w:val="32"/>
              </w:rPr>
              <w:t>VOCs</w:t>
            </w:r>
            <w:r w:rsidR="00E5565F" w:rsidRPr="00E5565F">
              <w:rPr>
                <w:rFonts w:hint="eastAsia"/>
                <w:sz w:val="24"/>
                <w:szCs w:val="32"/>
              </w:rPr>
              <w:t>可达标排放，对环境影响较小</w:t>
            </w:r>
            <w:r w:rsidR="00E33113">
              <w:rPr>
                <w:rFonts w:hint="eastAsia"/>
                <w:sz w:val="24"/>
                <w:szCs w:val="32"/>
              </w:rPr>
              <w:t>。</w:t>
            </w:r>
          </w:p>
          <w:p w14:paraId="0FC8F5CF" w14:textId="7D7E0DA0" w:rsidR="00471C1E" w:rsidRDefault="008E5B20" w:rsidP="00DA5957">
            <w:pPr>
              <w:adjustRightInd w:val="0"/>
              <w:snapToGrid w:val="0"/>
              <w:spacing w:line="360" w:lineRule="auto"/>
              <w:ind w:firstLineChars="200" w:firstLine="480"/>
              <w:rPr>
                <w:sz w:val="24"/>
                <w:szCs w:val="32"/>
              </w:rPr>
            </w:pPr>
            <w:r>
              <w:rPr>
                <w:rFonts w:hint="eastAsia"/>
                <w:sz w:val="24"/>
                <w:szCs w:val="32"/>
              </w:rPr>
              <w:t>本项目</w:t>
            </w:r>
            <w:r>
              <w:rPr>
                <w:rFonts w:hint="eastAsia"/>
                <w:sz w:val="24"/>
                <w:szCs w:val="32"/>
              </w:rPr>
              <w:t>B</w:t>
            </w:r>
            <w:r>
              <w:rPr>
                <w:rFonts w:hint="eastAsia"/>
                <w:sz w:val="24"/>
                <w:szCs w:val="32"/>
              </w:rPr>
              <w:t>栋车间无组织</w:t>
            </w:r>
            <w:r w:rsidRPr="00E5565F">
              <w:rPr>
                <w:rFonts w:hint="eastAsia"/>
                <w:sz w:val="24"/>
                <w:szCs w:val="32"/>
              </w:rPr>
              <w:t>VOCs</w:t>
            </w:r>
            <w:r>
              <w:rPr>
                <w:rFonts w:hint="eastAsia"/>
                <w:sz w:val="24"/>
                <w:szCs w:val="32"/>
              </w:rPr>
              <w:t>产生量约为</w:t>
            </w:r>
            <w:r w:rsidR="00471C1E" w:rsidRPr="00471C1E">
              <w:rPr>
                <w:sz w:val="24"/>
                <w:szCs w:val="32"/>
              </w:rPr>
              <w:t>1.986</w:t>
            </w:r>
            <w:r w:rsidRPr="008E5B20">
              <w:rPr>
                <w:sz w:val="24"/>
                <w:szCs w:val="32"/>
              </w:rPr>
              <w:t>t/a</w:t>
            </w:r>
            <w:r>
              <w:rPr>
                <w:rFonts w:hint="eastAsia"/>
                <w:sz w:val="24"/>
                <w:szCs w:val="32"/>
              </w:rPr>
              <w:t>，</w:t>
            </w:r>
            <w:r>
              <w:rPr>
                <w:rFonts w:hint="eastAsia"/>
                <w:sz w:val="24"/>
                <w:szCs w:val="32"/>
              </w:rPr>
              <w:t>C</w:t>
            </w:r>
            <w:r>
              <w:rPr>
                <w:rFonts w:hint="eastAsia"/>
                <w:sz w:val="24"/>
                <w:szCs w:val="32"/>
              </w:rPr>
              <w:t>栋车间</w:t>
            </w:r>
            <w:r w:rsidR="00A6557A">
              <w:rPr>
                <w:rFonts w:hint="eastAsia"/>
                <w:sz w:val="24"/>
                <w:szCs w:val="32"/>
              </w:rPr>
              <w:t>无组织</w:t>
            </w:r>
            <w:r w:rsidR="00A6557A" w:rsidRPr="00E5565F">
              <w:rPr>
                <w:rFonts w:hint="eastAsia"/>
                <w:sz w:val="24"/>
                <w:szCs w:val="32"/>
              </w:rPr>
              <w:t>VOCs</w:t>
            </w:r>
            <w:r w:rsidR="00A6557A">
              <w:rPr>
                <w:rFonts w:hint="eastAsia"/>
                <w:sz w:val="24"/>
                <w:szCs w:val="32"/>
              </w:rPr>
              <w:t>产生量约为</w:t>
            </w:r>
            <w:r w:rsidR="00471C1E">
              <w:rPr>
                <w:sz w:val="24"/>
                <w:szCs w:val="32"/>
              </w:rPr>
              <w:t>0.881</w:t>
            </w:r>
            <w:r w:rsidR="00A6557A" w:rsidRPr="008E5B20">
              <w:rPr>
                <w:sz w:val="24"/>
                <w:szCs w:val="32"/>
              </w:rPr>
              <w:t>t/a</w:t>
            </w:r>
            <w:r w:rsidR="0089243F">
              <w:rPr>
                <w:rFonts w:hint="eastAsia"/>
                <w:sz w:val="24"/>
                <w:szCs w:val="32"/>
              </w:rPr>
              <w:t>，</w:t>
            </w:r>
            <w:r w:rsidR="0089243F">
              <w:rPr>
                <w:rFonts w:hint="eastAsia"/>
                <w:sz w:val="24"/>
                <w:szCs w:val="32"/>
              </w:rPr>
              <w:t>B</w:t>
            </w:r>
            <w:r w:rsidR="0089243F">
              <w:rPr>
                <w:rFonts w:hint="eastAsia"/>
                <w:sz w:val="24"/>
                <w:szCs w:val="32"/>
              </w:rPr>
              <w:t>栋车间无组织二甲苯产生量约为</w:t>
            </w:r>
            <w:r w:rsidR="0089243F">
              <w:rPr>
                <w:rFonts w:hint="eastAsia"/>
                <w:sz w:val="24"/>
                <w:szCs w:val="32"/>
              </w:rPr>
              <w:t>0</w:t>
            </w:r>
            <w:r w:rsidR="0089243F">
              <w:rPr>
                <w:sz w:val="24"/>
                <w:szCs w:val="32"/>
              </w:rPr>
              <w:t>.028t/a</w:t>
            </w:r>
            <w:r w:rsidR="00A6557A">
              <w:rPr>
                <w:rFonts w:hint="eastAsia"/>
                <w:sz w:val="24"/>
                <w:szCs w:val="32"/>
              </w:rPr>
              <w:t>。</w:t>
            </w:r>
          </w:p>
          <w:p w14:paraId="08F8E40F" w14:textId="3F2FA4FF" w:rsidR="00DA5957" w:rsidRDefault="00DA5957" w:rsidP="00DA5957">
            <w:pPr>
              <w:adjustRightInd w:val="0"/>
              <w:snapToGrid w:val="0"/>
              <w:spacing w:line="360" w:lineRule="auto"/>
              <w:ind w:firstLineChars="200" w:firstLine="480"/>
              <w:rPr>
                <w:sz w:val="24"/>
                <w:szCs w:val="32"/>
              </w:rPr>
            </w:pPr>
            <w:r>
              <w:rPr>
                <w:rFonts w:hint="eastAsia"/>
                <w:sz w:val="24"/>
                <w:szCs w:val="32"/>
              </w:rPr>
              <w:t>（</w:t>
            </w:r>
            <w:r>
              <w:rPr>
                <w:rFonts w:hint="eastAsia"/>
                <w:sz w:val="24"/>
                <w:szCs w:val="32"/>
              </w:rPr>
              <w:t>3</w:t>
            </w:r>
            <w:r>
              <w:rPr>
                <w:rFonts w:hint="eastAsia"/>
                <w:sz w:val="24"/>
                <w:szCs w:val="32"/>
              </w:rPr>
              <w:t>）漆雾</w:t>
            </w:r>
          </w:p>
          <w:p w14:paraId="21D98EE6" w14:textId="21330C5C" w:rsidR="00DA5957" w:rsidRPr="00E5565F" w:rsidRDefault="00DA5957" w:rsidP="00DA5957">
            <w:pPr>
              <w:adjustRightInd w:val="0"/>
              <w:snapToGrid w:val="0"/>
              <w:spacing w:line="360" w:lineRule="auto"/>
              <w:ind w:firstLineChars="200" w:firstLine="480"/>
              <w:rPr>
                <w:sz w:val="24"/>
                <w:szCs w:val="32"/>
              </w:rPr>
            </w:pPr>
            <w:r w:rsidRPr="00DA5957">
              <w:rPr>
                <w:rFonts w:hint="eastAsia"/>
                <w:sz w:val="24"/>
                <w:szCs w:val="32"/>
              </w:rPr>
              <w:t>本项目</w:t>
            </w:r>
            <w:r w:rsidRPr="00DA5957">
              <w:rPr>
                <w:sz w:val="24"/>
                <w:szCs w:val="32"/>
              </w:rPr>
              <w:t>喷漆废气中的漆雾主要来自喷漆过程中未附着的固形物。根据表</w:t>
            </w:r>
            <w:r w:rsidRPr="00DA5957">
              <w:rPr>
                <w:rFonts w:hint="eastAsia"/>
                <w:sz w:val="24"/>
                <w:szCs w:val="32"/>
              </w:rPr>
              <w:t>4</w:t>
            </w:r>
            <w:r w:rsidR="00143347">
              <w:rPr>
                <w:sz w:val="24"/>
                <w:szCs w:val="32"/>
              </w:rPr>
              <w:t>.2-2</w:t>
            </w:r>
            <w:r w:rsidRPr="00DA5957">
              <w:rPr>
                <w:sz w:val="24"/>
                <w:szCs w:val="32"/>
              </w:rPr>
              <w:t>，项目油漆固体份含量为</w:t>
            </w:r>
            <w:r w:rsidR="00A73B84" w:rsidRPr="00A73B84">
              <w:rPr>
                <w:sz w:val="24"/>
                <w:szCs w:val="32"/>
              </w:rPr>
              <w:t>1.76</w:t>
            </w:r>
            <w:r w:rsidRPr="00DA5957">
              <w:rPr>
                <w:sz w:val="24"/>
                <w:szCs w:val="32"/>
              </w:rPr>
              <w:t>t/a</w:t>
            </w:r>
            <w:r w:rsidRPr="00DA5957">
              <w:rPr>
                <w:sz w:val="24"/>
                <w:szCs w:val="32"/>
              </w:rPr>
              <w:t>。类比同类企业运行参数，喷漆过程中固形物在工件材料表面的附着率为</w:t>
            </w:r>
            <w:r w:rsidRPr="00DA5957">
              <w:rPr>
                <w:sz w:val="24"/>
                <w:szCs w:val="32"/>
              </w:rPr>
              <w:t>70%</w:t>
            </w:r>
            <w:r w:rsidRPr="00DA5957">
              <w:rPr>
                <w:sz w:val="24"/>
                <w:szCs w:val="32"/>
              </w:rPr>
              <w:t>，则有</w:t>
            </w:r>
            <w:r w:rsidRPr="00DA5957">
              <w:rPr>
                <w:sz w:val="24"/>
                <w:szCs w:val="32"/>
              </w:rPr>
              <w:t>30%</w:t>
            </w:r>
            <w:r w:rsidRPr="00DA5957">
              <w:rPr>
                <w:sz w:val="24"/>
                <w:szCs w:val="32"/>
              </w:rPr>
              <w:t>的固形物形成漆雾挥发处理。本项目漆雾产生量</w:t>
            </w:r>
            <w:r w:rsidR="00A73B84">
              <w:rPr>
                <w:rFonts w:hint="eastAsia"/>
                <w:sz w:val="24"/>
                <w:szCs w:val="32"/>
              </w:rPr>
              <w:t>约</w:t>
            </w:r>
            <w:r w:rsidRPr="00DA5957">
              <w:rPr>
                <w:sz w:val="24"/>
                <w:szCs w:val="32"/>
              </w:rPr>
              <w:t>为</w:t>
            </w:r>
            <w:r w:rsidR="00A73B84" w:rsidRPr="00A73B84">
              <w:rPr>
                <w:sz w:val="24"/>
                <w:szCs w:val="32"/>
              </w:rPr>
              <w:t>0.528</w:t>
            </w:r>
            <w:r w:rsidRPr="00DA5957">
              <w:rPr>
                <w:sz w:val="24"/>
                <w:szCs w:val="32"/>
              </w:rPr>
              <w:t>t/a</w:t>
            </w:r>
            <w:r w:rsidRPr="00DA5957">
              <w:rPr>
                <w:sz w:val="24"/>
                <w:szCs w:val="32"/>
              </w:rPr>
              <w:t>。</w:t>
            </w:r>
          </w:p>
          <w:p w14:paraId="5A8A7332" w14:textId="0AB2481D" w:rsidR="00D759E1" w:rsidRPr="00997D7B" w:rsidRDefault="00D759E1" w:rsidP="0028542C">
            <w:pPr>
              <w:adjustRightInd w:val="0"/>
              <w:snapToGrid w:val="0"/>
              <w:spacing w:line="360" w:lineRule="auto"/>
              <w:ind w:firstLineChars="200" w:firstLine="480"/>
              <w:rPr>
                <w:sz w:val="24"/>
                <w:szCs w:val="32"/>
              </w:rPr>
            </w:pPr>
            <w:r w:rsidRPr="00997D7B">
              <w:rPr>
                <w:rFonts w:hint="eastAsia"/>
                <w:sz w:val="24"/>
                <w:szCs w:val="32"/>
              </w:rPr>
              <w:t>（</w:t>
            </w:r>
            <w:r w:rsidR="00471C1E">
              <w:rPr>
                <w:sz w:val="24"/>
                <w:szCs w:val="32"/>
              </w:rPr>
              <w:t>4</w:t>
            </w:r>
            <w:r w:rsidRPr="00997D7B">
              <w:rPr>
                <w:rFonts w:hint="eastAsia"/>
                <w:sz w:val="24"/>
                <w:szCs w:val="32"/>
              </w:rPr>
              <w:t>）食堂油烟</w:t>
            </w:r>
          </w:p>
          <w:p w14:paraId="1553699B" w14:textId="77777777" w:rsidR="00D759E1" w:rsidRPr="00997D7B" w:rsidRDefault="00D759E1" w:rsidP="00D759E1">
            <w:pPr>
              <w:adjustRightInd w:val="0"/>
              <w:snapToGrid w:val="0"/>
              <w:spacing w:line="360" w:lineRule="auto"/>
              <w:ind w:firstLineChars="200" w:firstLine="480"/>
              <w:rPr>
                <w:sz w:val="24"/>
                <w:szCs w:val="32"/>
              </w:rPr>
            </w:pPr>
            <w:r w:rsidRPr="00997D7B">
              <w:rPr>
                <w:rFonts w:hint="eastAsia"/>
                <w:sz w:val="24"/>
                <w:szCs w:val="32"/>
              </w:rPr>
              <w:t>项目食堂内厨房油烟是指食用油在加热过程中产生的油烟，会对大气造成污染。</w:t>
            </w:r>
          </w:p>
          <w:p w14:paraId="7B54CFF1" w14:textId="67A4AD10" w:rsidR="00D759E1" w:rsidRPr="00997D7B" w:rsidRDefault="00D759E1" w:rsidP="00D759E1">
            <w:pPr>
              <w:adjustRightInd w:val="0"/>
              <w:snapToGrid w:val="0"/>
              <w:spacing w:line="360" w:lineRule="auto"/>
              <w:ind w:firstLineChars="200" w:firstLine="480"/>
              <w:rPr>
                <w:sz w:val="24"/>
                <w:szCs w:val="32"/>
              </w:rPr>
            </w:pPr>
            <w:bookmarkStart w:id="38" w:name="_Hlk89803890"/>
            <w:r w:rsidRPr="00997D7B">
              <w:rPr>
                <w:rFonts w:hint="eastAsia"/>
                <w:sz w:val="24"/>
                <w:szCs w:val="32"/>
              </w:rPr>
              <w:t>项目职工用餐人数按</w:t>
            </w:r>
            <w:r w:rsidR="003C0E77">
              <w:rPr>
                <w:sz w:val="24"/>
                <w:szCs w:val="32"/>
              </w:rPr>
              <w:t>7</w:t>
            </w:r>
            <w:r w:rsidR="00E6094B">
              <w:rPr>
                <w:sz w:val="24"/>
                <w:szCs w:val="32"/>
              </w:rPr>
              <w:t>00</w:t>
            </w:r>
            <w:r w:rsidRPr="00997D7B">
              <w:rPr>
                <w:rFonts w:hint="eastAsia"/>
                <w:sz w:val="24"/>
                <w:szCs w:val="32"/>
              </w:rPr>
              <w:t>人计，一天共</w:t>
            </w:r>
            <w:r w:rsidRPr="00997D7B">
              <w:rPr>
                <w:rFonts w:hint="eastAsia"/>
                <w:sz w:val="24"/>
                <w:szCs w:val="32"/>
              </w:rPr>
              <w:t>2</w:t>
            </w:r>
            <w:r w:rsidRPr="00997D7B">
              <w:rPr>
                <w:rFonts w:hint="eastAsia"/>
                <w:sz w:val="24"/>
                <w:szCs w:val="32"/>
              </w:rPr>
              <w:t>餐计，人均耗油量按</w:t>
            </w:r>
            <w:r w:rsidRPr="00997D7B">
              <w:rPr>
                <w:rFonts w:hint="eastAsia"/>
                <w:sz w:val="24"/>
                <w:szCs w:val="32"/>
              </w:rPr>
              <w:t>30g/</w:t>
            </w:r>
            <w:r w:rsidRPr="00997D7B">
              <w:rPr>
                <w:rFonts w:hint="eastAsia"/>
                <w:sz w:val="24"/>
                <w:szCs w:val="32"/>
              </w:rPr>
              <w:t>（人·餐）计，则餐饮日耗食用油</w:t>
            </w:r>
            <w:r w:rsidR="00E6094B">
              <w:rPr>
                <w:sz w:val="24"/>
                <w:szCs w:val="32"/>
              </w:rPr>
              <w:t>2</w:t>
            </w:r>
            <w:r w:rsidR="003C0E77">
              <w:rPr>
                <w:sz w:val="24"/>
                <w:szCs w:val="32"/>
              </w:rPr>
              <w:t>1</w:t>
            </w:r>
            <w:r w:rsidRPr="00997D7B">
              <w:rPr>
                <w:rFonts w:hint="eastAsia"/>
                <w:sz w:val="24"/>
                <w:szCs w:val="32"/>
              </w:rPr>
              <w:t>kg</w:t>
            </w:r>
            <w:r w:rsidRPr="00997D7B">
              <w:rPr>
                <w:rFonts w:hint="eastAsia"/>
                <w:sz w:val="24"/>
                <w:szCs w:val="32"/>
              </w:rPr>
              <w:t>，挥发损失按</w:t>
            </w:r>
            <w:r w:rsidR="000C7383">
              <w:rPr>
                <w:sz w:val="24"/>
                <w:szCs w:val="32"/>
              </w:rPr>
              <w:t>3</w:t>
            </w:r>
            <w:r w:rsidRPr="00997D7B">
              <w:rPr>
                <w:rFonts w:hint="eastAsia"/>
                <w:sz w:val="24"/>
                <w:szCs w:val="32"/>
              </w:rPr>
              <w:t>%</w:t>
            </w:r>
            <w:r w:rsidRPr="00997D7B">
              <w:rPr>
                <w:rFonts w:hint="eastAsia"/>
                <w:sz w:val="24"/>
                <w:szCs w:val="32"/>
              </w:rPr>
              <w:t>计算，则厨房油烟产生量约</w:t>
            </w:r>
            <w:r w:rsidR="003C0E77">
              <w:rPr>
                <w:sz w:val="24"/>
                <w:szCs w:val="32"/>
              </w:rPr>
              <w:t>0.63</w:t>
            </w:r>
            <w:r w:rsidRPr="00997D7B">
              <w:rPr>
                <w:rFonts w:hint="eastAsia"/>
                <w:sz w:val="24"/>
                <w:szCs w:val="32"/>
              </w:rPr>
              <w:t>kg/d</w:t>
            </w:r>
            <w:r w:rsidRPr="00997D7B">
              <w:rPr>
                <w:rFonts w:hint="eastAsia"/>
                <w:sz w:val="24"/>
                <w:szCs w:val="32"/>
              </w:rPr>
              <w:t>，按日均</w:t>
            </w:r>
            <w:r w:rsidRPr="00997D7B">
              <w:rPr>
                <w:rFonts w:hint="eastAsia"/>
                <w:sz w:val="24"/>
                <w:szCs w:val="32"/>
              </w:rPr>
              <w:t>6h</w:t>
            </w:r>
            <w:r w:rsidRPr="00997D7B">
              <w:rPr>
                <w:rFonts w:hint="eastAsia"/>
                <w:sz w:val="24"/>
                <w:szCs w:val="32"/>
              </w:rPr>
              <w:t>计算，则油烟产生速率为</w:t>
            </w:r>
            <w:r w:rsidR="003C0E77">
              <w:rPr>
                <w:sz w:val="24"/>
                <w:szCs w:val="32"/>
              </w:rPr>
              <w:t>0.105</w:t>
            </w:r>
            <w:r w:rsidRPr="00997D7B">
              <w:rPr>
                <w:rFonts w:hint="eastAsia"/>
                <w:sz w:val="24"/>
                <w:szCs w:val="32"/>
              </w:rPr>
              <w:t>kg/h</w:t>
            </w:r>
            <w:r w:rsidRPr="00997D7B">
              <w:rPr>
                <w:rFonts w:hint="eastAsia"/>
                <w:sz w:val="24"/>
                <w:szCs w:val="32"/>
              </w:rPr>
              <w:t>。食堂拟设</w:t>
            </w:r>
            <w:r w:rsidR="00E6094B">
              <w:rPr>
                <w:sz w:val="24"/>
                <w:szCs w:val="32"/>
              </w:rPr>
              <w:t>3</w:t>
            </w:r>
            <w:r w:rsidRPr="00997D7B">
              <w:rPr>
                <w:rFonts w:hint="eastAsia"/>
                <w:sz w:val="24"/>
                <w:szCs w:val="32"/>
              </w:rPr>
              <w:t>个灶头，风量为</w:t>
            </w:r>
            <w:r w:rsidR="000C7383">
              <w:rPr>
                <w:sz w:val="24"/>
                <w:szCs w:val="32"/>
              </w:rPr>
              <w:t>12</w:t>
            </w:r>
            <w:r w:rsidRPr="00997D7B">
              <w:rPr>
                <w:rFonts w:hint="eastAsia"/>
                <w:sz w:val="24"/>
                <w:szCs w:val="32"/>
              </w:rPr>
              <w:t>000m</w:t>
            </w:r>
            <w:r w:rsidRPr="00997D7B">
              <w:rPr>
                <w:rFonts w:hint="eastAsia"/>
                <w:sz w:val="24"/>
                <w:szCs w:val="32"/>
                <w:vertAlign w:val="superscript"/>
              </w:rPr>
              <w:t>3</w:t>
            </w:r>
            <w:r w:rsidRPr="00997D7B">
              <w:rPr>
                <w:rFonts w:hint="eastAsia"/>
                <w:sz w:val="24"/>
                <w:szCs w:val="32"/>
              </w:rPr>
              <w:t>/h</w:t>
            </w:r>
            <w:r w:rsidRPr="00997D7B">
              <w:rPr>
                <w:rFonts w:hint="eastAsia"/>
                <w:sz w:val="24"/>
                <w:szCs w:val="32"/>
              </w:rPr>
              <w:t>，则油烟产生浓度为</w:t>
            </w:r>
            <w:r w:rsidR="003C0E77">
              <w:rPr>
                <w:sz w:val="24"/>
                <w:szCs w:val="32"/>
              </w:rPr>
              <w:t>8.75</w:t>
            </w:r>
            <w:r w:rsidRPr="00997D7B">
              <w:rPr>
                <w:rFonts w:hint="eastAsia"/>
                <w:sz w:val="24"/>
                <w:szCs w:val="32"/>
              </w:rPr>
              <w:t>mg/m</w:t>
            </w:r>
            <w:r w:rsidRPr="00997D7B">
              <w:rPr>
                <w:rFonts w:hint="eastAsia"/>
                <w:sz w:val="24"/>
                <w:szCs w:val="32"/>
                <w:vertAlign w:val="superscript"/>
              </w:rPr>
              <w:t>3</w:t>
            </w:r>
            <w:r w:rsidRPr="00997D7B">
              <w:rPr>
                <w:rFonts w:hint="eastAsia"/>
                <w:sz w:val="24"/>
                <w:szCs w:val="32"/>
              </w:rPr>
              <w:t>。通过给厨房炉灶安装经环保部门认证的油烟净化器，去除率不低于</w:t>
            </w:r>
            <w:r w:rsidR="000C7383">
              <w:rPr>
                <w:sz w:val="24"/>
                <w:szCs w:val="32"/>
              </w:rPr>
              <w:t>85</w:t>
            </w:r>
            <w:r w:rsidRPr="00997D7B">
              <w:rPr>
                <w:rFonts w:hint="eastAsia"/>
                <w:sz w:val="24"/>
                <w:szCs w:val="32"/>
              </w:rPr>
              <w:t>%</w:t>
            </w:r>
            <w:r w:rsidRPr="00997D7B">
              <w:rPr>
                <w:rFonts w:hint="eastAsia"/>
                <w:sz w:val="24"/>
                <w:szCs w:val="32"/>
              </w:rPr>
              <w:t>，按去除率</w:t>
            </w:r>
            <w:r w:rsidR="000C7383">
              <w:rPr>
                <w:sz w:val="24"/>
                <w:szCs w:val="32"/>
              </w:rPr>
              <w:t>85</w:t>
            </w:r>
            <w:r w:rsidRPr="00997D7B">
              <w:rPr>
                <w:rFonts w:hint="eastAsia"/>
                <w:sz w:val="24"/>
                <w:szCs w:val="32"/>
              </w:rPr>
              <w:t>%</w:t>
            </w:r>
            <w:r w:rsidRPr="00997D7B">
              <w:rPr>
                <w:rFonts w:hint="eastAsia"/>
                <w:sz w:val="24"/>
                <w:szCs w:val="32"/>
              </w:rPr>
              <w:t>计算，则排放浓度</w:t>
            </w:r>
            <w:r w:rsidR="003C0E77">
              <w:rPr>
                <w:rFonts w:hint="eastAsia"/>
                <w:sz w:val="24"/>
                <w:szCs w:val="32"/>
              </w:rPr>
              <w:t>约</w:t>
            </w:r>
            <w:r w:rsidRPr="00997D7B">
              <w:rPr>
                <w:rFonts w:hint="eastAsia"/>
                <w:sz w:val="24"/>
                <w:szCs w:val="32"/>
              </w:rPr>
              <w:t>为</w:t>
            </w:r>
            <w:r w:rsidR="003C0E77">
              <w:rPr>
                <w:sz w:val="24"/>
                <w:szCs w:val="32"/>
              </w:rPr>
              <w:t>1.313</w:t>
            </w:r>
            <w:r w:rsidRPr="00997D7B">
              <w:rPr>
                <w:rFonts w:hint="eastAsia"/>
                <w:sz w:val="24"/>
                <w:szCs w:val="32"/>
              </w:rPr>
              <w:t>mg/m</w:t>
            </w:r>
            <w:r w:rsidRPr="00997D7B">
              <w:rPr>
                <w:sz w:val="24"/>
                <w:szCs w:val="32"/>
                <w:vertAlign w:val="superscript"/>
              </w:rPr>
              <w:t>3</w:t>
            </w:r>
            <w:r w:rsidRPr="00997D7B">
              <w:rPr>
                <w:rFonts w:hint="eastAsia"/>
                <w:sz w:val="24"/>
                <w:szCs w:val="32"/>
              </w:rPr>
              <w:t>，达到《饮食业油烟排放标准（试行）》（</w:t>
            </w:r>
            <w:r w:rsidRPr="00997D7B">
              <w:rPr>
                <w:rFonts w:hint="eastAsia"/>
                <w:sz w:val="24"/>
                <w:szCs w:val="32"/>
              </w:rPr>
              <w:t>GB18483-2001</w:t>
            </w:r>
            <w:r w:rsidRPr="00997D7B">
              <w:rPr>
                <w:rFonts w:hint="eastAsia"/>
                <w:sz w:val="24"/>
                <w:szCs w:val="32"/>
              </w:rPr>
              <w:t>）标准（</w:t>
            </w:r>
            <w:r w:rsidRPr="00997D7B">
              <w:rPr>
                <w:rFonts w:hint="eastAsia"/>
                <w:sz w:val="24"/>
                <w:szCs w:val="32"/>
              </w:rPr>
              <w:t>2mg/m</w:t>
            </w:r>
            <w:r w:rsidRPr="00997D7B">
              <w:rPr>
                <w:rFonts w:hint="eastAsia"/>
                <w:sz w:val="24"/>
                <w:szCs w:val="32"/>
                <w:vertAlign w:val="superscript"/>
              </w:rPr>
              <w:t>3</w:t>
            </w:r>
            <w:r w:rsidRPr="00997D7B">
              <w:rPr>
                <w:rFonts w:hint="eastAsia"/>
                <w:sz w:val="24"/>
                <w:szCs w:val="32"/>
              </w:rPr>
              <w:t>）要求，经屋顶</w:t>
            </w:r>
            <w:r w:rsidR="009A4C41">
              <w:rPr>
                <w:rFonts w:hint="eastAsia"/>
                <w:sz w:val="24"/>
                <w:szCs w:val="32"/>
              </w:rPr>
              <w:t>烟囱</w:t>
            </w:r>
            <w:r w:rsidRPr="00997D7B">
              <w:rPr>
                <w:rFonts w:hint="eastAsia"/>
                <w:sz w:val="24"/>
                <w:szCs w:val="32"/>
              </w:rPr>
              <w:t>排放。</w:t>
            </w:r>
          </w:p>
          <w:bookmarkEnd w:id="34"/>
          <w:bookmarkEnd w:id="38"/>
          <w:p w14:paraId="733F758A" w14:textId="6F30BB80" w:rsidR="006D43FF" w:rsidRDefault="006D43FF" w:rsidP="006D43FF">
            <w:pPr>
              <w:widowControl/>
              <w:adjustRightInd w:val="0"/>
              <w:snapToGrid w:val="0"/>
              <w:spacing w:line="360" w:lineRule="auto"/>
              <w:rPr>
                <w:rFonts w:eastAsia="黑体"/>
                <w:bCs/>
                <w:kern w:val="0"/>
                <w:sz w:val="24"/>
              </w:rPr>
            </w:pPr>
            <w:r w:rsidRPr="00997D7B">
              <w:rPr>
                <w:rFonts w:eastAsia="黑体" w:hint="eastAsia"/>
                <w:bCs/>
                <w:kern w:val="0"/>
                <w:sz w:val="24"/>
              </w:rPr>
              <w:t>4.2.1.</w:t>
            </w:r>
            <w:r w:rsidR="003B5DC1">
              <w:rPr>
                <w:rFonts w:eastAsia="黑体"/>
                <w:bCs/>
                <w:kern w:val="0"/>
                <w:sz w:val="24"/>
              </w:rPr>
              <w:t>3</w:t>
            </w:r>
            <w:r w:rsidR="003B5DC1" w:rsidRPr="003B5DC1">
              <w:rPr>
                <w:rFonts w:eastAsia="黑体" w:hint="eastAsia"/>
                <w:bCs/>
                <w:kern w:val="0"/>
                <w:sz w:val="24"/>
              </w:rPr>
              <w:t>污染源排污口情况</w:t>
            </w:r>
          </w:p>
          <w:p w14:paraId="78C9FF97" w14:textId="302A6CE7" w:rsidR="003B5DC1" w:rsidRPr="001C7045" w:rsidRDefault="003B5DC1" w:rsidP="003B5DC1">
            <w:pPr>
              <w:adjustRightInd w:val="0"/>
              <w:snapToGrid w:val="0"/>
              <w:spacing w:line="360" w:lineRule="auto"/>
              <w:ind w:firstLineChars="200" w:firstLine="480"/>
              <w:rPr>
                <w:sz w:val="24"/>
                <w:szCs w:val="32"/>
              </w:rPr>
            </w:pPr>
            <w:r w:rsidRPr="001C7045">
              <w:rPr>
                <w:sz w:val="24"/>
                <w:szCs w:val="32"/>
              </w:rPr>
              <w:t>本项目运营期</w:t>
            </w:r>
            <w:r w:rsidR="001C7045">
              <w:rPr>
                <w:rFonts w:hint="eastAsia"/>
                <w:sz w:val="24"/>
                <w:szCs w:val="32"/>
              </w:rPr>
              <w:t>产生</w:t>
            </w:r>
            <w:r w:rsidRPr="001C7045">
              <w:rPr>
                <w:sz w:val="24"/>
                <w:szCs w:val="32"/>
              </w:rPr>
              <w:t>有机废气分别经废气处理系统处理后通过</w:t>
            </w:r>
            <w:r w:rsidRPr="001C7045">
              <w:rPr>
                <w:sz w:val="24"/>
                <w:szCs w:val="32"/>
              </w:rPr>
              <w:t>15m</w:t>
            </w:r>
            <w:r w:rsidRPr="001C7045">
              <w:rPr>
                <w:sz w:val="24"/>
                <w:szCs w:val="32"/>
              </w:rPr>
              <w:t>排气筒有组织排放；食堂油烟经油烟净化器处理后通过高于屋顶烟囱排放；排放口基本情况详见下表。</w:t>
            </w:r>
          </w:p>
          <w:p w14:paraId="785F318C" w14:textId="5637D936" w:rsidR="003B5DC1" w:rsidRPr="00633E14" w:rsidRDefault="003B5DC1" w:rsidP="003B5DC1">
            <w:pPr>
              <w:pStyle w:val="a5"/>
              <w:rPr>
                <w:szCs w:val="22"/>
              </w:rPr>
            </w:pPr>
            <w:r w:rsidRPr="00633E14">
              <w:rPr>
                <w:szCs w:val="22"/>
              </w:rPr>
              <w:t>表</w:t>
            </w:r>
            <w:r w:rsidRPr="00633E14">
              <w:rPr>
                <w:szCs w:val="22"/>
              </w:rPr>
              <w:t>4</w:t>
            </w:r>
            <w:r w:rsidR="00373A39" w:rsidRPr="00633E14">
              <w:rPr>
                <w:szCs w:val="22"/>
              </w:rPr>
              <w:t>.2</w:t>
            </w:r>
            <w:r w:rsidRPr="00633E14">
              <w:rPr>
                <w:szCs w:val="22"/>
              </w:rPr>
              <w:t>-</w:t>
            </w:r>
            <w:r w:rsidR="00862617">
              <w:rPr>
                <w:szCs w:val="22"/>
              </w:rPr>
              <w:t>6</w:t>
            </w:r>
            <w:r w:rsidRPr="00633E14">
              <w:rPr>
                <w:szCs w:val="22"/>
              </w:rPr>
              <w:t xml:space="preserve">  </w:t>
            </w:r>
            <w:r w:rsidRPr="00633E14">
              <w:rPr>
                <w:szCs w:val="22"/>
              </w:rPr>
              <w:t>项目有组织排放口信息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62"/>
              <w:gridCol w:w="686"/>
              <w:gridCol w:w="1013"/>
              <w:gridCol w:w="919"/>
              <w:gridCol w:w="502"/>
              <w:gridCol w:w="723"/>
              <w:gridCol w:w="578"/>
              <w:gridCol w:w="1490"/>
              <w:gridCol w:w="914"/>
            </w:tblGrid>
            <w:tr w:rsidR="003B2E36" w14:paraId="01057B9A" w14:textId="77777777" w:rsidTr="003B2E36">
              <w:trPr>
                <w:trHeight w:val="397"/>
              </w:trPr>
              <w:tc>
                <w:tcPr>
                  <w:tcW w:w="433" w:type="pct"/>
                  <w:vMerge w:val="restart"/>
                  <w:vAlign w:val="center"/>
                </w:tcPr>
                <w:p w14:paraId="76FCC510" w14:textId="77777777" w:rsidR="003B5DC1" w:rsidRDefault="003B5DC1" w:rsidP="003B5DC1">
                  <w:pPr>
                    <w:pStyle w:val="aff1"/>
                    <w:rPr>
                      <w:sz w:val="18"/>
                      <w:szCs w:val="18"/>
                    </w:rPr>
                  </w:pPr>
                  <w:r>
                    <w:rPr>
                      <w:sz w:val="18"/>
                      <w:szCs w:val="18"/>
                    </w:rPr>
                    <w:t>编号</w:t>
                  </w:r>
                </w:p>
              </w:tc>
              <w:tc>
                <w:tcPr>
                  <w:tcW w:w="459" w:type="pct"/>
                  <w:vMerge w:val="restart"/>
                  <w:vAlign w:val="center"/>
                </w:tcPr>
                <w:p w14:paraId="5A20E4BB" w14:textId="77777777" w:rsidR="003B5DC1" w:rsidRDefault="003B5DC1" w:rsidP="003B5DC1">
                  <w:pPr>
                    <w:pStyle w:val="aff1"/>
                    <w:rPr>
                      <w:sz w:val="18"/>
                      <w:szCs w:val="18"/>
                    </w:rPr>
                  </w:pPr>
                  <w:r>
                    <w:rPr>
                      <w:sz w:val="18"/>
                      <w:szCs w:val="18"/>
                    </w:rPr>
                    <w:t>名称</w:t>
                  </w:r>
                </w:p>
              </w:tc>
              <w:tc>
                <w:tcPr>
                  <w:tcW w:w="413" w:type="pct"/>
                  <w:vMerge w:val="restart"/>
                  <w:vAlign w:val="center"/>
                </w:tcPr>
                <w:p w14:paraId="3AF3C5C2" w14:textId="77777777" w:rsidR="003B5DC1" w:rsidRDefault="003B5DC1" w:rsidP="003B5DC1">
                  <w:pPr>
                    <w:pStyle w:val="aff1"/>
                    <w:rPr>
                      <w:sz w:val="18"/>
                      <w:szCs w:val="18"/>
                    </w:rPr>
                  </w:pPr>
                  <w:r>
                    <w:rPr>
                      <w:sz w:val="18"/>
                      <w:szCs w:val="18"/>
                    </w:rPr>
                    <w:t>排放口类型</w:t>
                  </w:r>
                </w:p>
              </w:tc>
              <w:tc>
                <w:tcPr>
                  <w:tcW w:w="1163" w:type="pct"/>
                  <w:gridSpan w:val="2"/>
                  <w:vAlign w:val="center"/>
                </w:tcPr>
                <w:p w14:paraId="34F66590" w14:textId="77777777" w:rsidR="003B5DC1" w:rsidRDefault="003B5DC1" w:rsidP="003B5DC1">
                  <w:pPr>
                    <w:pStyle w:val="aff1"/>
                    <w:rPr>
                      <w:sz w:val="18"/>
                      <w:szCs w:val="18"/>
                    </w:rPr>
                  </w:pPr>
                  <w:r>
                    <w:rPr>
                      <w:sz w:val="18"/>
                      <w:szCs w:val="18"/>
                    </w:rPr>
                    <w:t>排气筒底部中心坐标</w:t>
                  </w:r>
                  <w:r>
                    <w:rPr>
                      <w:sz w:val="18"/>
                      <w:szCs w:val="18"/>
                    </w:rPr>
                    <w:t>/m</w:t>
                  </w:r>
                </w:p>
              </w:tc>
              <w:tc>
                <w:tcPr>
                  <w:tcW w:w="302" w:type="pct"/>
                  <w:vMerge w:val="restart"/>
                  <w:vAlign w:val="center"/>
                </w:tcPr>
                <w:p w14:paraId="6BA32717" w14:textId="77777777" w:rsidR="003B5DC1" w:rsidRDefault="003B5DC1" w:rsidP="003B5DC1">
                  <w:pPr>
                    <w:pStyle w:val="aff1"/>
                    <w:rPr>
                      <w:sz w:val="18"/>
                      <w:szCs w:val="18"/>
                    </w:rPr>
                  </w:pPr>
                  <w:r>
                    <w:rPr>
                      <w:sz w:val="18"/>
                      <w:szCs w:val="18"/>
                    </w:rPr>
                    <w:t>排气筒高</w:t>
                  </w:r>
                  <w:r>
                    <w:rPr>
                      <w:sz w:val="18"/>
                      <w:szCs w:val="18"/>
                    </w:rPr>
                    <w:lastRenderedPageBreak/>
                    <w:t>度</w:t>
                  </w:r>
                  <w:r>
                    <w:rPr>
                      <w:sz w:val="18"/>
                      <w:szCs w:val="18"/>
                    </w:rPr>
                    <w:t>/m</w:t>
                  </w:r>
                </w:p>
              </w:tc>
              <w:tc>
                <w:tcPr>
                  <w:tcW w:w="435" w:type="pct"/>
                  <w:vMerge w:val="restart"/>
                  <w:vAlign w:val="center"/>
                </w:tcPr>
                <w:p w14:paraId="6D1F9F21" w14:textId="77777777" w:rsidR="003B5DC1" w:rsidRDefault="003B5DC1" w:rsidP="003B5DC1">
                  <w:pPr>
                    <w:pStyle w:val="aff1"/>
                    <w:rPr>
                      <w:sz w:val="18"/>
                      <w:szCs w:val="18"/>
                    </w:rPr>
                  </w:pPr>
                  <w:r>
                    <w:rPr>
                      <w:sz w:val="18"/>
                      <w:szCs w:val="18"/>
                    </w:rPr>
                    <w:lastRenderedPageBreak/>
                    <w:t>排气筒出口内径</w:t>
                  </w:r>
                  <w:r>
                    <w:rPr>
                      <w:sz w:val="18"/>
                      <w:szCs w:val="18"/>
                    </w:rPr>
                    <w:t>/m</w:t>
                  </w:r>
                </w:p>
              </w:tc>
              <w:tc>
                <w:tcPr>
                  <w:tcW w:w="348" w:type="pct"/>
                  <w:vMerge w:val="restart"/>
                  <w:vAlign w:val="center"/>
                </w:tcPr>
                <w:p w14:paraId="7128A5E7" w14:textId="77777777" w:rsidR="003B5DC1" w:rsidRDefault="003B5DC1" w:rsidP="003B5DC1">
                  <w:pPr>
                    <w:pStyle w:val="aff1"/>
                    <w:rPr>
                      <w:sz w:val="18"/>
                      <w:szCs w:val="18"/>
                    </w:rPr>
                  </w:pPr>
                  <w:r>
                    <w:rPr>
                      <w:sz w:val="18"/>
                      <w:szCs w:val="18"/>
                    </w:rPr>
                    <w:t>烟气温度</w:t>
                  </w:r>
                  <w:r>
                    <w:rPr>
                      <w:sz w:val="18"/>
                      <w:szCs w:val="18"/>
                    </w:rPr>
                    <w:t>/</w:t>
                  </w:r>
                  <w:r>
                    <w:rPr>
                      <w:rFonts w:ascii="宋体" w:hAnsi="宋体" w:cs="宋体" w:hint="eastAsia"/>
                      <w:sz w:val="18"/>
                      <w:szCs w:val="18"/>
                    </w:rPr>
                    <w:t>℃</w:t>
                  </w:r>
                </w:p>
              </w:tc>
              <w:tc>
                <w:tcPr>
                  <w:tcW w:w="1447" w:type="pct"/>
                  <w:gridSpan w:val="2"/>
                  <w:vAlign w:val="center"/>
                </w:tcPr>
                <w:p w14:paraId="3F7184EE" w14:textId="77777777" w:rsidR="003B5DC1" w:rsidRDefault="003B5DC1" w:rsidP="003B5DC1">
                  <w:pPr>
                    <w:pStyle w:val="aff1"/>
                    <w:rPr>
                      <w:sz w:val="18"/>
                      <w:szCs w:val="18"/>
                    </w:rPr>
                  </w:pPr>
                  <w:r>
                    <w:rPr>
                      <w:sz w:val="18"/>
                      <w:szCs w:val="18"/>
                    </w:rPr>
                    <w:t>排放标准</w:t>
                  </w:r>
                </w:p>
              </w:tc>
            </w:tr>
            <w:tr w:rsidR="00872A03" w14:paraId="78A0F106" w14:textId="77777777" w:rsidTr="003B2E36">
              <w:trPr>
                <w:trHeight w:val="397"/>
              </w:trPr>
              <w:tc>
                <w:tcPr>
                  <w:tcW w:w="433" w:type="pct"/>
                  <w:vMerge/>
                  <w:vAlign w:val="center"/>
                </w:tcPr>
                <w:p w14:paraId="4A636DF4" w14:textId="77777777" w:rsidR="003B5DC1" w:rsidRDefault="003B5DC1" w:rsidP="003B5DC1">
                  <w:pPr>
                    <w:pStyle w:val="aff1"/>
                    <w:rPr>
                      <w:sz w:val="18"/>
                      <w:szCs w:val="18"/>
                    </w:rPr>
                  </w:pPr>
                </w:p>
              </w:tc>
              <w:tc>
                <w:tcPr>
                  <w:tcW w:w="459" w:type="pct"/>
                  <w:vMerge/>
                  <w:vAlign w:val="center"/>
                </w:tcPr>
                <w:p w14:paraId="637E0D85" w14:textId="77777777" w:rsidR="003B5DC1" w:rsidRDefault="003B5DC1" w:rsidP="003B5DC1">
                  <w:pPr>
                    <w:pStyle w:val="aff1"/>
                    <w:rPr>
                      <w:sz w:val="18"/>
                      <w:szCs w:val="18"/>
                    </w:rPr>
                  </w:pPr>
                </w:p>
              </w:tc>
              <w:tc>
                <w:tcPr>
                  <w:tcW w:w="413" w:type="pct"/>
                  <w:vMerge/>
                  <w:vAlign w:val="center"/>
                </w:tcPr>
                <w:p w14:paraId="75D9917D" w14:textId="77777777" w:rsidR="003B5DC1" w:rsidRDefault="003B5DC1" w:rsidP="003B5DC1">
                  <w:pPr>
                    <w:pStyle w:val="aff1"/>
                    <w:rPr>
                      <w:sz w:val="18"/>
                      <w:szCs w:val="18"/>
                    </w:rPr>
                  </w:pPr>
                </w:p>
              </w:tc>
              <w:tc>
                <w:tcPr>
                  <w:tcW w:w="610" w:type="pct"/>
                  <w:vAlign w:val="center"/>
                </w:tcPr>
                <w:p w14:paraId="36AF5103" w14:textId="77777777" w:rsidR="003B5DC1" w:rsidRDefault="003B5DC1" w:rsidP="003B5DC1">
                  <w:pPr>
                    <w:pStyle w:val="aff1"/>
                    <w:rPr>
                      <w:sz w:val="18"/>
                      <w:szCs w:val="18"/>
                    </w:rPr>
                  </w:pPr>
                  <w:r>
                    <w:rPr>
                      <w:sz w:val="18"/>
                      <w:szCs w:val="18"/>
                    </w:rPr>
                    <w:t>X</w:t>
                  </w:r>
                  <w:r>
                    <w:rPr>
                      <w:sz w:val="18"/>
                      <w:szCs w:val="18"/>
                    </w:rPr>
                    <w:t>（</w:t>
                  </w:r>
                  <w:r>
                    <w:rPr>
                      <w:sz w:val="18"/>
                      <w:szCs w:val="18"/>
                    </w:rPr>
                    <w:t>E</w:t>
                  </w:r>
                  <w:r>
                    <w:rPr>
                      <w:sz w:val="18"/>
                      <w:szCs w:val="18"/>
                    </w:rPr>
                    <w:t>）</w:t>
                  </w:r>
                </w:p>
              </w:tc>
              <w:tc>
                <w:tcPr>
                  <w:tcW w:w="553" w:type="pct"/>
                  <w:vAlign w:val="center"/>
                </w:tcPr>
                <w:p w14:paraId="7EC3A971" w14:textId="77777777" w:rsidR="003B5DC1" w:rsidRDefault="003B5DC1" w:rsidP="003B5DC1">
                  <w:pPr>
                    <w:pStyle w:val="aff1"/>
                    <w:rPr>
                      <w:sz w:val="18"/>
                      <w:szCs w:val="18"/>
                    </w:rPr>
                  </w:pPr>
                  <w:r>
                    <w:rPr>
                      <w:sz w:val="18"/>
                      <w:szCs w:val="18"/>
                    </w:rPr>
                    <w:t>Y</w:t>
                  </w:r>
                  <w:r>
                    <w:rPr>
                      <w:sz w:val="18"/>
                      <w:szCs w:val="18"/>
                    </w:rPr>
                    <w:t>（</w:t>
                  </w:r>
                  <w:r>
                    <w:rPr>
                      <w:sz w:val="18"/>
                      <w:szCs w:val="18"/>
                    </w:rPr>
                    <w:t>N</w:t>
                  </w:r>
                  <w:r>
                    <w:rPr>
                      <w:sz w:val="18"/>
                      <w:szCs w:val="18"/>
                    </w:rPr>
                    <w:t>）</w:t>
                  </w:r>
                </w:p>
              </w:tc>
              <w:tc>
                <w:tcPr>
                  <w:tcW w:w="302" w:type="pct"/>
                  <w:vMerge/>
                  <w:vAlign w:val="center"/>
                </w:tcPr>
                <w:p w14:paraId="33484D96" w14:textId="77777777" w:rsidR="003B5DC1" w:rsidRDefault="003B5DC1" w:rsidP="003B5DC1">
                  <w:pPr>
                    <w:pStyle w:val="aff1"/>
                    <w:rPr>
                      <w:sz w:val="18"/>
                      <w:szCs w:val="18"/>
                    </w:rPr>
                  </w:pPr>
                </w:p>
              </w:tc>
              <w:tc>
                <w:tcPr>
                  <w:tcW w:w="435" w:type="pct"/>
                  <w:vMerge/>
                  <w:vAlign w:val="center"/>
                </w:tcPr>
                <w:p w14:paraId="77D53EF1" w14:textId="77777777" w:rsidR="003B5DC1" w:rsidRDefault="003B5DC1" w:rsidP="003B5DC1">
                  <w:pPr>
                    <w:pStyle w:val="aff1"/>
                    <w:rPr>
                      <w:sz w:val="18"/>
                      <w:szCs w:val="18"/>
                    </w:rPr>
                  </w:pPr>
                </w:p>
              </w:tc>
              <w:tc>
                <w:tcPr>
                  <w:tcW w:w="348" w:type="pct"/>
                  <w:vMerge/>
                  <w:vAlign w:val="center"/>
                </w:tcPr>
                <w:p w14:paraId="4ADCA062" w14:textId="77777777" w:rsidR="003B5DC1" w:rsidRDefault="003B5DC1" w:rsidP="003B5DC1">
                  <w:pPr>
                    <w:pStyle w:val="aff1"/>
                    <w:rPr>
                      <w:sz w:val="18"/>
                      <w:szCs w:val="18"/>
                    </w:rPr>
                  </w:pPr>
                </w:p>
              </w:tc>
              <w:tc>
                <w:tcPr>
                  <w:tcW w:w="897" w:type="pct"/>
                  <w:vAlign w:val="center"/>
                </w:tcPr>
                <w:p w14:paraId="0D019AC2" w14:textId="77777777" w:rsidR="003B5DC1" w:rsidRDefault="003B5DC1" w:rsidP="003B5DC1">
                  <w:pPr>
                    <w:pStyle w:val="7"/>
                    <w:rPr>
                      <w:sz w:val="18"/>
                      <w:szCs w:val="18"/>
                    </w:rPr>
                  </w:pPr>
                  <w:r>
                    <w:rPr>
                      <w:sz w:val="18"/>
                      <w:szCs w:val="18"/>
                    </w:rPr>
                    <w:t>标准名称</w:t>
                  </w:r>
                </w:p>
              </w:tc>
              <w:tc>
                <w:tcPr>
                  <w:tcW w:w="550" w:type="pct"/>
                  <w:vAlign w:val="center"/>
                </w:tcPr>
                <w:p w14:paraId="1EE11F89" w14:textId="77777777" w:rsidR="006F7D52" w:rsidRDefault="003B5DC1" w:rsidP="003B5DC1">
                  <w:pPr>
                    <w:pStyle w:val="7"/>
                    <w:rPr>
                      <w:sz w:val="18"/>
                      <w:szCs w:val="18"/>
                    </w:rPr>
                  </w:pPr>
                  <w:r>
                    <w:rPr>
                      <w:sz w:val="18"/>
                      <w:szCs w:val="18"/>
                    </w:rPr>
                    <w:t>浓度</w:t>
                  </w:r>
                </w:p>
                <w:p w14:paraId="119ABF13" w14:textId="3D847DF6" w:rsidR="003B5DC1" w:rsidRDefault="003B5DC1" w:rsidP="003B5DC1">
                  <w:pPr>
                    <w:pStyle w:val="7"/>
                    <w:rPr>
                      <w:sz w:val="18"/>
                      <w:szCs w:val="18"/>
                    </w:rPr>
                  </w:pPr>
                  <w:r>
                    <w:rPr>
                      <w:sz w:val="18"/>
                      <w:szCs w:val="18"/>
                    </w:rPr>
                    <w:t>限值</w:t>
                  </w:r>
                  <w:r>
                    <w:rPr>
                      <w:sz w:val="18"/>
                      <w:szCs w:val="18"/>
                    </w:rPr>
                    <w:lastRenderedPageBreak/>
                    <w:t>/(mg/m</w:t>
                  </w:r>
                  <w:r>
                    <w:rPr>
                      <w:sz w:val="18"/>
                      <w:szCs w:val="18"/>
                      <w:vertAlign w:val="superscript"/>
                    </w:rPr>
                    <w:t>3</w:t>
                  </w:r>
                  <w:r>
                    <w:rPr>
                      <w:sz w:val="18"/>
                      <w:szCs w:val="18"/>
                    </w:rPr>
                    <w:t>)</w:t>
                  </w:r>
                </w:p>
              </w:tc>
            </w:tr>
            <w:tr w:rsidR="00872A03" w14:paraId="620BF765" w14:textId="77777777" w:rsidTr="007F7E36">
              <w:trPr>
                <w:trHeight w:val="397"/>
              </w:trPr>
              <w:tc>
                <w:tcPr>
                  <w:tcW w:w="433" w:type="pct"/>
                  <w:vAlign w:val="center"/>
                </w:tcPr>
                <w:p w14:paraId="45132ED6" w14:textId="61DC6A1A" w:rsidR="007F7E36" w:rsidRDefault="007F7E36" w:rsidP="006C5D04">
                  <w:pPr>
                    <w:pStyle w:val="aff1"/>
                    <w:rPr>
                      <w:bCs/>
                      <w:spacing w:val="-10"/>
                      <w:sz w:val="18"/>
                      <w:szCs w:val="18"/>
                    </w:rPr>
                  </w:pPr>
                  <w:r>
                    <w:rPr>
                      <w:bCs/>
                      <w:spacing w:val="-10"/>
                      <w:sz w:val="18"/>
                      <w:szCs w:val="18"/>
                    </w:rPr>
                    <w:lastRenderedPageBreak/>
                    <w:t>DA001</w:t>
                  </w:r>
                </w:p>
              </w:tc>
              <w:tc>
                <w:tcPr>
                  <w:tcW w:w="459" w:type="pct"/>
                  <w:vAlign w:val="center"/>
                </w:tcPr>
                <w:p w14:paraId="0BF8A94D" w14:textId="000C613F" w:rsidR="007F7E36" w:rsidRDefault="007F7E36" w:rsidP="007F7E36">
                  <w:pPr>
                    <w:adjustRightInd w:val="0"/>
                    <w:snapToGrid w:val="0"/>
                    <w:jc w:val="center"/>
                    <w:rPr>
                      <w:bCs/>
                      <w:spacing w:val="-10"/>
                      <w:sz w:val="18"/>
                      <w:szCs w:val="18"/>
                    </w:rPr>
                  </w:pPr>
                  <w:r>
                    <w:rPr>
                      <w:bCs/>
                      <w:spacing w:val="-10"/>
                      <w:sz w:val="18"/>
                      <w:szCs w:val="18"/>
                    </w:rPr>
                    <w:t>B</w:t>
                  </w:r>
                  <w:r>
                    <w:rPr>
                      <w:rFonts w:hint="eastAsia"/>
                      <w:bCs/>
                      <w:spacing w:val="-10"/>
                      <w:sz w:val="18"/>
                      <w:szCs w:val="18"/>
                    </w:rPr>
                    <w:t>栋</w:t>
                  </w:r>
                  <w:r>
                    <w:rPr>
                      <w:bCs/>
                      <w:spacing w:val="-10"/>
                      <w:sz w:val="18"/>
                      <w:szCs w:val="18"/>
                    </w:rPr>
                    <w:t>1#</w:t>
                  </w:r>
                  <w:r>
                    <w:rPr>
                      <w:bCs/>
                      <w:spacing w:val="-10"/>
                      <w:sz w:val="18"/>
                      <w:szCs w:val="18"/>
                    </w:rPr>
                    <w:t>排放口</w:t>
                  </w:r>
                </w:p>
              </w:tc>
              <w:tc>
                <w:tcPr>
                  <w:tcW w:w="413" w:type="pct"/>
                  <w:vAlign w:val="center"/>
                </w:tcPr>
                <w:p w14:paraId="5D83B57B" w14:textId="1A20F6EF" w:rsidR="007F7E36" w:rsidRDefault="007F7E36" w:rsidP="007F7E36">
                  <w:pPr>
                    <w:pStyle w:val="aff1"/>
                    <w:rPr>
                      <w:sz w:val="18"/>
                      <w:szCs w:val="18"/>
                    </w:rPr>
                  </w:pPr>
                  <w:r>
                    <w:rPr>
                      <w:sz w:val="18"/>
                      <w:szCs w:val="18"/>
                    </w:rPr>
                    <w:t>一般排放口</w:t>
                  </w:r>
                </w:p>
              </w:tc>
              <w:tc>
                <w:tcPr>
                  <w:tcW w:w="610" w:type="pct"/>
                  <w:vAlign w:val="center"/>
                </w:tcPr>
                <w:p w14:paraId="549B491A" w14:textId="77777777" w:rsidR="00D95CBF" w:rsidRDefault="000A49F2" w:rsidP="006C5D04">
                  <w:pPr>
                    <w:pStyle w:val="aff1"/>
                    <w:rPr>
                      <w:sz w:val="18"/>
                      <w:szCs w:val="18"/>
                    </w:rPr>
                  </w:pPr>
                  <w:r w:rsidRPr="000A49F2">
                    <w:rPr>
                      <w:sz w:val="18"/>
                      <w:szCs w:val="18"/>
                    </w:rPr>
                    <w:t>112.4008</w:t>
                  </w:r>
                </w:p>
                <w:p w14:paraId="20D6069A" w14:textId="3E4FE0E1" w:rsidR="007F7E36" w:rsidRPr="00F137C1" w:rsidRDefault="000A49F2" w:rsidP="006C5D04">
                  <w:pPr>
                    <w:pStyle w:val="aff1"/>
                    <w:rPr>
                      <w:sz w:val="18"/>
                      <w:szCs w:val="18"/>
                      <w:highlight w:val="yellow"/>
                    </w:rPr>
                  </w:pPr>
                  <w:r w:rsidRPr="000A49F2">
                    <w:rPr>
                      <w:sz w:val="18"/>
                      <w:szCs w:val="18"/>
                    </w:rPr>
                    <w:t>0128</w:t>
                  </w:r>
                </w:p>
              </w:tc>
              <w:tc>
                <w:tcPr>
                  <w:tcW w:w="553" w:type="pct"/>
                  <w:vAlign w:val="center"/>
                </w:tcPr>
                <w:p w14:paraId="7567010D" w14:textId="77777777" w:rsidR="00D95CBF" w:rsidRDefault="000A49F2" w:rsidP="006C5D04">
                  <w:pPr>
                    <w:pStyle w:val="aff1"/>
                    <w:rPr>
                      <w:sz w:val="18"/>
                      <w:szCs w:val="18"/>
                    </w:rPr>
                  </w:pPr>
                  <w:r w:rsidRPr="000A49F2">
                    <w:rPr>
                      <w:sz w:val="18"/>
                      <w:szCs w:val="18"/>
                    </w:rPr>
                    <w:t>26.9731</w:t>
                  </w:r>
                </w:p>
                <w:p w14:paraId="4DC81065" w14:textId="64503DFD" w:rsidR="007F7E36" w:rsidRPr="00F137C1" w:rsidRDefault="000A49F2" w:rsidP="006C5D04">
                  <w:pPr>
                    <w:pStyle w:val="aff1"/>
                    <w:rPr>
                      <w:sz w:val="18"/>
                      <w:szCs w:val="18"/>
                      <w:highlight w:val="yellow"/>
                    </w:rPr>
                  </w:pPr>
                  <w:r w:rsidRPr="000A49F2">
                    <w:rPr>
                      <w:sz w:val="18"/>
                      <w:szCs w:val="18"/>
                    </w:rPr>
                    <w:t>5659</w:t>
                  </w:r>
                </w:p>
              </w:tc>
              <w:tc>
                <w:tcPr>
                  <w:tcW w:w="302" w:type="pct"/>
                  <w:vAlign w:val="center"/>
                </w:tcPr>
                <w:p w14:paraId="0F29D35A" w14:textId="59807753" w:rsidR="007F7E36" w:rsidRDefault="007F7E36" w:rsidP="006C5D04">
                  <w:pPr>
                    <w:pStyle w:val="aff1"/>
                    <w:rPr>
                      <w:sz w:val="18"/>
                      <w:szCs w:val="18"/>
                    </w:rPr>
                  </w:pPr>
                  <w:r>
                    <w:rPr>
                      <w:sz w:val="18"/>
                      <w:szCs w:val="18"/>
                    </w:rPr>
                    <w:t>15</w:t>
                  </w:r>
                </w:p>
              </w:tc>
              <w:tc>
                <w:tcPr>
                  <w:tcW w:w="435" w:type="pct"/>
                  <w:vAlign w:val="center"/>
                </w:tcPr>
                <w:p w14:paraId="529DE34F" w14:textId="306E95DA" w:rsidR="007F7E36" w:rsidRDefault="007F7E36" w:rsidP="006C5D04">
                  <w:pPr>
                    <w:pStyle w:val="aff1"/>
                    <w:rPr>
                      <w:sz w:val="18"/>
                      <w:szCs w:val="18"/>
                    </w:rPr>
                  </w:pPr>
                  <w:r>
                    <w:rPr>
                      <w:sz w:val="18"/>
                      <w:szCs w:val="18"/>
                    </w:rPr>
                    <w:t>0.3</w:t>
                  </w:r>
                </w:p>
              </w:tc>
              <w:tc>
                <w:tcPr>
                  <w:tcW w:w="348" w:type="pct"/>
                  <w:vAlign w:val="center"/>
                </w:tcPr>
                <w:p w14:paraId="0E262FB5" w14:textId="1D7798D9" w:rsidR="007F7E36" w:rsidRDefault="007F7E36" w:rsidP="006C5D04">
                  <w:pPr>
                    <w:pStyle w:val="aff1"/>
                    <w:rPr>
                      <w:sz w:val="18"/>
                      <w:szCs w:val="18"/>
                    </w:rPr>
                  </w:pPr>
                  <w:r>
                    <w:rPr>
                      <w:sz w:val="18"/>
                      <w:szCs w:val="18"/>
                    </w:rPr>
                    <w:t>25</w:t>
                  </w:r>
                </w:p>
              </w:tc>
              <w:tc>
                <w:tcPr>
                  <w:tcW w:w="897" w:type="pct"/>
                  <w:vMerge w:val="restart"/>
                  <w:vAlign w:val="center"/>
                </w:tcPr>
                <w:p w14:paraId="6A00FCB5" w14:textId="793121FA" w:rsidR="007F7E36" w:rsidRDefault="007F7E36" w:rsidP="003B2E36">
                  <w:pPr>
                    <w:jc w:val="center"/>
                    <w:rPr>
                      <w:sz w:val="18"/>
                      <w:szCs w:val="18"/>
                    </w:rPr>
                  </w:pPr>
                  <w:r w:rsidRPr="00260395">
                    <w:rPr>
                      <w:rFonts w:hint="eastAsia"/>
                      <w:sz w:val="18"/>
                      <w:szCs w:val="18"/>
                    </w:rPr>
                    <w:t>《制鞋行业挥发性有机化合物排放标准》（</w:t>
                  </w:r>
                  <w:r w:rsidRPr="00260395">
                    <w:rPr>
                      <w:rFonts w:hint="eastAsia"/>
                      <w:sz w:val="18"/>
                      <w:szCs w:val="18"/>
                    </w:rPr>
                    <w:t>DB44/817-2010</w:t>
                  </w:r>
                  <w:r w:rsidRPr="00260395">
                    <w:rPr>
                      <w:rFonts w:hint="eastAsia"/>
                      <w:sz w:val="18"/>
                      <w:szCs w:val="18"/>
                    </w:rPr>
                    <w:t>）</w:t>
                  </w:r>
                  <w:r>
                    <w:rPr>
                      <w:rFonts w:hint="eastAsia"/>
                      <w:sz w:val="18"/>
                      <w:szCs w:val="18"/>
                    </w:rPr>
                    <w:t>表</w:t>
                  </w:r>
                  <w:r>
                    <w:rPr>
                      <w:rFonts w:hint="eastAsia"/>
                      <w:sz w:val="18"/>
                      <w:szCs w:val="18"/>
                    </w:rPr>
                    <w:t>1</w:t>
                  </w:r>
                  <w:r>
                    <w:rPr>
                      <w:rFonts w:hint="eastAsia"/>
                      <w:sz w:val="18"/>
                      <w:szCs w:val="18"/>
                    </w:rPr>
                    <w:t>标准</w:t>
                  </w:r>
                </w:p>
              </w:tc>
              <w:tc>
                <w:tcPr>
                  <w:tcW w:w="550" w:type="pct"/>
                  <w:vMerge w:val="restart"/>
                  <w:vAlign w:val="center"/>
                </w:tcPr>
                <w:p w14:paraId="42EB904F" w14:textId="6C2894CD" w:rsidR="007F7E36" w:rsidRDefault="007F7E36" w:rsidP="003B2E36">
                  <w:pPr>
                    <w:pStyle w:val="aff1"/>
                    <w:rPr>
                      <w:sz w:val="18"/>
                      <w:szCs w:val="18"/>
                    </w:rPr>
                  </w:pPr>
                  <w:r>
                    <w:rPr>
                      <w:sz w:val="18"/>
                      <w:szCs w:val="18"/>
                    </w:rPr>
                    <w:t>40</w:t>
                  </w:r>
                </w:p>
              </w:tc>
            </w:tr>
            <w:tr w:rsidR="00872A03" w14:paraId="4BDCF989" w14:textId="77777777" w:rsidTr="007F7E36">
              <w:trPr>
                <w:trHeight w:val="397"/>
              </w:trPr>
              <w:tc>
                <w:tcPr>
                  <w:tcW w:w="433" w:type="pct"/>
                  <w:vAlign w:val="center"/>
                </w:tcPr>
                <w:p w14:paraId="7C7DB0F2" w14:textId="2BE252A3" w:rsidR="007F7E36" w:rsidRDefault="007F7E36" w:rsidP="007F7E36">
                  <w:pPr>
                    <w:pStyle w:val="aff1"/>
                    <w:rPr>
                      <w:bCs/>
                      <w:spacing w:val="-10"/>
                      <w:sz w:val="18"/>
                      <w:szCs w:val="18"/>
                    </w:rPr>
                  </w:pPr>
                  <w:r>
                    <w:rPr>
                      <w:bCs/>
                      <w:spacing w:val="-10"/>
                      <w:sz w:val="18"/>
                      <w:szCs w:val="18"/>
                    </w:rPr>
                    <w:t>DA002</w:t>
                  </w:r>
                </w:p>
              </w:tc>
              <w:tc>
                <w:tcPr>
                  <w:tcW w:w="459" w:type="pct"/>
                  <w:vAlign w:val="center"/>
                </w:tcPr>
                <w:p w14:paraId="7CFA3BFB" w14:textId="4517C063" w:rsidR="007F7E36" w:rsidRDefault="007F7E36" w:rsidP="007F7E36">
                  <w:pPr>
                    <w:adjustRightInd w:val="0"/>
                    <w:snapToGrid w:val="0"/>
                    <w:jc w:val="center"/>
                    <w:rPr>
                      <w:bCs/>
                      <w:spacing w:val="-10"/>
                      <w:sz w:val="18"/>
                      <w:szCs w:val="18"/>
                    </w:rPr>
                  </w:pPr>
                  <w:r w:rsidRPr="00F05268">
                    <w:rPr>
                      <w:bCs/>
                      <w:spacing w:val="-10"/>
                      <w:sz w:val="18"/>
                      <w:szCs w:val="18"/>
                    </w:rPr>
                    <w:t>B</w:t>
                  </w:r>
                  <w:r w:rsidRPr="00F05268">
                    <w:rPr>
                      <w:rFonts w:hint="eastAsia"/>
                      <w:bCs/>
                      <w:spacing w:val="-10"/>
                      <w:sz w:val="18"/>
                      <w:szCs w:val="18"/>
                    </w:rPr>
                    <w:t>栋</w:t>
                  </w:r>
                  <w:r>
                    <w:rPr>
                      <w:bCs/>
                      <w:spacing w:val="-10"/>
                      <w:sz w:val="18"/>
                      <w:szCs w:val="18"/>
                    </w:rPr>
                    <w:t>2</w:t>
                  </w:r>
                  <w:r w:rsidRPr="00F05268">
                    <w:rPr>
                      <w:bCs/>
                      <w:spacing w:val="-10"/>
                      <w:sz w:val="18"/>
                      <w:szCs w:val="18"/>
                    </w:rPr>
                    <w:t>#</w:t>
                  </w:r>
                  <w:r w:rsidRPr="00F05268">
                    <w:rPr>
                      <w:bCs/>
                      <w:spacing w:val="-10"/>
                      <w:sz w:val="18"/>
                      <w:szCs w:val="18"/>
                    </w:rPr>
                    <w:t>排放口</w:t>
                  </w:r>
                </w:p>
              </w:tc>
              <w:tc>
                <w:tcPr>
                  <w:tcW w:w="413" w:type="pct"/>
                  <w:vAlign w:val="center"/>
                </w:tcPr>
                <w:p w14:paraId="26DC06FE" w14:textId="3C2DD077" w:rsidR="007F7E36" w:rsidRDefault="007F7E36" w:rsidP="007F7E36">
                  <w:pPr>
                    <w:pStyle w:val="aff1"/>
                    <w:rPr>
                      <w:sz w:val="18"/>
                      <w:szCs w:val="18"/>
                    </w:rPr>
                  </w:pPr>
                  <w:r>
                    <w:rPr>
                      <w:sz w:val="18"/>
                      <w:szCs w:val="18"/>
                    </w:rPr>
                    <w:t>一般排放口</w:t>
                  </w:r>
                </w:p>
              </w:tc>
              <w:tc>
                <w:tcPr>
                  <w:tcW w:w="610" w:type="pct"/>
                  <w:vAlign w:val="center"/>
                </w:tcPr>
                <w:p w14:paraId="20384812" w14:textId="77777777" w:rsidR="00D95CBF" w:rsidRDefault="000A49F2" w:rsidP="007F7E36">
                  <w:pPr>
                    <w:pStyle w:val="aff1"/>
                    <w:rPr>
                      <w:sz w:val="18"/>
                      <w:szCs w:val="18"/>
                    </w:rPr>
                  </w:pPr>
                  <w:r w:rsidRPr="000A49F2">
                    <w:rPr>
                      <w:sz w:val="18"/>
                      <w:szCs w:val="18"/>
                    </w:rPr>
                    <w:t>112.4007</w:t>
                  </w:r>
                </w:p>
                <w:p w14:paraId="62050D05" w14:textId="1972F5DA" w:rsidR="007F7E36" w:rsidRPr="00F137C1" w:rsidRDefault="000A49F2" w:rsidP="007F7E36">
                  <w:pPr>
                    <w:pStyle w:val="aff1"/>
                    <w:rPr>
                      <w:sz w:val="18"/>
                      <w:szCs w:val="18"/>
                      <w:highlight w:val="yellow"/>
                    </w:rPr>
                  </w:pPr>
                  <w:r w:rsidRPr="000A49F2">
                    <w:rPr>
                      <w:sz w:val="18"/>
                      <w:szCs w:val="18"/>
                    </w:rPr>
                    <w:t>0128</w:t>
                  </w:r>
                </w:p>
              </w:tc>
              <w:tc>
                <w:tcPr>
                  <w:tcW w:w="553" w:type="pct"/>
                  <w:vAlign w:val="center"/>
                </w:tcPr>
                <w:p w14:paraId="4D273E56" w14:textId="77777777" w:rsidR="00D95CBF" w:rsidRDefault="000A49F2" w:rsidP="007F7E36">
                  <w:pPr>
                    <w:pStyle w:val="aff1"/>
                    <w:rPr>
                      <w:sz w:val="18"/>
                      <w:szCs w:val="18"/>
                    </w:rPr>
                  </w:pPr>
                  <w:r w:rsidRPr="000A49F2">
                    <w:rPr>
                      <w:sz w:val="18"/>
                      <w:szCs w:val="18"/>
                    </w:rPr>
                    <w:t>26.9729</w:t>
                  </w:r>
                </w:p>
                <w:p w14:paraId="76D17558" w14:textId="2A31A22C" w:rsidR="007F7E36" w:rsidRPr="00F137C1" w:rsidRDefault="000A49F2" w:rsidP="007F7E36">
                  <w:pPr>
                    <w:pStyle w:val="aff1"/>
                    <w:rPr>
                      <w:sz w:val="18"/>
                      <w:szCs w:val="18"/>
                      <w:highlight w:val="yellow"/>
                    </w:rPr>
                  </w:pPr>
                  <w:r w:rsidRPr="000A49F2">
                    <w:rPr>
                      <w:sz w:val="18"/>
                      <w:szCs w:val="18"/>
                    </w:rPr>
                    <w:t>5659</w:t>
                  </w:r>
                </w:p>
              </w:tc>
              <w:tc>
                <w:tcPr>
                  <w:tcW w:w="302" w:type="pct"/>
                  <w:vAlign w:val="center"/>
                </w:tcPr>
                <w:p w14:paraId="5C8FACD3" w14:textId="5426D989" w:rsidR="007F7E36" w:rsidRDefault="007F7E36" w:rsidP="007F7E36">
                  <w:pPr>
                    <w:pStyle w:val="aff1"/>
                    <w:rPr>
                      <w:sz w:val="18"/>
                      <w:szCs w:val="18"/>
                    </w:rPr>
                  </w:pPr>
                  <w:r>
                    <w:rPr>
                      <w:sz w:val="18"/>
                      <w:szCs w:val="18"/>
                    </w:rPr>
                    <w:t>15</w:t>
                  </w:r>
                </w:p>
              </w:tc>
              <w:tc>
                <w:tcPr>
                  <w:tcW w:w="435" w:type="pct"/>
                  <w:vAlign w:val="center"/>
                </w:tcPr>
                <w:p w14:paraId="0EE5FE3C" w14:textId="71744AE9" w:rsidR="007F7E36" w:rsidRDefault="007F7E36" w:rsidP="007F7E36">
                  <w:pPr>
                    <w:pStyle w:val="aff1"/>
                    <w:rPr>
                      <w:sz w:val="18"/>
                      <w:szCs w:val="18"/>
                    </w:rPr>
                  </w:pPr>
                  <w:r>
                    <w:rPr>
                      <w:sz w:val="18"/>
                      <w:szCs w:val="18"/>
                    </w:rPr>
                    <w:t>0.3</w:t>
                  </w:r>
                </w:p>
              </w:tc>
              <w:tc>
                <w:tcPr>
                  <w:tcW w:w="348" w:type="pct"/>
                  <w:vAlign w:val="center"/>
                </w:tcPr>
                <w:p w14:paraId="285706A2" w14:textId="156ACD4D" w:rsidR="007F7E36" w:rsidRDefault="007F7E36" w:rsidP="007F7E36">
                  <w:pPr>
                    <w:pStyle w:val="aff1"/>
                    <w:rPr>
                      <w:sz w:val="18"/>
                      <w:szCs w:val="18"/>
                    </w:rPr>
                  </w:pPr>
                  <w:r>
                    <w:rPr>
                      <w:sz w:val="18"/>
                      <w:szCs w:val="18"/>
                    </w:rPr>
                    <w:t>25</w:t>
                  </w:r>
                </w:p>
              </w:tc>
              <w:tc>
                <w:tcPr>
                  <w:tcW w:w="897" w:type="pct"/>
                  <w:vMerge/>
                  <w:vAlign w:val="center"/>
                </w:tcPr>
                <w:p w14:paraId="2DA64F97" w14:textId="4FC31549" w:rsidR="007F7E36" w:rsidRDefault="007F7E36" w:rsidP="007F7E36">
                  <w:pPr>
                    <w:jc w:val="center"/>
                    <w:rPr>
                      <w:sz w:val="18"/>
                      <w:szCs w:val="18"/>
                    </w:rPr>
                  </w:pPr>
                </w:p>
              </w:tc>
              <w:tc>
                <w:tcPr>
                  <w:tcW w:w="550" w:type="pct"/>
                  <w:vMerge/>
                  <w:vAlign w:val="center"/>
                </w:tcPr>
                <w:p w14:paraId="60482C6B" w14:textId="51BF5499" w:rsidR="007F7E36" w:rsidRDefault="007F7E36" w:rsidP="007F7E36">
                  <w:pPr>
                    <w:pStyle w:val="aff1"/>
                    <w:rPr>
                      <w:sz w:val="18"/>
                      <w:szCs w:val="18"/>
                    </w:rPr>
                  </w:pPr>
                </w:p>
              </w:tc>
            </w:tr>
            <w:tr w:rsidR="00872A03" w14:paraId="5B16F368" w14:textId="77777777" w:rsidTr="007F7E36">
              <w:trPr>
                <w:trHeight w:val="397"/>
              </w:trPr>
              <w:tc>
                <w:tcPr>
                  <w:tcW w:w="433" w:type="pct"/>
                  <w:vAlign w:val="center"/>
                </w:tcPr>
                <w:p w14:paraId="3110530A" w14:textId="36C535C3" w:rsidR="007F7E36" w:rsidRDefault="007F7E36" w:rsidP="007F7E36">
                  <w:pPr>
                    <w:pStyle w:val="aff1"/>
                    <w:rPr>
                      <w:sz w:val="18"/>
                      <w:szCs w:val="18"/>
                    </w:rPr>
                  </w:pPr>
                  <w:r>
                    <w:rPr>
                      <w:bCs/>
                      <w:spacing w:val="-10"/>
                      <w:sz w:val="18"/>
                      <w:szCs w:val="18"/>
                    </w:rPr>
                    <w:t>DA003</w:t>
                  </w:r>
                </w:p>
              </w:tc>
              <w:tc>
                <w:tcPr>
                  <w:tcW w:w="459" w:type="pct"/>
                  <w:vAlign w:val="center"/>
                </w:tcPr>
                <w:p w14:paraId="5A4E61D3" w14:textId="19661A54" w:rsidR="007F7E36" w:rsidRDefault="007F7E36" w:rsidP="007F7E36">
                  <w:pPr>
                    <w:adjustRightInd w:val="0"/>
                    <w:snapToGrid w:val="0"/>
                    <w:jc w:val="center"/>
                    <w:rPr>
                      <w:bCs/>
                      <w:spacing w:val="-10"/>
                      <w:sz w:val="18"/>
                      <w:szCs w:val="18"/>
                    </w:rPr>
                  </w:pPr>
                  <w:r w:rsidRPr="00F05268">
                    <w:rPr>
                      <w:bCs/>
                      <w:spacing w:val="-10"/>
                      <w:sz w:val="18"/>
                      <w:szCs w:val="18"/>
                    </w:rPr>
                    <w:t>B</w:t>
                  </w:r>
                  <w:r w:rsidRPr="00F05268">
                    <w:rPr>
                      <w:rFonts w:hint="eastAsia"/>
                      <w:bCs/>
                      <w:spacing w:val="-10"/>
                      <w:sz w:val="18"/>
                      <w:szCs w:val="18"/>
                    </w:rPr>
                    <w:t>栋</w:t>
                  </w:r>
                  <w:r>
                    <w:rPr>
                      <w:bCs/>
                      <w:spacing w:val="-10"/>
                      <w:sz w:val="18"/>
                      <w:szCs w:val="18"/>
                    </w:rPr>
                    <w:t>3</w:t>
                  </w:r>
                  <w:r w:rsidRPr="00F05268">
                    <w:rPr>
                      <w:bCs/>
                      <w:spacing w:val="-10"/>
                      <w:sz w:val="18"/>
                      <w:szCs w:val="18"/>
                    </w:rPr>
                    <w:t>#</w:t>
                  </w:r>
                  <w:r w:rsidRPr="00F05268">
                    <w:rPr>
                      <w:bCs/>
                      <w:spacing w:val="-10"/>
                      <w:sz w:val="18"/>
                      <w:szCs w:val="18"/>
                    </w:rPr>
                    <w:t>排放口</w:t>
                  </w:r>
                </w:p>
              </w:tc>
              <w:tc>
                <w:tcPr>
                  <w:tcW w:w="413" w:type="pct"/>
                  <w:vAlign w:val="center"/>
                </w:tcPr>
                <w:p w14:paraId="0C0BC887" w14:textId="77777777" w:rsidR="007F7E36" w:rsidRDefault="007F7E36" w:rsidP="007F7E36">
                  <w:pPr>
                    <w:pStyle w:val="aff1"/>
                    <w:rPr>
                      <w:sz w:val="18"/>
                      <w:szCs w:val="18"/>
                      <w:highlight w:val="yellow"/>
                    </w:rPr>
                  </w:pPr>
                  <w:r>
                    <w:rPr>
                      <w:sz w:val="18"/>
                      <w:szCs w:val="18"/>
                    </w:rPr>
                    <w:t>一般排放口</w:t>
                  </w:r>
                </w:p>
              </w:tc>
              <w:tc>
                <w:tcPr>
                  <w:tcW w:w="610" w:type="pct"/>
                  <w:vAlign w:val="center"/>
                </w:tcPr>
                <w:p w14:paraId="1494683A" w14:textId="77777777" w:rsidR="00D95CBF" w:rsidRDefault="000A49F2" w:rsidP="007F7E36">
                  <w:pPr>
                    <w:pStyle w:val="aff1"/>
                    <w:rPr>
                      <w:sz w:val="18"/>
                      <w:szCs w:val="18"/>
                    </w:rPr>
                  </w:pPr>
                  <w:r w:rsidRPr="000A49F2">
                    <w:rPr>
                      <w:sz w:val="18"/>
                      <w:szCs w:val="18"/>
                    </w:rPr>
                    <w:t>112.4005</w:t>
                  </w:r>
                </w:p>
                <w:p w14:paraId="3B189399" w14:textId="6A4E6510" w:rsidR="007F7E36" w:rsidRPr="00F137C1" w:rsidRDefault="000A49F2" w:rsidP="007F7E36">
                  <w:pPr>
                    <w:pStyle w:val="aff1"/>
                    <w:rPr>
                      <w:sz w:val="18"/>
                      <w:szCs w:val="18"/>
                      <w:highlight w:val="yellow"/>
                    </w:rPr>
                  </w:pPr>
                  <w:r w:rsidRPr="000A49F2">
                    <w:rPr>
                      <w:sz w:val="18"/>
                      <w:szCs w:val="18"/>
                    </w:rPr>
                    <w:t>0128</w:t>
                  </w:r>
                </w:p>
              </w:tc>
              <w:tc>
                <w:tcPr>
                  <w:tcW w:w="553" w:type="pct"/>
                  <w:vAlign w:val="center"/>
                </w:tcPr>
                <w:p w14:paraId="6FB68C69" w14:textId="77777777" w:rsidR="00D95CBF" w:rsidRDefault="000A49F2" w:rsidP="007F7E36">
                  <w:pPr>
                    <w:pStyle w:val="aff1"/>
                    <w:rPr>
                      <w:sz w:val="18"/>
                      <w:szCs w:val="18"/>
                    </w:rPr>
                  </w:pPr>
                  <w:r w:rsidRPr="000A49F2">
                    <w:rPr>
                      <w:sz w:val="18"/>
                      <w:szCs w:val="18"/>
                    </w:rPr>
                    <w:t>26.9727</w:t>
                  </w:r>
                </w:p>
                <w:p w14:paraId="38E32308" w14:textId="1C6F2A4D" w:rsidR="007F7E36" w:rsidRPr="00F137C1" w:rsidRDefault="000A49F2" w:rsidP="007F7E36">
                  <w:pPr>
                    <w:pStyle w:val="aff1"/>
                    <w:rPr>
                      <w:sz w:val="18"/>
                      <w:szCs w:val="18"/>
                      <w:highlight w:val="yellow"/>
                    </w:rPr>
                  </w:pPr>
                  <w:r w:rsidRPr="000A49F2">
                    <w:rPr>
                      <w:sz w:val="18"/>
                      <w:szCs w:val="18"/>
                    </w:rPr>
                    <w:t>5659</w:t>
                  </w:r>
                </w:p>
              </w:tc>
              <w:tc>
                <w:tcPr>
                  <w:tcW w:w="302" w:type="pct"/>
                  <w:vAlign w:val="center"/>
                </w:tcPr>
                <w:p w14:paraId="7CC3CA8F" w14:textId="77777777" w:rsidR="007F7E36" w:rsidRDefault="007F7E36" w:rsidP="007F7E36">
                  <w:pPr>
                    <w:pStyle w:val="aff1"/>
                    <w:rPr>
                      <w:sz w:val="18"/>
                      <w:szCs w:val="18"/>
                    </w:rPr>
                  </w:pPr>
                  <w:r>
                    <w:rPr>
                      <w:sz w:val="18"/>
                      <w:szCs w:val="18"/>
                    </w:rPr>
                    <w:t>15</w:t>
                  </w:r>
                </w:p>
              </w:tc>
              <w:tc>
                <w:tcPr>
                  <w:tcW w:w="435" w:type="pct"/>
                  <w:vAlign w:val="center"/>
                </w:tcPr>
                <w:p w14:paraId="7E3EDC49" w14:textId="77777777" w:rsidR="007F7E36" w:rsidRDefault="007F7E36" w:rsidP="007F7E36">
                  <w:pPr>
                    <w:pStyle w:val="aff1"/>
                    <w:rPr>
                      <w:sz w:val="18"/>
                      <w:szCs w:val="18"/>
                    </w:rPr>
                  </w:pPr>
                  <w:r>
                    <w:rPr>
                      <w:sz w:val="18"/>
                      <w:szCs w:val="18"/>
                    </w:rPr>
                    <w:t>0.3</w:t>
                  </w:r>
                </w:p>
              </w:tc>
              <w:tc>
                <w:tcPr>
                  <w:tcW w:w="348" w:type="pct"/>
                  <w:vAlign w:val="center"/>
                </w:tcPr>
                <w:p w14:paraId="4C95E4F7" w14:textId="77777777" w:rsidR="007F7E36" w:rsidRDefault="007F7E36" w:rsidP="007F7E36">
                  <w:pPr>
                    <w:pStyle w:val="aff1"/>
                    <w:rPr>
                      <w:sz w:val="18"/>
                      <w:szCs w:val="18"/>
                    </w:rPr>
                  </w:pPr>
                  <w:r>
                    <w:rPr>
                      <w:sz w:val="18"/>
                      <w:szCs w:val="18"/>
                    </w:rPr>
                    <w:t>25</w:t>
                  </w:r>
                </w:p>
              </w:tc>
              <w:tc>
                <w:tcPr>
                  <w:tcW w:w="897" w:type="pct"/>
                  <w:vMerge/>
                  <w:vAlign w:val="center"/>
                </w:tcPr>
                <w:p w14:paraId="2D7DA8BB" w14:textId="6FA3B6B8" w:rsidR="007F7E36" w:rsidRDefault="007F7E36" w:rsidP="007F7E36">
                  <w:pPr>
                    <w:jc w:val="center"/>
                    <w:rPr>
                      <w:sz w:val="18"/>
                      <w:szCs w:val="18"/>
                    </w:rPr>
                  </w:pPr>
                </w:p>
              </w:tc>
              <w:tc>
                <w:tcPr>
                  <w:tcW w:w="550" w:type="pct"/>
                  <w:vMerge/>
                  <w:vAlign w:val="center"/>
                </w:tcPr>
                <w:p w14:paraId="48BECEF9" w14:textId="384D9777" w:rsidR="007F7E36" w:rsidRDefault="007F7E36" w:rsidP="007F7E36">
                  <w:pPr>
                    <w:pStyle w:val="aff1"/>
                    <w:rPr>
                      <w:sz w:val="18"/>
                      <w:szCs w:val="18"/>
                    </w:rPr>
                  </w:pPr>
                </w:p>
              </w:tc>
            </w:tr>
            <w:tr w:rsidR="00872A03" w14:paraId="63556301" w14:textId="77777777" w:rsidTr="007F7E36">
              <w:trPr>
                <w:trHeight w:val="397"/>
              </w:trPr>
              <w:tc>
                <w:tcPr>
                  <w:tcW w:w="433" w:type="pct"/>
                  <w:vAlign w:val="center"/>
                </w:tcPr>
                <w:p w14:paraId="63CC1BD9" w14:textId="5B8ED1D5" w:rsidR="007F7E36" w:rsidRDefault="007F7E36" w:rsidP="007F7E36">
                  <w:pPr>
                    <w:pStyle w:val="aff1"/>
                    <w:rPr>
                      <w:bCs/>
                      <w:spacing w:val="-10"/>
                      <w:sz w:val="18"/>
                      <w:szCs w:val="18"/>
                    </w:rPr>
                  </w:pPr>
                  <w:r>
                    <w:rPr>
                      <w:bCs/>
                      <w:spacing w:val="-10"/>
                      <w:sz w:val="18"/>
                      <w:szCs w:val="18"/>
                    </w:rPr>
                    <w:t>DA004</w:t>
                  </w:r>
                </w:p>
              </w:tc>
              <w:tc>
                <w:tcPr>
                  <w:tcW w:w="459" w:type="pct"/>
                  <w:vAlign w:val="center"/>
                </w:tcPr>
                <w:p w14:paraId="28553C95" w14:textId="04519B18" w:rsidR="007F7E36" w:rsidRDefault="007F7E36" w:rsidP="007F7E36">
                  <w:pPr>
                    <w:adjustRightInd w:val="0"/>
                    <w:snapToGrid w:val="0"/>
                    <w:jc w:val="center"/>
                    <w:rPr>
                      <w:bCs/>
                      <w:spacing w:val="-10"/>
                      <w:sz w:val="18"/>
                      <w:szCs w:val="18"/>
                    </w:rPr>
                  </w:pPr>
                  <w:r w:rsidRPr="00F05268">
                    <w:rPr>
                      <w:bCs/>
                      <w:spacing w:val="-10"/>
                      <w:sz w:val="18"/>
                      <w:szCs w:val="18"/>
                    </w:rPr>
                    <w:t>B</w:t>
                  </w:r>
                  <w:r w:rsidRPr="00F05268">
                    <w:rPr>
                      <w:rFonts w:hint="eastAsia"/>
                      <w:bCs/>
                      <w:spacing w:val="-10"/>
                      <w:sz w:val="18"/>
                      <w:szCs w:val="18"/>
                    </w:rPr>
                    <w:t>栋</w:t>
                  </w:r>
                  <w:r>
                    <w:rPr>
                      <w:bCs/>
                      <w:spacing w:val="-10"/>
                      <w:sz w:val="18"/>
                      <w:szCs w:val="18"/>
                    </w:rPr>
                    <w:t>4</w:t>
                  </w:r>
                  <w:r w:rsidRPr="00F05268">
                    <w:rPr>
                      <w:bCs/>
                      <w:spacing w:val="-10"/>
                      <w:sz w:val="18"/>
                      <w:szCs w:val="18"/>
                    </w:rPr>
                    <w:t>#</w:t>
                  </w:r>
                  <w:r w:rsidRPr="00F05268">
                    <w:rPr>
                      <w:bCs/>
                      <w:spacing w:val="-10"/>
                      <w:sz w:val="18"/>
                      <w:szCs w:val="18"/>
                    </w:rPr>
                    <w:t>排放口</w:t>
                  </w:r>
                </w:p>
              </w:tc>
              <w:tc>
                <w:tcPr>
                  <w:tcW w:w="413" w:type="pct"/>
                  <w:vAlign w:val="center"/>
                </w:tcPr>
                <w:p w14:paraId="6901F76B" w14:textId="3B90E9F9" w:rsidR="007F7E36" w:rsidRDefault="007F7E36" w:rsidP="007F7E36">
                  <w:pPr>
                    <w:pStyle w:val="aff1"/>
                    <w:rPr>
                      <w:sz w:val="18"/>
                      <w:szCs w:val="18"/>
                    </w:rPr>
                  </w:pPr>
                  <w:r>
                    <w:rPr>
                      <w:sz w:val="18"/>
                      <w:szCs w:val="18"/>
                    </w:rPr>
                    <w:t>一般排放口</w:t>
                  </w:r>
                </w:p>
              </w:tc>
              <w:tc>
                <w:tcPr>
                  <w:tcW w:w="610" w:type="pct"/>
                  <w:vAlign w:val="center"/>
                </w:tcPr>
                <w:p w14:paraId="23991454" w14:textId="77777777" w:rsidR="00D95CBF" w:rsidRDefault="000A49F2" w:rsidP="007F7E36">
                  <w:pPr>
                    <w:pStyle w:val="aff1"/>
                    <w:rPr>
                      <w:sz w:val="18"/>
                      <w:szCs w:val="18"/>
                    </w:rPr>
                  </w:pPr>
                  <w:r w:rsidRPr="000A49F2">
                    <w:rPr>
                      <w:sz w:val="18"/>
                      <w:szCs w:val="18"/>
                    </w:rPr>
                    <w:t>112.4003</w:t>
                  </w:r>
                </w:p>
                <w:p w14:paraId="0B7DB52B" w14:textId="5C8811D8" w:rsidR="007F7E36" w:rsidRPr="00F137C1" w:rsidRDefault="000A49F2" w:rsidP="007F7E36">
                  <w:pPr>
                    <w:pStyle w:val="aff1"/>
                    <w:rPr>
                      <w:sz w:val="18"/>
                      <w:szCs w:val="18"/>
                      <w:highlight w:val="yellow"/>
                    </w:rPr>
                  </w:pPr>
                  <w:r w:rsidRPr="000A49F2">
                    <w:rPr>
                      <w:sz w:val="18"/>
                      <w:szCs w:val="18"/>
                    </w:rPr>
                    <w:t>1128</w:t>
                  </w:r>
                </w:p>
              </w:tc>
              <w:tc>
                <w:tcPr>
                  <w:tcW w:w="553" w:type="pct"/>
                  <w:vAlign w:val="center"/>
                </w:tcPr>
                <w:p w14:paraId="1A719550" w14:textId="77777777" w:rsidR="00D95CBF" w:rsidRDefault="000A49F2" w:rsidP="007F7E36">
                  <w:pPr>
                    <w:pStyle w:val="aff1"/>
                    <w:rPr>
                      <w:sz w:val="18"/>
                      <w:szCs w:val="18"/>
                    </w:rPr>
                  </w:pPr>
                  <w:r w:rsidRPr="000A49F2">
                    <w:rPr>
                      <w:sz w:val="18"/>
                      <w:szCs w:val="18"/>
                    </w:rPr>
                    <w:t>26.9724</w:t>
                  </w:r>
                </w:p>
                <w:p w14:paraId="709BD84F" w14:textId="42ADA3CC" w:rsidR="007F7E36" w:rsidRPr="00F137C1" w:rsidRDefault="000A49F2" w:rsidP="007F7E36">
                  <w:pPr>
                    <w:pStyle w:val="aff1"/>
                    <w:rPr>
                      <w:sz w:val="18"/>
                      <w:szCs w:val="18"/>
                      <w:highlight w:val="yellow"/>
                    </w:rPr>
                  </w:pPr>
                  <w:r w:rsidRPr="000A49F2">
                    <w:rPr>
                      <w:sz w:val="18"/>
                      <w:szCs w:val="18"/>
                    </w:rPr>
                    <w:t>5659</w:t>
                  </w:r>
                </w:p>
              </w:tc>
              <w:tc>
                <w:tcPr>
                  <w:tcW w:w="302" w:type="pct"/>
                  <w:vAlign w:val="center"/>
                </w:tcPr>
                <w:p w14:paraId="25C6368D" w14:textId="5C3DAE52" w:rsidR="007F7E36" w:rsidRDefault="007F7E36" w:rsidP="007F7E36">
                  <w:pPr>
                    <w:pStyle w:val="aff1"/>
                    <w:rPr>
                      <w:sz w:val="18"/>
                      <w:szCs w:val="18"/>
                    </w:rPr>
                  </w:pPr>
                  <w:r>
                    <w:rPr>
                      <w:sz w:val="18"/>
                      <w:szCs w:val="18"/>
                    </w:rPr>
                    <w:t>15</w:t>
                  </w:r>
                </w:p>
              </w:tc>
              <w:tc>
                <w:tcPr>
                  <w:tcW w:w="435" w:type="pct"/>
                  <w:vAlign w:val="center"/>
                </w:tcPr>
                <w:p w14:paraId="40278FC5" w14:textId="455576DA" w:rsidR="007F7E36" w:rsidRDefault="007F7E36" w:rsidP="007F7E36">
                  <w:pPr>
                    <w:pStyle w:val="aff1"/>
                    <w:rPr>
                      <w:sz w:val="18"/>
                      <w:szCs w:val="18"/>
                    </w:rPr>
                  </w:pPr>
                  <w:r>
                    <w:rPr>
                      <w:sz w:val="18"/>
                      <w:szCs w:val="18"/>
                    </w:rPr>
                    <w:t>0.3</w:t>
                  </w:r>
                </w:p>
              </w:tc>
              <w:tc>
                <w:tcPr>
                  <w:tcW w:w="348" w:type="pct"/>
                  <w:vAlign w:val="center"/>
                </w:tcPr>
                <w:p w14:paraId="48C35C85" w14:textId="7ABD54B8" w:rsidR="007F7E36" w:rsidRDefault="007F7E36" w:rsidP="007F7E36">
                  <w:pPr>
                    <w:pStyle w:val="aff1"/>
                    <w:rPr>
                      <w:sz w:val="18"/>
                      <w:szCs w:val="18"/>
                    </w:rPr>
                  </w:pPr>
                  <w:r>
                    <w:rPr>
                      <w:sz w:val="18"/>
                      <w:szCs w:val="18"/>
                    </w:rPr>
                    <w:t>25</w:t>
                  </w:r>
                </w:p>
              </w:tc>
              <w:tc>
                <w:tcPr>
                  <w:tcW w:w="897" w:type="pct"/>
                  <w:vMerge/>
                  <w:vAlign w:val="center"/>
                </w:tcPr>
                <w:p w14:paraId="09C13FFF" w14:textId="039538C7" w:rsidR="007F7E36" w:rsidRDefault="007F7E36" w:rsidP="007F7E36">
                  <w:pPr>
                    <w:jc w:val="center"/>
                    <w:rPr>
                      <w:sz w:val="18"/>
                      <w:szCs w:val="18"/>
                    </w:rPr>
                  </w:pPr>
                </w:p>
              </w:tc>
              <w:tc>
                <w:tcPr>
                  <w:tcW w:w="550" w:type="pct"/>
                  <w:vMerge/>
                  <w:vAlign w:val="center"/>
                </w:tcPr>
                <w:p w14:paraId="55C0DFC5" w14:textId="34548298" w:rsidR="007F7E36" w:rsidRDefault="007F7E36" w:rsidP="007F7E36">
                  <w:pPr>
                    <w:pStyle w:val="aff1"/>
                    <w:rPr>
                      <w:sz w:val="18"/>
                      <w:szCs w:val="18"/>
                    </w:rPr>
                  </w:pPr>
                </w:p>
              </w:tc>
            </w:tr>
            <w:tr w:rsidR="00872A03" w14:paraId="1875D0FC" w14:textId="77777777" w:rsidTr="003B2E36">
              <w:trPr>
                <w:trHeight w:val="397"/>
              </w:trPr>
              <w:tc>
                <w:tcPr>
                  <w:tcW w:w="433" w:type="pct"/>
                  <w:vAlign w:val="center"/>
                </w:tcPr>
                <w:p w14:paraId="2FA5BCAE" w14:textId="789E5C3F" w:rsidR="007F7E36" w:rsidRDefault="007F7E36" w:rsidP="007F7E36">
                  <w:pPr>
                    <w:pStyle w:val="aff1"/>
                    <w:rPr>
                      <w:bCs/>
                      <w:spacing w:val="-10"/>
                      <w:sz w:val="18"/>
                      <w:szCs w:val="18"/>
                    </w:rPr>
                  </w:pPr>
                  <w:r>
                    <w:rPr>
                      <w:bCs/>
                      <w:spacing w:val="-10"/>
                      <w:sz w:val="18"/>
                      <w:szCs w:val="18"/>
                    </w:rPr>
                    <w:t>DA005</w:t>
                  </w:r>
                </w:p>
              </w:tc>
              <w:tc>
                <w:tcPr>
                  <w:tcW w:w="459" w:type="pct"/>
                  <w:vAlign w:val="center"/>
                </w:tcPr>
                <w:p w14:paraId="04441AEF" w14:textId="5F6D2080" w:rsidR="007F7E36" w:rsidRDefault="007F7E36" w:rsidP="007F7E36">
                  <w:pPr>
                    <w:adjustRightInd w:val="0"/>
                    <w:snapToGrid w:val="0"/>
                    <w:jc w:val="center"/>
                    <w:rPr>
                      <w:bCs/>
                      <w:spacing w:val="-10"/>
                      <w:sz w:val="18"/>
                      <w:szCs w:val="18"/>
                    </w:rPr>
                  </w:pPr>
                  <w:r>
                    <w:rPr>
                      <w:bCs/>
                      <w:spacing w:val="-10"/>
                      <w:sz w:val="18"/>
                      <w:szCs w:val="18"/>
                    </w:rPr>
                    <w:t>B</w:t>
                  </w:r>
                  <w:r>
                    <w:rPr>
                      <w:rFonts w:hint="eastAsia"/>
                      <w:bCs/>
                      <w:spacing w:val="-10"/>
                      <w:sz w:val="18"/>
                      <w:szCs w:val="18"/>
                    </w:rPr>
                    <w:t>栋</w:t>
                  </w:r>
                  <w:r>
                    <w:rPr>
                      <w:bCs/>
                      <w:spacing w:val="-10"/>
                      <w:sz w:val="18"/>
                      <w:szCs w:val="18"/>
                    </w:rPr>
                    <w:t>5#</w:t>
                  </w:r>
                  <w:r>
                    <w:rPr>
                      <w:bCs/>
                      <w:spacing w:val="-10"/>
                      <w:sz w:val="18"/>
                      <w:szCs w:val="18"/>
                    </w:rPr>
                    <w:t>排放口</w:t>
                  </w:r>
                </w:p>
              </w:tc>
              <w:tc>
                <w:tcPr>
                  <w:tcW w:w="413" w:type="pct"/>
                  <w:vAlign w:val="center"/>
                </w:tcPr>
                <w:p w14:paraId="43C9ED62" w14:textId="59A833DD" w:rsidR="007F7E36" w:rsidRDefault="007F7E36" w:rsidP="007F7E36">
                  <w:pPr>
                    <w:pStyle w:val="aff1"/>
                    <w:rPr>
                      <w:sz w:val="18"/>
                      <w:szCs w:val="18"/>
                    </w:rPr>
                  </w:pPr>
                  <w:r>
                    <w:rPr>
                      <w:sz w:val="18"/>
                      <w:szCs w:val="18"/>
                    </w:rPr>
                    <w:t>一般排放口</w:t>
                  </w:r>
                </w:p>
              </w:tc>
              <w:tc>
                <w:tcPr>
                  <w:tcW w:w="610" w:type="pct"/>
                  <w:vAlign w:val="center"/>
                </w:tcPr>
                <w:p w14:paraId="6A989C90" w14:textId="77777777" w:rsidR="00D95CBF" w:rsidRDefault="000A49F2" w:rsidP="007F7E36">
                  <w:pPr>
                    <w:pStyle w:val="aff1"/>
                    <w:rPr>
                      <w:sz w:val="18"/>
                      <w:szCs w:val="18"/>
                    </w:rPr>
                  </w:pPr>
                  <w:r w:rsidRPr="000A49F2">
                    <w:rPr>
                      <w:sz w:val="18"/>
                      <w:szCs w:val="18"/>
                    </w:rPr>
                    <w:t>112.4005</w:t>
                  </w:r>
                </w:p>
                <w:p w14:paraId="34A4A909" w14:textId="6B216F0C" w:rsidR="007F7E36" w:rsidRPr="003B2E36" w:rsidRDefault="000A49F2" w:rsidP="007F7E36">
                  <w:pPr>
                    <w:pStyle w:val="aff1"/>
                    <w:rPr>
                      <w:sz w:val="18"/>
                      <w:szCs w:val="18"/>
                    </w:rPr>
                  </w:pPr>
                  <w:r w:rsidRPr="000A49F2">
                    <w:rPr>
                      <w:sz w:val="18"/>
                      <w:szCs w:val="18"/>
                    </w:rPr>
                    <w:t>1128</w:t>
                  </w:r>
                </w:p>
              </w:tc>
              <w:tc>
                <w:tcPr>
                  <w:tcW w:w="553" w:type="pct"/>
                  <w:vAlign w:val="center"/>
                </w:tcPr>
                <w:p w14:paraId="5930FEED" w14:textId="77777777" w:rsidR="00D95CBF" w:rsidRDefault="000A49F2" w:rsidP="007F7E36">
                  <w:pPr>
                    <w:pStyle w:val="aff1"/>
                    <w:rPr>
                      <w:sz w:val="18"/>
                      <w:szCs w:val="18"/>
                    </w:rPr>
                  </w:pPr>
                  <w:r w:rsidRPr="000A49F2">
                    <w:rPr>
                      <w:sz w:val="18"/>
                      <w:szCs w:val="18"/>
                    </w:rPr>
                    <w:t>26.9721</w:t>
                  </w:r>
                </w:p>
                <w:p w14:paraId="2BF58F58" w14:textId="7BBB3D70" w:rsidR="007F7E36" w:rsidRPr="003B2E36" w:rsidRDefault="000A49F2" w:rsidP="007F7E36">
                  <w:pPr>
                    <w:pStyle w:val="aff1"/>
                    <w:rPr>
                      <w:sz w:val="18"/>
                      <w:szCs w:val="18"/>
                    </w:rPr>
                  </w:pPr>
                  <w:r w:rsidRPr="000A49F2">
                    <w:rPr>
                      <w:sz w:val="18"/>
                      <w:szCs w:val="18"/>
                    </w:rPr>
                    <w:t>5659</w:t>
                  </w:r>
                </w:p>
              </w:tc>
              <w:tc>
                <w:tcPr>
                  <w:tcW w:w="302" w:type="pct"/>
                  <w:vAlign w:val="center"/>
                </w:tcPr>
                <w:p w14:paraId="0688EAFB" w14:textId="79B7A341" w:rsidR="007F7E36" w:rsidRDefault="007F7E36" w:rsidP="007F7E36">
                  <w:pPr>
                    <w:pStyle w:val="aff1"/>
                    <w:rPr>
                      <w:sz w:val="18"/>
                      <w:szCs w:val="18"/>
                    </w:rPr>
                  </w:pPr>
                  <w:r>
                    <w:rPr>
                      <w:sz w:val="18"/>
                      <w:szCs w:val="18"/>
                    </w:rPr>
                    <w:t>15</w:t>
                  </w:r>
                </w:p>
              </w:tc>
              <w:tc>
                <w:tcPr>
                  <w:tcW w:w="435" w:type="pct"/>
                  <w:vAlign w:val="center"/>
                </w:tcPr>
                <w:p w14:paraId="4DAB41A6" w14:textId="14FEDDBE" w:rsidR="007F7E36" w:rsidRDefault="007F7E36" w:rsidP="007F7E36">
                  <w:pPr>
                    <w:pStyle w:val="aff1"/>
                    <w:rPr>
                      <w:sz w:val="18"/>
                      <w:szCs w:val="18"/>
                    </w:rPr>
                  </w:pPr>
                  <w:r>
                    <w:rPr>
                      <w:sz w:val="18"/>
                      <w:szCs w:val="18"/>
                    </w:rPr>
                    <w:t>0.3</w:t>
                  </w:r>
                </w:p>
              </w:tc>
              <w:tc>
                <w:tcPr>
                  <w:tcW w:w="348" w:type="pct"/>
                  <w:vAlign w:val="center"/>
                </w:tcPr>
                <w:p w14:paraId="3E026C6C" w14:textId="108D6F82" w:rsidR="007F7E36" w:rsidRDefault="007F7E36" w:rsidP="007F7E36">
                  <w:pPr>
                    <w:pStyle w:val="aff1"/>
                    <w:rPr>
                      <w:sz w:val="18"/>
                      <w:szCs w:val="18"/>
                    </w:rPr>
                  </w:pPr>
                  <w:r>
                    <w:rPr>
                      <w:sz w:val="18"/>
                      <w:szCs w:val="18"/>
                    </w:rPr>
                    <w:t>25</w:t>
                  </w:r>
                </w:p>
              </w:tc>
              <w:tc>
                <w:tcPr>
                  <w:tcW w:w="897" w:type="pct"/>
                  <w:vMerge/>
                  <w:vAlign w:val="center"/>
                </w:tcPr>
                <w:p w14:paraId="7E065362" w14:textId="77777777" w:rsidR="007F7E36" w:rsidRDefault="007F7E36" w:rsidP="007F7E36">
                  <w:pPr>
                    <w:jc w:val="center"/>
                    <w:rPr>
                      <w:sz w:val="18"/>
                      <w:szCs w:val="18"/>
                    </w:rPr>
                  </w:pPr>
                </w:p>
              </w:tc>
              <w:tc>
                <w:tcPr>
                  <w:tcW w:w="550" w:type="pct"/>
                  <w:vMerge/>
                  <w:vAlign w:val="center"/>
                </w:tcPr>
                <w:p w14:paraId="53B9C2DF" w14:textId="77777777" w:rsidR="007F7E36" w:rsidRDefault="007F7E36" w:rsidP="007F7E36">
                  <w:pPr>
                    <w:pStyle w:val="aff1"/>
                    <w:rPr>
                      <w:sz w:val="18"/>
                      <w:szCs w:val="18"/>
                    </w:rPr>
                  </w:pPr>
                </w:p>
              </w:tc>
            </w:tr>
            <w:tr w:rsidR="00872A03" w14:paraId="239D2639" w14:textId="77777777" w:rsidTr="003B2E36">
              <w:trPr>
                <w:trHeight w:val="397"/>
              </w:trPr>
              <w:tc>
                <w:tcPr>
                  <w:tcW w:w="433" w:type="pct"/>
                  <w:vAlign w:val="center"/>
                </w:tcPr>
                <w:p w14:paraId="7ADF2391" w14:textId="2469C207" w:rsidR="007F7E36" w:rsidRDefault="007F7E36" w:rsidP="007F7E36">
                  <w:pPr>
                    <w:pStyle w:val="aff1"/>
                    <w:rPr>
                      <w:bCs/>
                      <w:spacing w:val="-10"/>
                      <w:sz w:val="18"/>
                      <w:szCs w:val="18"/>
                    </w:rPr>
                  </w:pPr>
                  <w:r>
                    <w:rPr>
                      <w:bCs/>
                      <w:spacing w:val="-10"/>
                      <w:sz w:val="18"/>
                      <w:szCs w:val="18"/>
                    </w:rPr>
                    <w:t>DA006</w:t>
                  </w:r>
                </w:p>
              </w:tc>
              <w:tc>
                <w:tcPr>
                  <w:tcW w:w="459" w:type="pct"/>
                  <w:vAlign w:val="center"/>
                </w:tcPr>
                <w:p w14:paraId="5D647194" w14:textId="144C2281" w:rsidR="007F7E36" w:rsidRDefault="007F7E36" w:rsidP="007F7E36">
                  <w:pPr>
                    <w:adjustRightInd w:val="0"/>
                    <w:snapToGrid w:val="0"/>
                    <w:jc w:val="center"/>
                    <w:rPr>
                      <w:bCs/>
                      <w:spacing w:val="-10"/>
                      <w:sz w:val="18"/>
                      <w:szCs w:val="18"/>
                    </w:rPr>
                  </w:pPr>
                  <w:r>
                    <w:rPr>
                      <w:bCs/>
                      <w:spacing w:val="-10"/>
                      <w:sz w:val="18"/>
                      <w:szCs w:val="18"/>
                    </w:rPr>
                    <w:t>C</w:t>
                  </w:r>
                  <w:r>
                    <w:rPr>
                      <w:rFonts w:hint="eastAsia"/>
                      <w:bCs/>
                      <w:spacing w:val="-10"/>
                      <w:sz w:val="18"/>
                      <w:szCs w:val="18"/>
                    </w:rPr>
                    <w:t>栋</w:t>
                  </w:r>
                  <w:r>
                    <w:rPr>
                      <w:bCs/>
                      <w:spacing w:val="-10"/>
                      <w:sz w:val="18"/>
                      <w:szCs w:val="18"/>
                    </w:rPr>
                    <w:t>1#</w:t>
                  </w:r>
                  <w:r>
                    <w:rPr>
                      <w:bCs/>
                      <w:spacing w:val="-10"/>
                      <w:sz w:val="18"/>
                      <w:szCs w:val="18"/>
                    </w:rPr>
                    <w:t>排放口</w:t>
                  </w:r>
                </w:p>
              </w:tc>
              <w:tc>
                <w:tcPr>
                  <w:tcW w:w="413" w:type="pct"/>
                  <w:vAlign w:val="center"/>
                </w:tcPr>
                <w:p w14:paraId="71661700" w14:textId="041E1442" w:rsidR="007F7E36" w:rsidRDefault="007F7E36" w:rsidP="007F7E36">
                  <w:pPr>
                    <w:pStyle w:val="aff1"/>
                    <w:rPr>
                      <w:sz w:val="18"/>
                      <w:szCs w:val="18"/>
                    </w:rPr>
                  </w:pPr>
                  <w:r>
                    <w:rPr>
                      <w:sz w:val="18"/>
                      <w:szCs w:val="18"/>
                    </w:rPr>
                    <w:t>一般排放口</w:t>
                  </w:r>
                </w:p>
              </w:tc>
              <w:tc>
                <w:tcPr>
                  <w:tcW w:w="610" w:type="pct"/>
                  <w:vAlign w:val="center"/>
                </w:tcPr>
                <w:p w14:paraId="60D2A5BC" w14:textId="77777777" w:rsidR="00D95CBF" w:rsidRDefault="000A49F2" w:rsidP="007F7E36">
                  <w:pPr>
                    <w:pStyle w:val="aff1"/>
                    <w:rPr>
                      <w:sz w:val="18"/>
                      <w:szCs w:val="18"/>
                    </w:rPr>
                  </w:pPr>
                  <w:r w:rsidRPr="000A49F2">
                    <w:rPr>
                      <w:sz w:val="18"/>
                      <w:szCs w:val="18"/>
                    </w:rPr>
                    <w:t>112.4026</w:t>
                  </w:r>
                </w:p>
                <w:p w14:paraId="748D4BD7" w14:textId="7CAE088E" w:rsidR="007F7E36" w:rsidRPr="003B2E36" w:rsidRDefault="000A49F2" w:rsidP="007F7E36">
                  <w:pPr>
                    <w:pStyle w:val="aff1"/>
                    <w:rPr>
                      <w:sz w:val="18"/>
                      <w:szCs w:val="18"/>
                    </w:rPr>
                  </w:pPr>
                  <w:r w:rsidRPr="000A49F2">
                    <w:rPr>
                      <w:sz w:val="18"/>
                      <w:szCs w:val="18"/>
                    </w:rPr>
                    <w:t>2818</w:t>
                  </w:r>
                </w:p>
              </w:tc>
              <w:tc>
                <w:tcPr>
                  <w:tcW w:w="553" w:type="pct"/>
                  <w:vAlign w:val="center"/>
                </w:tcPr>
                <w:p w14:paraId="35BB383F" w14:textId="77777777" w:rsidR="00D95CBF" w:rsidRDefault="00D95CBF" w:rsidP="007F7E36">
                  <w:pPr>
                    <w:pStyle w:val="aff1"/>
                    <w:rPr>
                      <w:sz w:val="18"/>
                      <w:szCs w:val="18"/>
                    </w:rPr>
                  </w:pPr>
                  <w:r w:rsidRPr="00D95CBF">
                    <w:rPr>
                      <w:sz w:val="18"/>
                      <w:szCs w:val="18"/>
                    </w:rPr>
                    <w:t>26.9728</w:t>
                  </w:r>
                </w:p>
                <w:p w14:paraId="6BA36639" w14:textId="0C2D023B" w:rsidR="007F7E36" w:rsidRPr="003B2E36" w:rsidRDefault="00D95CBF" w:rsidP="007F7E36">
                  <w:pPr>
                    <w:pStyle w:val="aff1"/>
                    <w:rPr>
                      <w:sz w:val="18"/>
                      <w:szCs w:val="18"/>
                    </w:rPr>
                  </w:pPr>
                  <w:r w:rsidRPr="00D95CBF">
                    <w:rPr>
                      <w:sz w:val="18"/>
                      <w:szCs w:val="18"/>
                    </w:rPr>
                    <w:t>5659</w:t>
                  </w:r>
                </w:p>
              </w:tc>
              <w:tc>
                <w:tcPr>
                  <w:tcW w:w="302" w:type="pct"/>
                  <w:vAlign w:val="center"/>
                </w:tcPr>
                <w:p w14:paraId="769580EE" w14:textId="1CFB8B85" w:rsidR="007F7E36" w:rsidRDefault="007F7E36" w:rsidP="007F7E36">
                  <w:pPr>
                    <w:pStyle w:val="aff1"/>
                    <w:rPr>
                      <w:sz w:val="18"/>
                      <w:szCs w:val="18"/>
                    </w:rPr>
                  </w:pPr>
                  <w:r>
                    <w:rPr>
                      <w:sz w:val="18"/>
                      <w:szCs w:val="18"/>
                    </w:rPr>
                    <w:t>15</w:t>
                  </w:r>
                </w:p>
              </w:tc>
              <w:tc>
                <w:tcPr>
                  <w:tcW w:w="435" w:type="pct"/>
                  <w:vAlign w:val="center"/>
                </w:tcPr>
                <w:p w14:paraId="60801DC6" w14:textId="7924371E" w:rsidR="007F7E36" w:rsidRDefault="007F7E36" w:rsidP="007F7E36">
                  <w:pPr>
                    <w:pStyle w:val="aff1"/>
                    <w:rPr>
                      <w:sz w:val="18"/>
                      <w:szCs w:val="18"/>
                    </w:rPr>
                  </w:pPr>
                  <w:r>
                    <w:rPr>
                      <w:sz w:val="18"/>
                      <w:szCs w:val="18"/>
                    </w:rPr>
                    <w:t>0.3</w:t>
                  </w:r>
                </w:p>
              </w:tc>
              <w:tc>
                <w:tcPr>
                  <w:tcW w:w="348" w:type="pct"/>
                  <w:vAlign w:val="center"/>
                </w:tcPr>
                <w:p w14:paraId="2E0323C0" w14:textId="7D6376E0" w:rsidR="007F7E36" w:rsidRDefault="007F7E36" w:rsidP="007F7E36">
                  <w:pPr>
                    <w:pStyle w:val="aff1"/>
                    <w:rPr>
                      <w:sz w:val="18"/>
                      <w:szCs w:val="18"/>
                    </w:rPr>
                  </w:pPr>
                  <w:r>
                    <w:rPr>
                      <w:sz w:val="18"/>
                      <w:szCs w:val="18"/>
                    </w:rPr>
                    <w:t>25</w:t>
                  </w:r>
                </w:p>
              </w:tc>
              <w:tc>
                <w:tcPr>
                  <w:tcW w:w="897" w:type="pct"/>
                  <w:vMerge/>
                  <w:vAlign w:val="center"/>
                </w:tcPr>
                <w:p w14:paraId="497F4907" w14:textId="77777777" w:rsidR="007F7E36" w:rsidRDefault="007F7E36" w:rsidP="007F7E36">
                  <w:pPr>
                    <w:jc w:val="center"/>
                    <w:rPr>
                      <w:sz w:val="18"/>
                      <w:szCs w:val="18"/>
                    </w:rPr>
                  </w:pPr>
                </w:p>
              </w:tc>
              <w:tc>
                <w:tcPr>
                  <w:tcW w:w="550" w:type="pct"/>
                  <w:vMerge/>
                  <w:vAlign w:val="center"/>
                </w:tcPr>
                <w:p w14:paraId="332167F0" w14:textId="77777777" w:rsidR="007F7E36" w:rsidRDefault="007F7E36" w:rsidP="007F7E36">
                  <w:pPr>
                    <w:pStyle w:val="aff1"/>
                    <w:rPr>
                      <w:sz w:val="18"/>
                      <w:szCs w:val="18"/>
                    </w:rPr>
                  </w:pPr>
                </w:p>
              </w:tc>
            </w:tr>
            <w:tr w:rsidR="00872A03" w14:paraId="3A0ED31E" w14:textId="77777777" w:rsidTr="003B2E36">
              <w:trPr>
                <w:trHeight w:val="397"/>
              </w:trPr>
              <w:tc>
                <w:tcPr>
                  <w:tcW w:w="433" w:type="pct"/>
                  <w:vAlign w:val="center"/>
                </w:tcPr>
                <w:p w14:paraId="5ED02FD9" w14:textId="66113DFB" w:rsidR="007F7E36" w:rsidRDefault="007F7E36" w:rsidP="007F7E36">
                  <w:pPr>
                    <w:pStyle w:val="aff1"/>
                    <w:rPr>
                      <w:bCs/>
                      <w:spacing w:val="-10"/>
                      <w:sz w:val="18"/>
                      <w:szCs w:val="18"/>
                    </w:rPr>
                  </w:pPr>
                  <w:r>
                    <w:rPr>
                      <w:bCs/>
                      <w:spacing w:val="-10"/>
                      <w:sz w:val="18"/>
                      <w:szCs w:val="18"/>
                    </w:rPr>
                    <w:t>DA007</w:t>
                  </w:r>
                </w:p>
              </w:tc>
              <w:tc>
                <w:tcPr>
                  <w:tcW w:w="459" w:type="pct"/>
                  <w:vAlign w:val="center"/>
                </w:tcPr>
                <w:p w14:paraId="73C87B2F" w14:textId="105342FD" w:rsidR="007F7E36" w:rsidRDefault="007F7E36" w:rsidP="007F7E36">
                  <w:pPr>
                    <w:adjustRightInd w:val="0"/>
                    <w:snapToGrid w:val="0"/>
                    <w:jc w:val="center"/>
                    <w:rPr>
                      <w:bCs/>
                      <w:spacing w:val="-10"/>
                      <w:sz w:val="18"/>
                      <w:szCs w:val="18"/>
                    </w:rPr>
                  </w:pPr>
                  <w:r>
                    <w:rPr>
                      <w:bCs/>
                      <w:spacing w:val="-10"/>
                      <w:sz w:val="18"/>
                      <w:szCs w:val="18"/>
                    </w:rPr>
                    <w:t>C</w:t>
                  </w:r>
                  <w:r>
                    <w:rPr>
                      <w:rFonts w:hint="eastAsia"/>
                      <w:bCs/>
                      <w:spacing w:val="-10"/>
                      <w:sz w:val="18"/>
                      <w:szCs w:val="18"/>
                    </w:rPr>
                    <w:t>栋</w:t>
                  </w:r>
                  <w:r>
                    <w:rPr>
                      <w:bCs/>
                      <w:spacing w:val="-10"/>
                      <w:sz w:val="18"/>
                      <w:szCs w:val="18"/>
                    </w:rPr>
                    <w:t>2#</w:t>
                  </w:r>
                  <w:r>
                    <w:rPr>
                      <w:bCs/>
                      <w:spacing w:val="-10"/>
                      <w:sz w:val="18"/>
                      <w:szCs w:val="18"/>
                    </w:rPr>
                    <w:t>排放口</w:t>
                  </w:r>
                </w:p>
              </w:tc>
              <w:tc>
                <w:tcPr>
                  <w:tcW w:w="413" w:type="pct"/>
                  <w:vAlign w:val="center"/>
                </w:tcPr>
                <w:p w14:paraId="6D2AB4BB" w14:textId="06FA780A" w:rsidR="007F7E36" w:rsidRDefault="007F7E36" w:rsidP="007F7E36">
                  <w:pPr>
                    <w:pStyle w:val="aff1"/>
                    <w:rPr>
                      <w:sz w:val="18"/>
                      <w:szCs w:val="18"/>
                    </w:rPr>
                  </w:pPr>
                  <w:r>
                    <w:rPr>
                      <w:sz w:val="18"/>
                      <w:szCs w:val="18"/>
                    </w:rPr>
                    <w:t>一般排放口</w:t>
                  </w:r>
                </w:p>
              </w:tc>
              <w:tc>
                <w:tcPr>
                  <w:tcW w:w="610" w:type="pct"/>
                  <w:vAlign w:val="center"/>
                </w:tcPr>
                <w:p w14:paraId="32274255" w14:textId="77777777" w:rsidR="00D95CBF" w:rsidRDefault="00D95CBF" w:rsidP="007F7E36">
                  <w:pPr>
                    <w:pStyle w:val="aff1"/>
                    <w:rPr>
                      <w:sz w:val="18"/>
                      <w:szCs w:val="18"/>
                    </w:rPr>
                  </w:pPr>
                  <w:r w:rsidRPr="00D95CBF">
                    <w:rPr>
                      <w:sz w:val="18"/>
                      <w:szCs w:val="18"/>
                    </w:rPr>
                    <w:t>112.4023</w:t>
                  </w:r>
                </w:p>
                <w:p w14:paraId="1A64511D" w14:textId="3B8B30B0" w:rsidR="007F7E36" w:rsidRPr="003B2E36" w:rsidRDefault="00D95CBF" w:rsidP="007F7E36">
                  <w:pPr>
                    <w:pStyle w:val="aff1"/>
                    <w:rPr>
                      <w:sz w:val="18"/>
                      <w:szCs w:val="18"/>
                    </w:rPr>
                  </w:pPr>
                  <w:r w:rsidRPr="00D95CBF">
                    <w:rPr>
                      <w:sz w:val="18"/>
                      <w:szCs w:val="18"/>
                    </w:rPr>
                    <w:t>9318</w:t>
                  </w:r>
                </w:p>
              </w:tc>
              <w:tc>
                <w:tcPr>
                  <w:tcW w:w="553" w:type="pct"/>
                  <w:vAlign w:val="center"/>
                </w:tcPr>
                <w:p w14:paraId="56349165" w14:textId="77777777" w:rsidR="00D95CBF" w:rsidRDefault="00D95CBF" w:rsidP="00D95CBF">
                  <w:pPr>
                    <w:pStyle w:val="aff1"/>
                    <w:rPr>
                      <w:sz w:val="18"/>
                      <w:szCs w:val="18"/>
                    </w:rPr>
                  </w:pPr>
                  <w:r w:rsidRPr="00D95CBF">
                    <w:rPr>
                      <w:sz w:val="18"/>
                      <w:szCs w:val="18"/>
                    </w:rPr>
                    <w:t>26.9723</w:t>
                  </w:r>
                </w:p>
                <w:p w14:paraId="15887DA9" w14:textId="606322A2" w:rsidR="007F7E36" w:rsidRPr="003B2E36" w:rsidRDefault="00D95CBF" w:rsidP="00D95CBF">
                  <w:pPr>
                    <w:pStyle w:val="aff1"/>
                    <w:rPr>
                      <w:sz w:val="18"/>
                      <w:szCs w:val="18"/>
                    </w:rPr>
                  </w:pPr>
                  <w:r w:rsidRPr="00D95CBF">
                    <w:rPr>
                      <w:sz w:val="18"/>
                      <w:szCs w:val="18"/>
                    </w:rPr>
                    <w:t>5659</w:t>
                  </w:r>
                </w:p>
              </w:tc>
              <w:tc>
                <w:tcPr>
                  <w:tcW w:w="302" w:type="pct"/>
                  <w:vAlign w:val="center"/>
                </w:tcPr>
                <w:p w14:paraId="304971BF" w14:textId="6BD46EAD" w:rsidR="007F7E36" w:rsidRDefault="007F7E36" w:rsidP="007F7E36">
                  <w:pPr>
                    <w:pStyle w:val="aff1"/>
                    <w:rPr>
                      <w:sz w:val="18"/>
                      <w:szCs w:val="18"/>
                    </w:rPr>
                  </w:pPr>
                  <w:r>
                    <w:rPr>
                      <w:sz w:val="18"/>
                      <w:szCs w:val="18"/>
                    </w:rPr>
                    <w:t>15</w:t>
                  </w:r>
                </w:p>
              </w:tc>
              <w:tc>
                <w:tcPr>
                  <w:tcW w:w="435" w:type="pct"/>
                  <w:vAlign w:val="center"/>
                </w:tcPr>
                <w:p w14:paraId="0C9D6C74" w14:textId="4FA6D410" w:rsidR="007F7E36" w:rsidRDefault="007F7E36" w:rsidP="007F7E36">
                  <w:pPr>
                    <w:pStyle w:val="aff1"/>
                    <w:rPr>
                      <w:sz w:val="18"/>
                      <w:szCs w:val="18"/>
                    </w:rPr>
                  </w:pPr>
                  <w:r>
                    <w:rPr>
                      <w:sz w:val="18"/>
                      <w:szCs w:val="18"/>
                    </w:rPr>
                    <w:t>0.3</w:t>
                  </w:r>
                </w:p>
              </w:tc>
              <w:tc>
                <w:tcPr>
                  <w:tcW w:w="348" w:type="pct"/>
                  <w:vAlign w:val="center"/>
                </w:tcPr>
                <w:p w14:paraId="0E565D3C" w14:textId="4E225556" w:rsidR="007F7E36" w:rsidRDefault="007F7E36" w:rsidP="007F7E36">
                  <w:pPr>
                    <w:pStyle w:val="aff1"/>
                    <w:rPr>
                      <w:sz w:val="18"/>
                      <w:szCs w:val="18"/>
                    </w:rPr>
                  </w:pPr>
                  <w:r>
                    <w:rPr>
                      <w:sz w:val="18"/>
                      <w:szCs w:val="18"/>
                    </w:rPr>
                    <w:t>25</w:t>
                  </w:r>
                </w:p>
              </w:tc>
              <w:tc>
                <w:tcPr>
                  <w:tcW w:w="897" w:type="pct"/>
                  <w:vMerge/>
                  <w:vAlign w:val="center"/>
                </w:tcPr>
                <w:p w14:paraId="22437807" w14:textId="77777777" w:rsidR="007F7E36" w:rsidRDefault="007F7E36" w:rsidP="007F7E36">
                  <w:pPr>
                    <w:jc w:val="center"/>
                    <w:rPr>
                      <w:sz w:val="18"/>
                      <w:szCs w:val="18"/>
                    </w:rPr>
                  </w:pPr>
                </w:p>
              </w:tc>
              <w:tc>
                <w:tcPr>
                  <w:tcW w:w="550" w:type="pct"/>
                  <w:vMerge/>
                  <w:vAlign w:val="center"/>
                </w:tcPr>
                <w:p w14:paraId="116064FC" w14:textId="77777777" w:rsidR="007F7E36" w:rsidRDefault="007F7E36" w:rsidP="007F7E36">
                  <w:pPr>
                    <w:pStyle w:val="aff1"/>
                    <w:rPr>
                      <w:sz w:val="18"/>
                      <w:szCs w:val="18"/>
                    </w:rPr>
                  </w:pPr>
                </w:p>
              </w:tc>
            </w:tr>
            <w:tr w:rsidR="00872A03" w14:paraId="0D69F723" w14:textId="77777777" w:rsidTr="003B2E36">
              <w:trPr>
                <w:trHeight w:val="397"/>
              </w:trPr>
              <w:tc>
                <w:tcPr>
                  <w:tcW w:w="433" w:type="pct"/>
                  <w:vAlign w:val="center"/>
                </w:tcPr>
                <w:p w14:paraId="1A84CB87" w14:textId="4EDFD7D9" w:rsidR="003B5DC1" w:rsidRDefault="003B5DC1" w:rsidP="003B5DC1">
                  <w:pPr>
                    <w:pStyle w:val="aff1"/>
                    <w:rPr>
                      <w:sz w:val="18"/>
                      <w:szCs w:val="18"/>
                    </w:rPr>
                  </w:pPr>
                  <w:r>
                    <w:rPr>
                      <w:bCs/>
                      <w:spacing w:val="-10"/>
                      <w:sz w:val="18"/>
                      <w:szCs w:val="18"/>
                    </w:rPr>
                    <w:t>DA00</w:t>
                  </w:r>
                  <w:r w:rsidR="00260A16">
                    <w:rPr>
                      <w:bCs/>
                      <w:spacing w:val="-10"/>
                      <w:sz w:val="18"/>
                      <w:szCs w:val="18"/>
                    </w:rPr>
                    <w:t>8</w:t>
                  </w:r>
                </w:p>
              </w:tc>
              <w:tc>
                <w:tcPr>
                  <w:tcW w:w="459" w:type="pct"/>
                  <w:vAlign w:val="center"/>
                </w:tcPr>
                <w:p w14:paraId="7380BF59" w14:textId="77777777" w:rsidR="003B5DC1" w:rsidRDefault="003B5DC1" w:rsidP="003B5DC1">
                  <w:pPr>
                    <w:adjustRightInd w:val="0"/>
                    <w:snapToGrid w:val="0"/>
                    <w:jc w:val="center"/>
                    <w:rPr>
                      <w:bCs/>
                      <w:spacing w:val="-10"/>
                      <w:sz w:val="18"/>
                      <w:szCs w:val="18"/>
                    </w:rPr>
                  </w:pPr>
                  <w:r>
                    <w:rPr>
                      <w:bCs/>
                      <w:spacing w:val="-10"/>
                      <w:sz w:val="18"/>
                      <w:szCs w:val="18"/>
                    </w:rPr>
                    <w:t>食堂油烟排放口</w:t>
                  </w:r>
                </w:p>
              </w:tc>
              <w:tc>
                <w:tcPr>
                  <w:tcW w:w="413" w:type="pct"/>
                  <w:vAlign w:val="center"/>
                </w:tcPr>
                <w:p w14:paraId="2D39BA36" w14:textId="77777777" w:rsidR="003B5DC1" w:rsidRDefault="003B5DC1" w:rsidP="003B5DC1">
                  <w:pPr>
                    <w:pStyle w:val="aff1"/>
                    <w:rPr>
                      <w:sz w:val="18"/>
                      <w:szCs w:val="18"/>
                      <w:highlight w:val="yellow"/>
                    </w:rPr>
                  </w:pPr>
                  <w:r>
                    <w:rPr>
                      <w:sz w:val="18"/>
                      <w:szCs w:val="18"/>
                    </w:rPr>
                    <w:t>一般排放口</w:t>
                  </w:r>
                </w:p>
              </w:tc>
              <w:tc>
                <w:tcPr>
                  <w:tcW w:w="610" w:type="pct"/>
                  <w:vAlign w:val="center"/>
                </w:tcPr>
                <w:p w14:paraId="3D889902" w14:textId="77777777" w:rsidR="00D95CBF" w:rsidRDefault="003B2E36" w:rsidP="000A49F2">
                  <w:pPr>
                    <w:pStyle w:val="aff1"/>
                    <w:rPr>
                      <w:sz w:val="18"/>
                      <w:szCs w:val="18"/>
                    </w:rPr>
                  </w:pPr>
                  <w:r w:rsidRPr="003B2E36">
                    <w:rPr>
                      <w:sz w:val="18"/>
                      <w:szCs w:val="18"/>
                    </w:rPr>
                    <w:t>112.4015</w:t>
                  </w:r>
                </w:p>
                <w:p w14:paraId="1AA96D48" w14:textId="65D7A893" w:rsidR="003B5DC1" w:rsidRPr="000A49F2" w:rsidRDefault="003B2E36" w:rsidP="000A49F2">
                  <w:pPr>
                    <w:pStyle w:val="aff1"/>
                    <w:rPr>
                      <w:sz w:val="18"/>
                      <w:szCs w:val="18"/>
                    </w:rPr>
                  </w:pPr>
                  <w:r w:rsidRPr="003B2E36">
                    <w:rPr>
                      <w:sz w:val="18"/>
                      <w:szCs w:val="18"/>
                    </w:rPr>
                    <w:t>1128</w:t>
                  </w:r>
                </w:p>
              </w:tc>
              <w:tc>
                <w:tcPr>
                  <w:tcW w:w="553" w:type="pct"/>
                  <w:vAlign w:val="center"/>
                </w:tcPr>
                <w:p w14:paraId="4803E3B8" w14:textId="77777777" w:rsidR="00D95CBF" w:rsidRDefault="003B2E36" w:rsidP="000A49F2">
                  <w:pPr>
                    <w:pStyle w:val="aff1"/>
                    <w:rPr>
                      <w:sz w:val="18"/>
                      <w:szCs w:val="18"/>
                    </w:rPr>
                  </w:pPr>
                  <w:r w:rsidRPr="003B2E36">
                    <w:rPr>
                      <w:sz w:val="18"/>
                      <w:szCs w:val="18"/>
                    </w:rPr>
                    <w:t>26.9709</w:t>
                  </w:r>
                </w:p>
                <w:p w14:paraId="70D21774" w14:textId="39BAA2CA" w:rsidR="003B5DC1" w:rsidRPr="000A49F2" w:rsidRDefault="003B2E36" w:rsidP="000A49F2">
                  <w:pPr>
                    <w:pStyle w:val="aff1"/>
                    <w:rPr>
                      <w:sz w:val="18"/>
                      <w:szCs w:val="18"/>
                    </w:rPr>
                  </w:pPr>
                  <w:r w:rsidRPr="003B2E36">
                    <w:rPr>
                      <w:sz w:val="18"/>
                      <w:szCs w:val="18"/>
                    </w:rPr>
                    <w:t>8659</w:t>
                  </w:r>
                </w:p>
              </w:tc>
              <w:tc>
                <w:tcPr>
                  <w:tcW w:w="302" w:type="pct"/>
                  <w:vAlign w:val="center"/>
                </w:tcPr>
                <w:p w14:paraId="46DAB51A" w14:textId="2EE9D34C" w:rsidR="003B5DC1" w:rsidRDefault="003B5DC1" w:rsidP="003B5DC1">
                  <w:pPr>
                    <w:pStyle w:val="aff1"/>
                    <w:rPr>
                      <w:sz w:val="18"/>
                      <w:szCs w:val="18"/>
                    </w:rPr>
                  </w:pPr>
                  <w:r>
                    <w:rPr>
                      <w:sz w:val="18"/>
                      <w:szCs w:val="18"/>
                    </w:rPr>
                    <w:t>高于屋顶</w:t>
                  </w:r>
                </w:p>
              </w:tc>
              <w:tc>
                <w:tcPr>
                  <w:tcW w:w="435" w:type="pct"/>
                  <w:vAlign w:val="center"/>
                </w:tcPr>
                <w:p w14:paraId="4F6278F1" w14:textId="77777777" w:rsidR="003B5DC1" w:rsidRDefault="003B5DC1" w:rsidP="003B5DC1">
                  <w:pPr>
                    <w:pStyle w:val="aff1"/>
                    <w:rPr>
                      <w:sz w:val="18"/>
                      <w:szCs w:val="18"/>
                    </w:rPr>
                  </w:pPr>
                  <w:r>
                    <w:rPr>
                      <w:sz w:val="18"/>
                      <w:szCs w:val="18"/>
                    </w:rPr>
                    <w:t>0.3</w:t>
                  </w:r>
                </w:p>
              </w:tc>
              <w:tc>
                <w:tcPr>
                  <w:tcW w:w="348" w:type="pct"/>
                  <w:vAlign w:val="center"/>
                </w:tcPr>
                <w:p w14:paraId="0FC68EDE" w14:textId="77777777" w:rsidR="003B5DC1" w:rsidRDefault="003B5DC1" w:rsidP="003B5DC1">
                  <w:pPr>
                    <w:pStyle w:val="aff1"/>
                    <w:rPr>
                      <w:sz w:val="18"/>
                      <w:szCs w:val="18"/>
                    </w:rPr>
                  </w:pPr>
                  <w:r>
                    <w:rPr>
                      <w:sz w:val="18"/>
                      <w:szCs w:val="18"/>
                    </w:rPr>
                    <w:t>25</w:t>
                  </w:r>
                </w:p>
              </w:tc>
              <w:tc>
                <w:tcPr>
                  <w:tcW w:w="897" w:type="pct"/>
                  <w:vAlign w:val="center"/>
                </w:tcPr>
                <w:p w14:paraId="4F63A1E8" w14:textId="77777777" w:rsidR="003B5DC1" w:rsidRDefault="003B5DC1" w:rsidP="003B5DC1">
                  <w:pPr>
                    <w:jc w:val="center"/>
                    <w:rPr>
                      <w:sz w:val="18"/>
                      <w:szCs w:val="18"/>
                    </w:rPr>
                  </w:pPr>
                  <w:r>
                    <w:rPr>
                      <w:sz w:val="18"/>
                      <w:szCs w:val="18"/>
                    </w:rPr>
                    <w:t>《饮食业油烟排放标准》（试行）（</w:t>
                  </w:r>
                  <w:r>
                    <w:rPr>
                      <w:sz w:val="18"/>
                      <w:szCs w:val="18"/>
                    </w:rPr>
                    <w:t>GB1848-2001</w:t>
                  </w:r>
                  <w:r>
                    <w:rPr>
                      <w:sz w:val="18"/>
                      <w:szCs w:val="18"/>
                    </w:rPr>
                    <w:t>）</w:t>
                  </w:r>
                </w:p>
              </w:tc>
              <w:tc>
                <w:tcPr>
                  <w:tcW w:w="550" w:type="pct"/>
                  <w:vAlign w:val="center"/>
                </w:tcPr>
                <w:p w14:paraId="3C471128" w14:textId="77777777" w:rsidR="003B5DC1" w:rsidRDefault="003B5DC1" w:rsidP="003B5DC1">
                  <w:pPr>
                    <w:pStyle w:val="aff1"/>
                    <w:rPr>
                      <w:sz w:val="18"/>
                      <w:szCs w:val="18"/>
                    </w:rPr>
                  </w:pPr>
                  <w:r>
                    <w:rPr>
                      <w:sz w:val="18"/>
                      <w:szCs w:val="18"/>
                    </w:rPr>
                    <w:t>2.0</w:t>
                  </w:r>
                </w:p>
              </w:tc>
            </w:tr>
          </w:tbl>
          <w:p w14:paraId="5338A3C5" w14:textId="21B2ECFD" w:rsidR="00BB289A" w:rsidRDefault="00BB289A" w:rsidP="00BB289A">
            <w:pPr>
              <w:widowControl/>
              <w:adjustRightInd w:val="0"/>
              <w:snapToGrid w:val="0"/>
              <w:spacing w:line="360" w:lineRule="auto"/>
              <w:rPr>
                <w:rFonts w:eastAsia="黑体"/>
                <w:bCs/>
                <w:kern w:val="0"/>
                <w:sz w:val="24"/>
              </w:rPr>
            </w:pPr>
            <w:r w:rsidRPr="00997D7B">
              <w:rPr>
                <w:rFonts w:eastAsia="黑体" w:hint="eastAsia"/>
                <w:bCs/>
                <w:kern w:val="0"/>
                <w:sz w:val="24"/>
              </w:rPr>
              <w:t>4.2.1.</w:t>
            </w:r>
            <w:r w:rsidR="007F7E36">
              <w:rPr>
                <w:rFonts w:eastAsia="黑体"/>
                <w:bCs/>
                <w:kern w:val="0"/>
                <w:sz w:val="24"/>
              </w:rPr>
              <w:t>4</w:t>
            </w:r>
            <w:r w:rsidRPr="00997D7B">
              <w:rPr>
                <w:rFonts w:eastAsia="黑体" w:hint="eastAsia"/>
                <w:bCs/>
                <w:kern w:val="0"/>
                <w:sz w:val="24"/>
              </w:rPr>
              <w:t>废气</w:t>
            </w:r>
            <w:r>
              <w:rPr>
                <w:rFonts w:eastAsia="黑体" w:hint="eastAsia"/>
                <w:bCs/>
                <w:kern w:val="0"/>
                <w:sz w:val="24"/>
              </w:rPr>
              <w:t>影响分析</w:t>
            </w:r>
          </w:p>
          <w:p w14:paraId="2023D325" w14:textId="02C742FE" w:rsidR="00BB289A" w:rsidRPr="009E11AF" w:rsidRDefault="0028797A" w:rsidP="00BB289A">
            <w:pPr>
              <w:adjustRightInd w:val="0"/>
              <w:snapToGrid w:val="0"/>
              <w:spacing w:line="360" w:lineRule="auto"/>
              <w:ind w:firstLineChars="200" w:firstLine="480"/>
              <w:rPr>
                <w:sz w:val="24"/>
                <w:szCs w:val="32"/>
              </w:rPr>
            </w:pPr>
            <w:r>
              <w:rPr>
                <w:rFonts w:ascii="宋体" w:hAnsi="宋体" w:cs="宋体" w:hint="eastAsia"/>
                <w:sz w:val="24"/>
                <w:szCs w:val="32"/>
              </w:rPr>
              <w:t>（1）</w:t>
            </w:r>
            <w:r w:rsidR="00BB289A" w:rsidRPr="009E11AF">
              <w:rPr>
                <w:sz w:val="24"/>
                <w:szCs w:val="32"/>
              </w:rPr>
              <w:t>正常工况下废气影响分析</w:t>
            </w:r>
          </w:p>
          <w:p w14:paraId="74BD2BA8" w14:textId="265D5244" w:rsidR="00471C1E" w:rsidRDefault="00BB289A" w:rsidP="00471C1E">
            <w:pPr>
              <w:pStyle w:val="A10"/>
              <w:ind w:firstLine="480"/>
              <w:rPr>
                <w:bCs/>
                <w:szCs w:val="24"/>
              </w:rPr>
            </w:pPr>
            <w:r w:rsidRPr="009A4341">
              <w:t>根据现状监测数据可知，项目所在区域为达标区，项目周边环境保护目标较少。同时根据前文分析可知，</w:t>
            </w:r>
            <w:r w:rsidR="00471C1E">
              <w:rPr>
                <w:rFonts w:hint="eastAsia"/>
                <w:kern w:val="44"/>
                <w:szCs w:val="24"/>
              </w:rPr>
              <w:t>本项目采取的污染处理工艺属于《排污许可证申请与核发技术规范</w:t>
            </w:r>
            <w:r w:rsidR="00471C1E">
              <w:rPr>
                <w:rFonts w:hint="eastAsia"/>
                <w:kern w:val="44"/>
                <w:szCs w:val="24"/>
              </w:rPr>
              <w:t xml:space="preserve"> </w:t>
            </w:r>
            <w:r w:rsidR="00471C1E">
              <w:rPr>
                <w:rFonts w:hint="eastAsia"/>
                <w:kern w:val="44"/>
                <w:szCs w:val="24"/>
              </w:rPr>
              <w:t>制鞋工业》（</w:t>
            </w:r>
            <w:r w:rsidR="00471C1E">
              <w:rPr>
                <w:rFonts w:hint="eastAsia"/>
                <w:kern w:val="44"/>
                <w:szCs w:val="24"/>
              </w:rPr>
              <w:t>HJ1123-2020</w:t>
            </w:r>
            <w:r w:rsidR="00471C1E">
              <w:rPr>
                <w:rFonts w:hint="eastAsia"/>
                <w:kern w:val="44"/>
                <w:szCs w:val="24"/>
              </w:rPr>
              <w:t>）中推荐的可行性处理措施，经采取上述措施处理后，项目产生的污染物排放均满足《制鞋行业挥发性有机化合物排放标准》（</w:t>
            </w:r>
            <w:r w:rsidR="00471C1E">
              <w:rPr>
                <w:rFonts w:hint="eastAsia"/>
                <w:kern w:val="44"/>
                <w:szCs w:val="24"/>
              </w:rPr>
              <w:t>DB44/817-2010</w:t>
            </w:r>
            <w:r w:rsidR="00471C1E">
              <w:rPr>
                <w:rFonts w:hint="eastAsia"/>
                <w:kern w:val="44"/>
                <w:szCs w:val="24"/>
              </w:rPr>
              <w:t>）中相应的标准要求，对大气环境影响可控。</w:t>
            </w:r>
          </w:p>
          <w:p w14:paraId="46924480" w14:textId="26DB2EC8" w:rsidR="00BB289A" w:rsidRPr="009E11AF" w:rsidRDefault="0028797A" w:rsidP="00BB289A">
            <w:pPr>
              <w:adjustRightInd w:val="0"/>
              <w:snapToGrid w:val="0"/>
              <w:spacing w:line="360" w:lineRule="auto"/>
              <w:ind w:firstLineChars="200" w:firstLine="480"/>
              <w:rPr>
                <w:sz w:val="24"/>
                <w:szCs w:val="32"/>
              </w:rPr>
            </w:pPr>
            <w:r>
              <w:rPr>
                <w:rFonts w:ascii="宋体" w:hAnsi="宋体" w:cs="宋体" w:hint="eastAsia"/>
                <w:sz w:val="24"/>
                <w:szCs w:val="32"/>
              </w:rPr>
              <w:t>（2）</w:t>
            </w:r>
            <w:r w:rsidR="00BB289A" w:rsidRPr="009E11AF">
              <w:rPr>
                <w:sz w:val="24"/>
                <w:szCs w:val="32"/>
              </w:rPr>
              <w:t>非正常工况下废气影响分析</w:t>
            </w:r>
          </w:p>
          <w:p w14:paraId="745AD01E" w14:textId="77777777" w:rsidR="00BB289A" w:rsidRPr="009E11AF" w:rsidRDefault="00BB289A" w:rsidP="00BB289A">
            <w:pPr>
              <w:adjustRightInd w:val="0"/>
              <w:snapToGrid w:val="0"/>
              <w:spacing w:line="360" w:lineRule="auto"/>
              <w:ind w:firstLineChars="200" w:firstLine="480"/>
              <w:rPr>
                <w:sz w:val="24"/>
                <w:szCs w:val="32"/>
              </w:rPr>
            </w:pPr>
            <w:r w:rsidRPr="009E11AF">
              <w:rPr>
                <w:sz w:val="24"/>
                <w:szCs w:val="32"/>
              </w:rPr>
              <w:t>本项目运营期存在因环保设备故障达不到处理效率要求，使得废气外排的非正常工况，本次环评主要对其产生原因、非正常排放量进行核算，并提出相应措施，具体详见下表。</w:t>
            </w:r>
          </w:p>
          <w:p w14:paraId="5AEF0522" w14:textId="63CD2E4F" w:rsidR="00BB289A" w:rsidRDefault="00BB289A" w:rsidP="00BB289A">
            <w:pPr>
              <w:pStyle w:val="a5"/>
              <w:rPr>
                <w:sz w:val="21"/>
                <w:szCs w:val="21"/>
                <w:lang w:val="en-US"/>
              </w:rPr>
            </w:pPr>
            <w:r w:rsidRPr="009E11AF">
              <w:rPr>
                <w:szCs w:val="24"/>
              </w:rPr>
              <w:t>表</w:t>
            </w:r>
            <w:r w:rsidRPr="009E11AF">
              <w:rPr>
                <w:szCs w:val="24"/>
                <w:lang w:val="en-US"/>
              </w:rPr>
              <w:t>4</w:t>
            </w:r>
            <w:r w:rsidR="00373A39">
              <w:rPr>
                <w:szCs w:val="24"/>
                <w:lang w:val="en-US"/>
              </w:rPr>
              <w:t>.2</w:t>
            </w:r>
            <w:r w:rsidRPr="009E11AF">
              <w:rPr>
                <w:szCs w:val="24"/>
                <w:lang w:val="en-US"/>
              </w:rPr>
              <w:t>-</w:t>
            </w:r>
            <w:r w:rsidR="00862617">
              <w:rPr>
                <w:szCs w:val="24"/>
                <w:lang w:val="en-US"/>
              </w:rPr>
              <w:t>7</w:t>
            </w:r>
            <w:r w:rsidRPr="009E11AF">
              <w:rPr>
                <w:szCs w:val="24"/>
                <w:lang w:val="en-US"/>
              </w:rPr>
              <w:t xml:space="preserve">   </w:t>
            </w:r>
            <w:r w:rsidRPr="009E11AF">
              <w:rPr>
                <w:szCs w:val="24"/>
              </w:rPr>
              <w:t>污染物非正常排放量核算表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183"/>
              <w:gridCol w:w="711"/>
              <w:gridCol w:w="766"/>
              <w:gridCol w:w="1306"/>
              <w:gridCol w:w="1100"/>
              <w:gridCol w:w="741"/>
              <w:gridCol w:w="874"/>
              <w:gridCol w:w="1186"/>
            </w:tblGrid>
            <w:tr w:rsidR="00872A03" w:rsidRPr="00557659" w14:paraId="4F75C935" w14:textId="77777777" w:rsidTr="00A73B84">
              <w:trPr>
                <w:trHeight w:val="397"/>
              </w:trPr>
              <w:tc>
                <w:tcPr>
                  <w:tcW w:w="264" w:type="pct"/>
                  <w:shd w:val="clear" w:color="auto" w:fill="auto"/>
                  <w:vAlign w:val="center"/>
                </w:tcPr>
                <w:p w14:paraId="1EA4DB78" w14:textId="77777777" w:rsidR="00BB289A" w:rsidRPr="00557659" w:rsidRDefault="00BB289A" w:rsidP="00BB289A">
                  <w:pPr>
                    <w:pStyle w:val="aff1"/>
                    <w:rPr>
                      <w:sz w:val="21"/>
                      <w:szCs w:val="21"/>
                    </w:rPr>
                  </w:pPr>
                  <w:r w:rsidRPr="00557659">
                    <w:rPr>
                      <w:sz w:val="21"/>
                      <w:szCs w:val="21"/>
                    </w:rPr>
                    <w:t>序号</w:t>
                  </w:r>
                </w:p>
              </w:tc>
              <w:tc>
                <w:tcPr>
                  <w:tcW w:w="712" w:type="pct"/>
                  <w:shd w:val="clear" w:color="auto" w:fill="auto"/>
                  <w:vAlign w:val="center"/>
                </w:tcPr>
                <w:p w14:paraId="35845692" w14:textId="77777777" w:rsidR="00BB289A" w:rsidRPr="00557659" w:rsidRDefault="00BB289A" w:rsidP="00BB289A">
                  <w:pPr>
                    <w:pStyle w:val="aff1"/>
                    <w:rPr>
                      <w:sz w:val="21"/>
                      <w:szCs w:val="21"/>
                    </w:rPr>
                  </w:pPr>
                  <w:r w:rsidRPr="00557659">
                    <w:rPr>
                      <w:sz w:val="21"/>
                      <w:szCs w:val="21"/>
                    </w:rPr>
                    <w:t>污染源</w:t>
                  </w:r>
                </w:p>
              </w:tc>
              <w:tc>
                <w:tcPr>
                  <w:tcW w:w="428" w:type="pct"/>
                  <w:shd w:val="clear" w:color="auto" w:fill="auto"/>
                  <w:vAlign w:val="center"/>
                </w:tcPr>
                <w:p w14:paraId="30F9FFEC" w14:textId="77777777" w:rsidR="00BB289A" w:rsidRPr="00557659" w:rsidRDefault="00BB289A" w:rsidP="00BB289A">
                  <w:pPr>
                    <w:pStyle w:val="aff1"/>
                    <w:rPr>
                      <w:sz w:val="21"/>
                      <w:szCs w:val="21"/>
                    </w:rPr>
                  </w:pPr>
                  <w:r w:rsidRPr="00557659">
                    <w:rPr>
                      <w:sz w:val="21"/>
                      <w:szCs w:val="21"/>
                    </w:rPr>
                    <w:t>非正常排放原因</w:t>
                  </w:r>
                </w:p>
              </w:tc>
              <w:tc>
                <w:tcPr>
                  <w:tcW w:w="461" w:type="pct"/>
                  <w:shd w:val="clear" w:color="auto" w:fill="auto"/>
                  <w:vAlign w:val="center"/>
                </w:tcPr>
                <w:p w14:paraId="01DBD542" w14:textId="77777777" w:rsidR="00BB289A" w:rsidRPr="00557659" w:rsidRDefault="00BB289A" w:rsidP="00BB289A">
                  <w:pPr>
                    <w:pStyle w:val="aff1"/>
                    <w:rPr>
                      <w:sz w:val="21"/>
                      <w:szCs w:val="21"/>
                    </w:rPr>
                  </w:pPr>
                  <w:r w:rsidRPr="00557659">
                    <w:rPr>
                      <w:sz w:val="21"/>
                      <w:szCs w:val="21"/>
                    </w:rPr>
                    <w:t>污染物</w:t>
                  </w:r>
                </w:p>
              </w:tc>
              <w:tc>
                <w:tcPr>
                  <w:tcW w:w="786" w:type="pct"/>
                  <w:vAlign w:val="center"/>
                </w:tcPr>
                <w:p w14:paraId="0B1ACE33" w14:textId="77777777" w:rsidR="00A73B84" w:rsidRDefault="00BB289A" w:rsidP="00557659">
                  <w:pPr>
                    <w:pStyle w:val="aff1"/>
                    <w:rPr>
                      <w:sz w:val="21"/>
                      <w:szCs w:val="21"/>
                    </w:rPr>
                  </w:pPr>
                  <w:r w:rsidRPr="00557659">
                    <w:rPr>
                      <w:sz w:val="21"/>
                      <w:szCs w:val="21"/>
                    </w:rPr>
                    <w:t>非正常排放浓度</w:t>
                  </w:r>
                </w:p>
                <w:p w14:paraId="78F7530E" w14:textId="2BC04B70" w:rsidR="00BB289A" w:rsidRPr="00557659" w:rsidRDefault="00BB289A" w:rsidP="00557659">
                  <w:pPr>
                    <w:pStyle w:val="aff1"/>
                    <w:rPr>
                      <w:sz w:val="21"/>
                      <w:szCs w:val="21"/>
                    </w:rPr>
                  </w:pPr>
                  <w:r w:rsidRPr="00557659">
                    <w:rPr>
                      <w:sz w:val="21"/>
                      <w:szCs w:val="21"/>
                    </w:rPr>
                    <w:t>（</w:t>
                  </w:r>
                  <w:r w:rsidRPr="00557659">
                    <w:rPr>
                      <w:sz w:val="21"/>
                      <w:szCs w:val="21"/>
                    </w:rPr>
                    <w:t>mg/m</w:t>
                  </w:r>
                  <w:r w:rsidRPr="00557659">
                    <w:rPr>
                      <w:sz w:val="21"/>
                      <w:szCs w:val="21"/>
                      <w:vertAlign w:val="superscript"/>
                    </w:rPr>
                    <w:t>3</w:t>
                  </w:r>
                  <w:r w:rsidRPr="00557659">
                    <w:rPr>
                      <w:sz w:val="21"/>
                      <w:szCs w:val="21"/>
                    </w:rPr>
                    <w:t>）</w:t>
                  </w:r>
                </w:p>
              </w:tc>
              <w:tc>
                <w:tcPr>
                  <w:tcW w:w="662" w:type="pct"/>
                  <w:shd w:val="clear" w:color="auto" w:fill="auto"/>
                  <w:vAlign w:val="center"/>
                </w:tcPr>
                <w:p w14:paraId="433A3114" w14:textId="77777777" w:rsidR="00BB289A" w:rsidRPr="00557659" w:rsidRDefault="00BB289A" w:rsidP="00BB289A">
                  <w:pPr>
                    <w:pStyle w:val="aff1"/>
                    <w:rPr>
                      <w:sz w:val="21"/>
                      <w:szCs w:val="21"/>
                    </w:rPr>
                  </w:pPr>
                  <w:r w:rsidRPr="00557659">
                    <w:rPr>
                      <w:sz w:val="21"/>
                      <w:szCs w:val="21"/>
                    </w:rPr>
                    <w:t>非正常排放速率（</w:t>
                  </w:r>
                  <w:r w:rsidRPr="00557659">
                    <w:rPr>
                      <w:sz w:val="21"/>
                      <w:szCs w:val="21"/>
                    </w:rPr>
                    <w:t>kg/h</w:t>
                  </w:r>
                  <w:r w:rsidRPr="00557659">
                    <w:rPr>
                      <w:sz w:val="21"/>
                      <w:szCs w:val="21"/>
                    </w:rPr>
                    <w:t>）</w:t>
                  </w:r>
                </w:p>
              </w:tc>
              <w:tc>
                <w:tcPr>
                  <w:tcW w:w="446" w:type="pct"/>
                  <w:shd w:val="clear" w:color="auto" w:fill="auto"/>
                  <w:vAlign w:val="center"/>
                </w:tcPr>
                <w:p w14:paraId="2A79A2CF" w14:textId="77777777" w:rsidR="00BB289A" w:rsidRPr="00557659" w:rsidRDefault="00BB289A" w:rsidP="00BB289A">
                  <w:pPr>
                    <w:pStyle w:val="aff1"/>
                    <w:rPr>
                      <w:sz w:val="21"/>
                      <w:szCs w:val="21"/>
                    </w:rPr>
                  </w:pPr>
                  <w:r w:rsidRPr="00557659">
                    <w:rPr>
                      <w:sz w:val="21"/>
                      <w:szCs w:val="21"/>
                    </w:rPr>
                    <w:t>单次持续时间</w:t>
                  </w:r>
                  <w:r w:rsidRPr="00557659">
                    <w:rPr>
                      <w:sz w:val="21"/>
                      <w:szCs w:val="21"/>
                    </w:rPr>
                    <w:t>/h</w:t>
                  </w:r>
                </w:p>
              </w:tc>
              <w:tc>
                <w:tcPr>
                  <w:tcW w:w="526" w:type="pct"/>
                  <w:shd w:val="clear" w:color="auto" w:fill="auto"/>
                  <w:vAlign w:val="center"/>
                </w:tcPr>
                <w:p w14:paraId="1767B12C" w14:textId="77777777" w:rsidR="00BB289A" w:rsidRPr="00557659" w:rsidRDefault="00BB289A" w:rsidP="00BB289A">
                  <w:pPr>
                    <w:pStyle w:val="aff1"/>
                    <w:rPr>
                      <w:sz w:val="21"/>
                      <w:szCs w:val="21"/>
                    </w:rPr>
                  </w:pPr>
                  <w:r w:rsidRPr="00557659">
                    <w:rPr>
                      <w:sz w:val="21"/>
                      <w:szCs w:val="21"/>
                    </w:rPr>
                    <w:t>单次发生频率（次）</w:t>
                  </w:r>
                </w:p>
              </w:tc>
              <w:tc>
                <w:tcPr>
                  <w:tcW w:w="714" w:type="pct"/>
                  <w:shd w:val="clear" w:color="auto" w:fill="auto"/>
                  <w:vAlign w:val="center"/>
                </w:tcPr>
                <w:p w14:paraId="0004B3E3" w14:textId="77777777" w:rsidR="00BB289A" w:rsidRPr="00557659" w:rsidRDefault="00BB289A" w:rsidP="00BB289A">
                  <w:pPr>
                    <w:pStyle w:val="aff1"/>
                    <w:rPr>
                      <w:sz w:val="21"/>
                      <w:szCs w:val="21"/>
                    </w:rPr>
                  </w:pPr>
                  <w:r w:rsidRPr="00557659">
                    <w:rPr>
                      <w:sz w:val="21"/>
                      <w:szCs w:val="21"/>
                    </w:rPr>
                    <w:t>应对措施</w:t>
                  </w:r>
                </w:p>
              </w:tc>
            </w:tr>
            <w:tr w:rsidR="00872A03" w:rsidRPr="00557659" w14:paraId="3EF1BE0C" w14:textId="77777777" w:rsidTr="002B7C35">
              <w:trPr>
                <w:trHeight w:val="397"/>
              </w:trPr>
              <w:tc>
                <w:tcPr>
                  <w:tcW w:w="264" w:type="pct"/>
                  <w:shd w:val="clear" w:color="auto" w:fill="auto"/>
                  <w:vAlign w:val="center"/>
                </w:tcPr>
                <w:p w14:paraId="74B4C381" w14:textId="77777777" w:rsidR="002B7C35" w:rsidRPr="00557659" w:rsidRDefault="002B7C35" w:rsidP="002B7C35">
                  <w:pPr>
                    <w:pStyle w:val="aff1"/>
                    <w:rPr>
                      <w:sz w:val="21"/>
                      <w:szCs w:val="21"/>
                    </w:rPr>
                  </w:pPr>
                  <w:r w:rsidRPr="00557659">
                    <w:rPr>
                      <w:sz w:val="21"/>
                      <w:szCs w:val="21"/>
                    </w:rPr>
                    <w:lastRenderedPageBreak/>
                    <w:t>1</w:t>
                  </w:r>
                </w:p>
              </w:tc>
              <w:tc>
                <w:tcPr>
                  <w:tcW w:w="712" w:type="pct"/>
                  <w:shd w:val="clear" w:color="auto" w:fill="auto"/>
                  <w:vAlign w:val="center"/>
                </w:tcPr>
                <w:p w14:paraId="55BD1DFA" w14:textId="63834F2A" w:rsidR="002B7C35" w:rsidRPr="00A73B84" w:rsidRDefault="002B7C35" w:rsidP="002B7C35">
                  <w:pPr>
                    <w:pStyle w:val="aff1"/>
                    <w:jc w:val="both"/>
                    <w:rPr>
                      <w:sz w:val="21"/>
                      <w:szCs w:val="21"/>
                    </w:rPr>
                  </w:pPr>
                  <w:r w:rsidRPr="00A73B84">
                    <w:rPr>
                      <w:sz w:val="21"/>
                      <w:szCs w:val="21"/>
                    </w:rPr>
                    <w:t>2</w:t>
                  </w:r>
                  <w:r w:rsidRPr="00A73B84">
                    <w:rPr>
                      <w:rFonts w:hint="eastAsia"/>
                      <w:sz w:val="21"/>
                      <w:szCs w:val="21"/>
                    </w:rPr>
                    <w:t>条成品鞋生产线</w:t>
                  </w:r>
                </w:p>
              </w:tc>
              <w:tc>
                <w:tcPr>
                  <w:tcW w:w="428" w:type="pct"/>
                  <w:vMerge w:val="restart"/>
                  <w:shd w:val="clear" w:color="auto" w:fill="auto"/>
                  <w:vAlign w:val="center"/>
                </w:tcPr>
                <w:p w14:paraId="5333F23C" w14:textId="4E7772C7" w:rsidR="002B7C35" w:rsidRPr="00557659" w:rsidRDefault="002B7C35" w:rsidP="002B7C35">
                  <w:pPr>
                    <w:pStyle w:val="aff1"/>
                    <w:rPr>
                      <w:sz w:val="21"/>
                      <w:szCs w:val="21"/>
                    </w:rPr>
                  </w:pPr>
                  <w:r>
                    <w:rPr>
                      <w:rFonts w:hint="eastAsia"/>
                      <w:sz w:val="21"/>
                      <w:szCs w:val="21"/>
                    </w:rPr>
                    <w:t>废气</w:t>
                  </w:r>
                  <w:r w:rsidRPr="00557659">
                    <w:rPr>
                      <w:sz w:val="21"/>
                      <w:szCs w:val="21"/>
                    </w:rPr>
                    <w:t>处理系统</w:t>
                  </w:r>
                  <w:r>
                    <w:rPr>
                      <w:rFonts w:hint="eastAsia"/>
                      <w:sz w:val="21"/>
                      <w:szCs w:val="21"/>
                    </w:rPr>
                    <w:t>发生</w:t>
                  </w:r>
                  <w:r w:rsidRPr="00557659">
                    <w:rPr>
                      <w:sz w:val="21"/>
                      <w:szCs w:val="21"/>
                    </w:rPr>
                    <w:t>故障</w:t>
                  </w:r>
                </w:p>
              </w:tc>
              <w:tc>
                <w:tcPr>
                  <w:tcW w:w="461" w:type="pct"/>
                  <w:shd w:val="clear" w:color="auto" w:fill="auto"/>
                  <w:vAlign w:val="center"/>
                </w:tcPr>
                <w:p w14:paraId="0AE0CFA7" w14:textId="42F72CF6" w:rsidR="002B7C35" w:rsidRPr="00557659" w:rsidRDefault="002B7C35" w:rsidP="002B7C35">
                  <w:pPr>
                    <w:pStyle w:val="aff1"/>
                    <w:rPr>
                      <w:sz w:val="21"/>
                      <w:szCs w:val="21"/>
                    </w:rPr>
                  </w:pPr>
                  <w:r w:rsidRPr="00557659">
                    <w:rPr>
                      <w:sz w:val="21"/>
                      <w:szCs w:val="21"/>
                    </w:rPr>
                    <w:t>VOCs</w:t>
                  </w:r>
                </w:p>
              </w:tc>
              <w:tc>
                <w:tcPr>
                  <w:tcW w:w="786" w:type="pct"/>
                  <w:vAlign w:val="center"/>
                </w:tcPr>
                <w:p w14:paraId="6D8AE3B3" w14:textId="6B0A2D58" w:rsidR="002B7C35" w:rsidRPr="00557659" w:rsidRDefault="002B7C35" w:rsidP="002B7C35">
                  <w:pPr>
                    <w:pStyle w:val="aff1"/>
                    <w:rPr>
                      <w:sz w:val="21"/>
                      <w:szCs w:val="21"/>
                    </w:rPr>
                  </w:pPr>
                  <w:r w:rsidRPr="00A73B84">
                    <w:rPr>
                      <w:rFonts w:hint="eastAsia"/>
                      <w:sz w:val="21"/>
                      <w:szCs w:val="21"/>
                    </w:rPr>
                    <w:t>22.621</w:t>
                  </w:r>
                </w:p>
              </w:tc>
              <w:tc>
                <w:tcPr>
                  <w:tcW w:w="662" w:type="pct"/>
                  <w:shd w:val="clear" w:color="auto" w:fill="auto"/>
                  <w:vAlign w:val="center"/>
                </w:tcPr>
                <w:p w14:paraId="044E466A" w14:textId="2D90E191" w:rsidR="002B7C35" w:rsidRPr="001318DC" w:rsidRDefault="002B7C35" w:rsidP="002B7C35">
                  <w:pPr>
                    <w:pStyle w:val="aff1"/>
                    <w:rPr>
                      <w:sz w:val="21"/>
                      <w:szCs w:val="21"/>
                    </w:rPr>
                  </w:pPr>
                  <w:r w:rsidRPr="002B7C35">
                    <w:rPr>
                      <w:rFonts w:hint="eastAsia"/>
                      <w:sz w:val="21"/>
                      <w:szCs w:val="21"/>
                    </w:rPr>
                    <w:t>0.452</w:t>
                  </w:r>
                </w:p>
              </w:tc>
              <w:tc>
                <w:tcPr>
                  <w:tcW w:w="446" w:type="pct"/>
                  <w:shd w:val="clear" w:color="auto" w:fill="auto"/>
                  <w:vAlign w:val="center"/>
                </w:tcPr>
                <w:p w14:paraId="49EFF1B3" w14:textId="77777777"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15184BC7" w14:textId="77777777" w:rsidR="002B7C35" w:rsidRPr="00557659" w:rsidRDefault="002B7C35" w:rsidP="002B7C35">
                  <w:pPr>
                    <w:pStyle w:val="aff1"/>
                    <w:rPr>
                      <w:sz w:val="21"/>
                      <w:szCs w:val="21"/>
                    </w:rPr>
                  </w:pPr>
                  <w:r w:rsidRPr="00557659">
                    <w:rPr>
                      <w:sz w:val="21"/>
                      <w:szCs w:val="21"/>
                    </w:rPr>
                    <w:t>≤1</w:t>
                  </w:r>
                </w:p>
              </w:tc>
              <w:tc>
                <w:tcPr>
                  <w:tcW w:w="714" w:type="pct"/>
                  <w:vMerge w:val="restart"/>
                  <w:shd w:val="clear" w:color="auto" w:fill="auto"/>
                  <w:vAlign w:val="center"/>
                </w:tcPr>
                <w:p w14:paraId="6111518A" w14:textId="77777777" w:rsidR="002B7C35" w:rsidRPr="00557659" w:rsidRDefault="002B7C35" w:rsidP="002B7C35">
                  <w:pPr>
                    <w:pStyle w:val="aff1"/>
                    <w:jc w:val="both"/>
                    <w:rPr>
                      <w:sz w:val="21"/>
                      <w:szCs w:val="21"/>
                    </w:rPr>
                  </w:pPr>
                  <w:r w:rsidRPr="00557659">
                    <w:rPr>
                      <w:rFonts w:hint="eastAsia"/>
                      <w:sz w:val="21"/>
                      <w:szCs w:val="21"/>
                    </w:rPr>
                    <w:t>①加强废气治理设施</w:t>
                  </w:r>
                  <w:r w:rsidRPr="00557659">
                    <w:rPr>
                      <w:sz w:val="21"/>
                      <w:szCs w:val="21"/>
                    </w:rPr>
                    <w:t>日常维护和管理</w:t>
                  </w:r>
                  <w:r w:rsidRPr="00557659">
                    <w:rPr>
                      <w:rFonts w:hint="eastAsia"/>
                      <w:sz w:val="21"/>
                      <w:szCs w:val="21"/>
                    </w:rPr>
                    <w:t>，确保正常稳定运行</w:t>
                  </w:r>
                  <w:r w:rsidRPr="00557659">
                    <w:rPr>
                      <w:sz w:val="21"/>
                      <w:szCs w:val="21"/>
                    </w:rPr>
                    <w:t>；</w:t>
                  </w:r>
                </w:p>
                <w:p w14:paraId="601FCC69" w14:textId="746BA7CD" w:rsidR="002B7C35" w:rsidRPr="00557659" w:rsidRDefault="002B7C35" w:rsidP="002B7C35">
                  <w:pPr>
                    <w:pStyle w:val="aff1"/>
                    <w:jc w:val="both"/>
                    <w:rPr>
                      <w:sz w:val="21"/>
                      <w:szCs w:val="21"/>
                    </w:rPr>
                  </w:pPr>
                  <w:r w:rsidRPr="00557659">
                    <w:rPr>
                      <w:rFonts w:hint="eastAsia"/>
                      <w:sz w:val="21"/>
                      <w:szCs w:val="21"/>
                    </w:rPr>
                    <w:t>②当废气治理设施出现故障时，应在保证安全的前提下无条件</w:t>
                  </w:r>
                  <w:r w:rsidRPr="00557659">
                    <w:rPr>
                      <w:sz w:val="21"/>
                      <w:szCs w:val="21"/>
                    </w:rPr>
                    <w:t>停止生产</w:t>
                  </w:r>
                  <w:r w:rsidRPr="00557659">
                    <w:rPr>
                      <w:rFonts w:hint="eastAsia"/>
                      <w:sz w:val="21"/>
                      <w:szCs w:val="21"/>
                    </w:rPr>
                    <w:t>。</w:t>
                  </w:r>
                </w:p>
              </w:tc>
            </w:tr>
            <w:tr w:rsidR="002B7C35" w:rsidRPr="00557659" w14:paraId="152866D9" w14:textId="77777777" w:rsidTr="002B7C35">
              <w:trPr>
                <w:trHeight w:val="397"/>
              </w:trPr>
              <w:tc>
                <w:tcPr>
                  <w:tcW w:w="264" w:type="pct"/>
                  <w:shd w:val="clear" w:color="auto" w:fill="auto"/>
                  <w:vAlign w:val="center"/>
                </w:tcPr>
                <w:p w14:paraId="78DFFCC2" w14:textId="031B45BF" w:rsidR="002B7C35" w:rsidRPr="00557659" w:rsidRDefault="002B7C35" w:rsidP="002B7C35">
                  <w:pPr>
                    <w:pStyle w:val="aff1"/>
                    <w:rPr>
                      <w:sz w:val="21"/>
                      <w:szCs w:val="21"/>
                    </w:rPr>
                  </w:pPr>
                  <w:r w:rsidRPr="00557659">
                    <w:rPr>
                      <w:rFonts w:hint="eastAsia"/>
                      <w:sz w:val="21"/>
                      <w:szCs w:val="21"/>
                    </w:rPr>
                    <w:t>2</w:t>
                  </w:r>
                </w:p>
              </w:tc>
              <w:tc>
                <w:tcPr>
                  <w:tcW w:w="712" w:type="pct"/>
                  <w:shd w:val="clear" w:color="auto" w:fill="auto"/>
                  <w:vAlign w:val="center"/>
                </w:tcPr>
                <w:p w14:paraId="43F0A4C0" w14:textId="50AC3DB0" w:rsidR="002B7C35" w:rsidRPr="00A73B84" w:rsidRDefault="002B7C35" w:rsidP="002B7C35">
                  <w:pPr>
                    <w:pStyle w:val="aff1"/>
                    <w:jc w:val="both"/>
                    <w:rPr>
                      <w:sz w:val="21"/>
                      <w:szCs w:val="21"/>
                    </w:rPr>
                  </w:pPr>
                  <w:r w:rsidRPr="00A73B84">
                    <w:rPr>
                      <w:sz w:val="21"/>
                      <w:szCs w:val="21"/>
                    </w:rPr>
                    <w:t>2</w:t>
                  </w:r>
                  <w:r w:rsidRPr="00A73B84">
                    <w:rPr>
                      <w:rFonts w:hint="eastAsia"/>
                      <w:sz w:val="21"/>
                      <w:szCs w:val="21"/>
                    </w:rPr>
                    <w:t>条成品鞋生产线</w:t>
                  </w:r>
                </w:p>
              </w:tc>
              <w:tc>
                <w:tcPr>
                  <w:tcW w:w="428" w:type="pct"/>
                  <w:vMerge/>
                  <w:shd w:val="clear" w:color="auto" w:fill="auto"/>
                  <w:vAlign w:val="center"/>
                </w:tcPr>
                <w:p w14:paraId="01ED2069" w14:textId="2CC8875D" w:rsidR="002B7C35" w:rsidRPr="00557659" w:rsidRDefault="002B7C35" w:rsidP="002B7C35">
                  <w:pPr>
                    <w:pStyle w:val="aff1"/>
                    <w:rPr>
                      <w:sz w:val="21"/>
                      <w:szCs w:val="21"/>
                    </w:rPr>
                  </w:pPr>
                </w:p>
              </w:tc>
              <w:tc>
                <w:tcPr>
                  <w:tcW w:w="461" w:type="pct"/>
                  <w:shd w:val="clear" w:color="auto" w:fill="auto"/>
                  <w:vAlign w:val="center"/>
                </w:tcPr>
                <w:p w14:paraId="01011AA4" w14:textId="02F96729" w:rsidR="002B7C35" w:rsidRPr="00557659" w:rsidRDefault="002B7C35" w:rsidP="002B7C35">
                  <w:pPr>
                    <w:pStyle w:val="aff1"/>
                    <w:rPr>
                      <w:sz w:val="21"/>
                      <w:szCs w:val="21"/>
                    </w:rPr>
                  </w:pPr>
                  <w:r w:rsidRPr="001F76DB">
                    <w:rPr>
                      <w:sz w:val="21"/>
                      <w:szCs w:val="21"/>
                    </w:rPr>
                    <w:t>VOCs</w:t>
                  </w:r>
                </w:p>
              </w:tc>
              <w:tc>
                <w:tcPr>
                  <w:tcW w:w="786" w:type="pct"/>
                  <w:vAlign w:val="center"/>
                </w:tcPr>
                <w:p w14:paraId="2267A56D" w14:textId="007A6F53" w:rsidR="002B7C35" w:rsidRPr="00557659" w:rsidRDefault="002B7C35" w:rsidP="002B7C35">
                  <w:pPr>
                    <w:pStyle w:val="aff1"/>
                    <w:rPr>
                      <w:sz w:val="21"/>
                      <w:szCs w:val="21"/>
                    </w:rPr>
                  </w:pPr>
                  <w:r w:rsidRPr="00A73B84">
                    <w:rPr>
                      <w:rFonts w:hint="eastAsia"/>
                      <w:sz w:val="21"/>
                      <w:szCs w:val="21"/>
                    </w:rPr>
                    <w:t>22.621</w:t>
                  </w:r>
                </w:p>
              </w:tc>
              <w:tc>
                <w:tcPr>
                  <w:tcW w:w="662" w:type="pct"/>
                  <w:shd w:val="clear" w:color="auto" w:fill="auto"/>
                  <w:vAlign w:val="center"/>
                </w:tcPr>
                <w:p w14:paraId="7D4218A3" w14:textId="2A2A47A0" w:rsidR="002B7C35" w:rsidRPr="001318DC" w:rsidRDefault="002B7C35" w:rsidP="002B7C35">
                  <w:pPr>
                    <w:pStyle w:val="aff1"/>
                    <w:rPr>
                      <w:sz w:val="21"/>
                      <w:szCs w:val="21"/>
                    </w:rPr>
                  </w:pPr>
                  <w:r w:rsidRPr="002B7C35">
                    <w:rPr>
                      <w:rFonts w:hint="eastAsia"/>
                      <w:sz w:val="21"/>
                      <w:szCs w:val="21"/>
                    </w:rPr>
                    <w:t>0.452</w:t>
                  </w:r>
                </w:p>
              </w:tc>
              <w:tc>
                <w:tcPr>
                  <w:tcW w:w="446" w:type="pct"/>
                  <w:shd w:val="clear" w:color="auto" w:fill="auto"/>
                  <w:vAlign w:val="center"/>
                </w:tcPr>
                <w:p w14:paraId="6BB80E4D" w14:textId="55F9C6A8"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0F09838E" w14:textId="6A470DAB" w:rsidR="002B7C35" w:rsidRPr="00557659" w:rsidRDefault="002B7C35" w:rsidP="002B7C35">
                  <w:pPr>
                    <w:pStyle w:val="aff1"/>
                    <w:rPr>
                      <w:sz w:val="21"/>
                      <w:szCs w:val="21"/>
                    </w:rPr>
                  </w:pPr>
                  <w:r w:rsidRPr="00557659">
                    <w:rPr>
                      <w:sz w:val="21"/>
                      <w:szCs w:val="21"/>
                    </w:rPr>
                    <w:t>≤1</w:t>
                  </w:r>
                </w:p>
              </w:tc>
              <w:tc>
                <w:tcPr>
                  <w:tcW w:w="714" w:type="pct"/>
                  <w:vMerge/>
                  <w:shd w:val="clear" w:color="auto" w:fill="auto"/>
                  <w:vAlign w:val="center"/>
                </w:tcPr>
                <w:p w14:paraId="7B08A17E" w14:textId="77777777" w:rsidR="002B7C35" w:rsidRPr="00557659" w:rsidRDefault="002B7C35" w:rsidP="002B7C35">
                  <w:pPr>
                    <w:pStyle w:val="aff1"/>
                    <w:rPr>
                      <w:sz w:val="21"/>
                      <w:szCs w:val="21"/>
                    </w:rPr>
                  </w:pPr>
                </w:p>
              </w:tc>
            </w:tr>
            <w:tr w:rsidR="002B7C35" w:rsidRPr="00557659" w14:paraId="12A27930" w14:textId="77777777" w:rsidTr="002B7C35">
              <w:trPr>
                <w:trHeight w:val="397"/>
              </w:trPr>
              <w:tc>
                <w:tcPr>
                  <w:tcW w:w="264" w:type="pct"/>
                  <w:shd w:val="clear" w:color="auto" w:fill="auto"/>
                  <w:vAlign w:val="center"/>
                </w:tcPr>
                <w:p w14:paraId="5B14AD65" w14:textId="2A99D13C" w:rsidR="002B7C35" w:rsidRPr="00557659" w:rsidRDefault="002B7C35" w:rsidP="002B7C35">
                  <w:pPr>
                    <w:pStyle w:val="aff1"/>
                    <w:rPr>
                      <w:sz w:val="21"/>
                      <w:szCs w:val="21"/>
                    </w:rPr>
                  </w:pPr>
                  <w:r w:rsidRPr="00557659">
                    <w:rPr>
                      <w:sz w:val="21"/>
                      <w:szCs w:val="21"/>
                    </w:rPr>
                    <w:t>3</w:t>
                  </w:r>
                </w:p>
              </w:tc>
              <w:tc>
                <w:tcPr>
                  <w:tcW w:w="712" w:type="pct"/>
                  <w:shd w:val="clear" w:color="auto" w:fill="auto"/>
                  <w:vAlign w:val="center"/>
                </w:tcPr>
                <w:p w14:paraId="434CF021" w14:textId="4F644F9C" w:rsidR="002B7C35" w:rsidRPr="00A73B84" w:rsidRDefault="002B7C35" w:rsidP="002B7C35">
                  <w:pPr>
                    <w:pStyle w:val="aff1"/>
                    <w:jc w:val="both"/>
                    <w:rPr>
                      <w:sz w:val="21"/>
                      <w:szCs w:val="21"/>
                    </w:rPr>
                  </w:pPr>
                  <w:r w:rsidRPr="00A73B84">
                    <w:rPr>
                      <w:sz w:val="21"/>
                      <w:szCs w:val="21"/>
                    </w:rPr>
                    <w:t>2</w:t>
                  </w:r>
                  <w:r w:rsidRPr="00A73B84">
                    <w:rPr>
                      <w:rFonts w:hint="eastAsia"/>
                      <w:sz w:val="21"/>
                      <w:szCs w:val="21"/>
                    </w:rPr>
                    <w:t>条成品鞋生产线</w:t>
                  </w:r>
                </w:p>
              </w:tc>
              <w:tc>
                <w:tcPr>
                  <w:tcW w:w="428" w:type="pct"/>
                  <w:vMerge/>
                  <w:shd w:val="clear" w:color="auto" w:fill="auto"/>
                  <w:vAlign w:val="center"/>
                </w:tcPr>
                <w:p w14:paraId="79A5062A" w14:textId="727803CD" w:rsidR="002B7C35" w:rsidRPr="00557659" w:rsidRDefault="002B7C35" w:rsidP="002B7C35">
                  <w:pPr>
                    <w:pStyle w:val="aff1"/>
                    <w:rPr>
                      <w:sz w:val="21"/>
                      <w:szCs w:val="21"/>
                    </w:rPr>
                  </w:pPr>
                </w:p>
              </w:tc>
              <w:tc>
                <w:tcPr>
                  <w:tcW w:w="461" w:type="pct"/>
                  <w:shd w:val="clear" w:color="auto" w:fill="auto"/>
                  <w:vAlign w:val="center"/>
                </w:tcPr>
                <w:p w14:paraId="4AEA73D7" w14:textId="34F73B94" w:rsidR="002B7C35" w:rsidRPr="00557659" w:rsidRDefault="002B7C35" w:rsidP="002B7C35">
                  <w:pPr>
                    <w:pStyle w:val="aff1"/>
                    <w:rPr>
                      <w:sz w:val="21"/>
                      <w:szCs w:val="21"/>
                    </w:rPr>
                  </w:pPr>
                  <w:r w:rsidRPr="001F76DB">
                    <w:rPr>
                      <w:sz w:val="21"/>
                      <w:szCs w:val="21"/>
                    </w:rPr>
                    <w:t>VOCs</w:t>
                  </w:r>
                </w:p>
              </w:tc>
              <w:tc>
                <w:tcPr>
                  <w:tcW w:w="786" w:type="pct"/>
                  <w:vAlign w:val="center"/>
                </w:tcPr>
                <w:p w14:paraId="1F6ADF3E" w14:textId="740D7B6C" w:rsidR="002B7C35" w:rsidRPr="00557659" w:rsidRDefault="002B7C35" w:rsidP="002B7C35">
                  <w:pPr>
                    <w:pStyle w:val="aff1"/>
                    <w:rPr>
                      <w:sz w:val="21"/>
                      <w:szCs w:val="21"/>
                    </w:rPr>
                  </w:pPr>
                  <w:r w:rsidRPr="00A73B84">
                    <w:rPr>
                      <w:rFonts w:hint="eastAsia"/>
                      <w:sz w:val="21"/>
                      <w:szCs w:val="21"/>
                    </w:rPr>
                    <w:t>22.621</w:t>
                  </w:r>
                </w:p>
              </w:tc>
              <w:tc>
                <w:tcPr>
                  <w:tcW w:w="662" w:type="pct"/>
                  <w:shd w:val="clear" w:color="auto" w:fill="auto"/>
                  <w:vAlign w:val="center"/>
                </w:tcPr>
                <w:p w14:paraId="620302B9" w14:textId="330A97B2" w:rsidR="002B7C35" w:rsidRPr="001318DC" w:rsidRDefault="002B7C35" w:rsidP="002B7C35">
                  <w:pPr>
                    <w:pStyle w:val="aff1"/>
                    <w:rPr>
                      <w:sz w:val="21"/>
                      <w:szCs w:val="21"/>
                    </w:rPr>
                  </w:pPr>
                  <w:r w:rsidRPr="002B7C35">
                    <w:rPr>
                      <w:rFonts w:hint="eastAsia"/>
                      <w:sz w:val="21"/>
                      <w:szCs w:val="21"/>
                    </w:rPr>
                    <w:t>0.452</w:t>
                  </w:r>
                </w:p>
              </w:tc>
              <w:tc>
                <w:tcPr>
                  <w:tcW w:w="446" w:type="pct"/>
                  <w:shd w:val="clear" w:color="auto" w:fill="auto"/>
                  <w:vAlign w:val="center"/>
                </w:tcPr>
                <w:p w14:paraId="288C4BB3" w14:textId="77777777"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2940D95C" w14:textId="77777777" w:rsidR="002B7C35" w:rsidRPr="00557659" w:rsidRDefault="002B7C35" w:rsidP="002B7C35">
                  <w:pPr>
                    <w:pStyle w:val="aff1"/>
                    <w:rPr>
                      <w:sz w:val="21"/>
                      <w:szCs w:val="21"/>
                    </w:rPr>
                  </w:pPr>
                  <w:r w:rsidRPr="00557659">
                    <w:rPr>
                      <w:sz w:val="21"/>
                      <w:szCs w:val="21"/>
                    </w:rPr>
                    <w:t>≤1</w:t>
                  </w:r>
                </w:p>
              </w:tc>
              <w:tc>
                <w:tcPr>
                  <w:tcW w:w="714" w:type="pct"/>
                  <w:vMerge/>
                  <w:shd w:val="clear" w:color="auto" w:fill="auto"/>
                  <w:vAlign w:val="center"/>
                </w:tcPr>
                <w:p w14:paraId="37DF7544" w14:textId="77777777" w:rsidR="002B7C35" w:rsidRPr="00557659" w:rsidRDefault="002B7C35" w:rsidP="002B7C35">
                  <w:pPr>
                    <w:pStyle w:val="aff1"/>
                    <w:ind w:firstLine="360"/>
                    <w:rPr>
                      <w:sz w:val="21"/>
                      <w:szCs w:val="21"/>
                    </w:rPr>
                  </w:pPr>
                </w:p>
              </w:tc>
            </w:tr>
            <w:tr w:rsidR="002B7C35" w:rsidRPr="00557659" w14:paraId="763E882E" w14:textId="77777777" w:rsidTr="002B7C35">
              <w:trPr>
                <w:trHeight w:val="397"/>
              </w:trPr>
              <w:tc>
                <w:tcPr>
                  <w:tcW w:w="264" w:type="pct"/>
                  <w:shd w:val="clear" w:color="auto" w:fill="auto"/>
                  <w:vAlign w:val="center"/>
                </w:tcPr>
                <w:p w14:paraId="2590F39F" w14:textId="69FCB307" w:rsidR="002B7C35" w:rsidRPr="00557659" w:rsidRDefault="002B7C35" w:rsidP="002B7C35">
                  <w:pPr>
                    <w:pStyle w:val="aff1"/>
                    <w:jc w:val="both"/>
                    <w:rPr>
                      <w:sz w:val="21"/>
                      <w:szCs w:val="21"/>
                    </w:rPr>
                  </w:pPr>
                  <w:r w:rsidRPr="00557659">
                    <w:rPr>
                      <w:rFonts w:hint="eastAsia"/>
                      <w:sz w:val="21"/>
                      <w:szCs w:val="21"/>
                    </w:rPr>
                    <w:t>4</w:t>
                  </w:r>
                </w:p>
              </w:tc>
              <w:tc>
                <w:tcPr>
                  <w:tcW w:w="712" w:type="pct"/>
                  <w:shd w:val="clear" w:color="auto" w:fill="auto"/>
                  <w:vAlign w:val="center"/>
                </w:tcPr>
                <w:p w14:paraId="44DEDEDF" w14:textId="2D5C47DE" w:rsidR="002B7C35" w:rsidRPr="00A73B84" w:rsidRDefault="002B7C35" w:rsidP="002B7C35">
                  <w:pPr>
                    <w:pStyle w:val="aff1"/>
                    <w:jc w:val="both"/>
                    <w:rPr>
                      <w:sz w:val="21"/>
                      <w:szCs w:val="21"/>
                    </w:rPr>
                  </w:pPr>
                  <w:r w:rsidRPr="00A73B84">
                    <w:rPr>
                      <w:sz w:val="21"/>
                      <w:szCs w:val="21"/>
                    </w:rPr>
                    <w:t>2</w:t>
                  </w:r>
                  <w:r w:rsidRPr="00A73B84">
                    <w:rPr>
                      <w:rFonts w:hint="eastAsia"/>
                      <w:sz w:val="21"/>
                      <w:szCs w:val="21"/>
                    </w:rPr>
                    <w:t>条成品鞋生产线</w:t>
                  </w:r>
                  <w:r w:rsidRPr="00A73B84">
                    <w:rPr>
                      <w:sz w:val="21"/>
                      <w:szCs w:val="21"/>
                    </w:rPr>
                    <w:t>+</w:t>
                  </w:r>
                  <w:r w:rsidRPr="00A73B84">
                    <w:rPr>
                      <w:rFonts w:hint="eastAsia"/>
                      <w:sz w:val="21"/>
                      <w:szCs w:val="21"/>
                    </w:rPr>
                    <w:t>调胶区</w:t>
                  </w:r>
                </w:p>
              </w:tc>
              <w:tc>
                <w:tcPr>
                  <w:tcW w:w="428" w:type="pct"/>
                  <w:vMerge/>
                  <w:shd w:val="clear" w:color="auto" w:fill="auto"/>
                  <w:vAlign w:val="center"/>
                </w:tcPr>
                <w:p w14:paraId="3518EF1F" w14:textId="23A7EF02" w:rsidR="002B7C35" w:rsidRPr="00557659" w:rsidRDefault="002B7C35" w:rsidP="002B7C35">
                  <w:pPr>
                    <w:pStyle w:val="aff1"/>
                    <w:rPr>
                      <w:sz w:val="21"/>
                      <w:szCs w:val="21"/>
                    </w:rPr>
                  </w:pPr>
                </w:p>
              </w:tc>
              <w:tc>
                <w:tcPr>
                  <w:tcW w:w="461" w:type="pct"/>
                  <w:shd w:val="clear" w:color="auto" w:fill="auto"/>
                  <w:vAlign w:val="center"/>
                </w:tcPr>
                <w:p w14:paraId="189A5780" w14:textId="0BB572A4" w:rsidR="002B7C35" w:rsidRPr="00557659" w:rsidRDefault="002B7C35" w:rsidP="002B7C35">
                  <w:pPr>
                    <w:pStyle w:val="aff1"/>
                    <w:rPr>
                      <w:sz w:val="21"/>
                      <w:szCs w:val="21"/>
                    </w:rPr>
                  </w:pPr>
                  <w:r w:rsidRPr="001F76DB">
                    <w:rPr>
                      <w:sz w:val="21"/>
                      <w:szCs w:val="21"/>
                    </w:rPr>
                    <w:t>VOCs</w:t>
                  </w:r>
                </w:p>
              </w:tc>
              <w:tc>
                <w:tcPr>
                  <w:tcW w:w="786" w:type="pct"/>
                  <w:vAlign w:val="center"/>
                </w:tcPr>
                <w:p w14:paraId="741B77CE" w14:textId="4444C7E2" w:rsidR="002B7C35" w:rsidRPr="00557659" w:rsidRDefault="002B7C35" w:rsidP="002B7C35">
                  <w:pPr>
                    <w:pStyle w:val="aff1"/>
                    <w:rPr>
                      <w:sz w:val="21"/>
                      <w:szCs w:val="21"/>
                    </w:rPr>
                  </w:pPr>
                  <w:r w:rsidRPr="00A73B84">
                    <w:rPr>
                      <w:rFonts w:hint="eastAsia"/>
                      <w:sz w:val="21"/>
                      <w:szCs w:val="21"/>
                    </w:rPr>
                    <w:t>186.667</w:t>
                  </w:r>
                </w:p>
              </w:tc>
              <w:tc>
                <w:tcPr>
                  <w:tcW w:w="662" w:type="pct"/>
                  <w:shd w:val="clear" w:color="auto" w:fill="auto"/>
                  <w:vAlign w:val="center"/>
                </w:tcPr>
                <w:p w14:paraId="5CCFFD6A" w14:textId="386A67F3" w:rsidR="002B7C35" w:rsidRPr="001318DC" w:rsidRDefault="002B7C35" w:rsidP="002B7C35">
                  <w:pPr>
                    <w:pStyle w:val="aff1"/>
                    <w:rPr>
                      <w:sz w:val="21"/>
                      <w:szCs w:val="21"/>
                    </w:rPr>
                  </w:pPr>
                  <w:r w:rsidRPr="002B7C35">
                    <w:rPr>
                      <w:rFonts w:hint="eastAsia"/>
                      <w:sz w:val="21"/>
                      <w:szCs w:val="21"/>
                    </w:rPr>
                    <w:t>3.733</w:t>
                  </w:r>
                </w:p>
              </w:tc>
              <w:tc>
                <w:tcPr>
                  <w:tcW w:w="446" w:type="pct"/>
                  <w:shd w:val="clear" w:color="auto" w:fill="auto"/>
                  <w:vAlign w:val="center"/>
                </w:tcPr>
                <w:p w14:paraId="3239B4C9" w14:textId="07AAED7D"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6AD93E5C" w14:textId="43659539" w:rsidR="002B7C35" w:rsidRPr="00557659" w:rsidRDefault="002B7C35" w:rsidP="002B7C35">
                  <w:pPr>
                    <w:pStyle w:val="aff1"/>
                    <w:rPr>
                      <w:sz w:val="21"/>
                      <w:szCs w:val="21"/>
                    </w:rPr>
                  </w:pPr>
                  <w:r w:rsidRPr="00557659">
                    <w:rPr>
                      <w:sz w:val="21"/>
                      <w:szCs w:val="21"/>
                    </w:rPr>
                    <w:t>≤1</w:t>
                  </w:r>
                </w:p>
              </w:tc>
              <w:tc>
                <w:tcPr>
                  <w:tcW w:w="714" w:type="pct"/>
                  <w:vMerge/>
                  <w:shd w:val="clear" w:color="auto" w:fill="auto"/>
                  <w:vAlign w:val="center"/>
                </w:tcPr>
                <w:p w14:paraId="2B3A4A3B" w14:textId="77777777" w:rsidR="002B7C35" w:rsidRPr="00557659" w:rsidRDefault="002B7C35" w:rsidP="002B7C35">
                  <w:pPr>
                    <w:pStyle w:val="aff1"/>
                    <w:ind w:firstLine="360"/>
                    <w:rPr>
                      <w:sz w:val="21"/>
                      <w:szCs w:val="21"/>
                    </w:rPr>
                  </w:pPr>
                </w:p>
              </w:tc>
            </w:tr>
            <w:tr w:rsidR="002B7C35" w:rsidRPr="00557659" w14:paraId="68527579" w14:textId="77777777" w:rsidTr="002B7C35">
              <w:trPr>
                <w:trHeight w:val="730"/>
              </w:trPr>
              <w:tc>
                <w:tcPr>
                  <w:tcW w:w="264" w:type="pct"/>
                  <w:vMerge w:val="restart"/>
                  <w:shd w:val="clear" w:color="auto" w:fill="auto"/>
                  <w:vAlign w:val="center"/>
                </w:tcPr>
                <w:p w14:paraId="12E0B1C9" w14:textId="0616589B" w:rsidR="002B7C35" w:rsidRPr="00557659" w:rsidRDefault="002B7C35" w:rsidP="002B7C35">
                  <w:pPr>
                    <w:pStyle w:val="aff1"/>
                    <w:jc w:val="both"/>
                    <w:rPr>
                      <w:sz w:val="21"/>
                      <w:szCs w:val="21"/>
                    </w:rPr>
                  </w:pPr>
                  <w:r>
                    <w:rPr>
                      <w:rFonts w:hint="eastAsia"/>
                      <w:sz w:val="21"/>
                      <w:szCs w:val="21"/>
                    </w:rPr>
                    <w:t>5</w:t>
                  </w:r>
                </w:p>
              </w:tc>
              <w:tc>
                <w:tcPr>
                  <w:tcW w:w="712" w:type="pct"/>
                  <w:vMerge w:val="restart"/>
                  <w:shd w:val="clear" w:color="auto" w:fill="auto"/>
                  <w:vAlign w:val="center"/>
                </w:tcPr>
                <w:p w14:paraId="511134ED" w14:textId="0661DE0E" w:rsidR="002B7C35" w:rsidRPr="00A73B84" w:rsidRDefault="002B7C35" w:rsidP="002B7C35">
                  <w:pPr>
                    <w:pStyle w:val="aff1"/>
                    <w:jc w:val="both"/>
                    <w:rPr>
                      <w:sz w:val="21"/>
                      <w:szCs w:val="21"/>
                    </w:rPr>
                  </w:pPr>
                  <w:r w:rsidRPr="00A73B84">
                    <w:rPr>
                      <w:sz w:val="21"/>
                      <w:szCs w:val="21"/>
                    </w:rPr>
                    <w:t>3</w:t>
                  </w:r>
                  <w:r w:rsidRPr="00A73B84">
                    <w:rPr>
                      <w:rFonts w:hint="eastAsia"/>
                      <w:sz w:val="21"/>
                      <w:szCs w:val="21"/>
                    </w:rPr>
                    <w:t>条鞋底生产线</w:t>
                  </w:r>
                  <w:r w:rsidRPr="00A73B84">
                    <w:rPr>
                      <w:sz w:val="21"/>
                      <w:szCs w:val="21"/>
                    </w:rPr>
                    <w:t>+6</w:t>
                  </w:r>
                  <w:r w:rsidRPr="00A73B84">
                    <w:rPr>
                      <w:rFonts w:hint="eastAsia"/>
                      <w:sz w:val="21"/>
                      <w:szCs w:val="21"/>
                    </w:rPr>
                    <w:t>条袜套生产线</w:t>
                  </w:r>
                  <w:r w:rsidRPr="00A73B84">
                    <w:rPr>
                      <w:sz w:val="21"/>
                      <w:szCs w:val="21"/>
                    </w:rPr>
                    <w:t>+</w:t>
                  </w:r>
                  <w:r w:rsidRPr="00A73B84">
                    <w:rPr>
                      <w:rFonts w:hint="eastAsia"/>
                      <w:sz w:val="21"/>
                      <w:szCs w:val="21"/>
                    </w:rPr>
                    <w:t>喷漆区</w:t>
                  </w:r>
                </w:p>
              </w:tc>
              <w:tc>
                <w:tcPr>
                  <w:tcW w:w="428" w:type="pct"/>
                  <w:vMerge/>
                  <w:shd w:val="clear" w:color="auto" w:fill="auto"/>
                  <w:vAlign w:val="center"/>
                </w:tcPr>
                <w:p w14:paraId="1C2837D3" w14:textId="77777777" w:rsidR="002B7C35" w:rsidRPr="00557659" w:rsidRDefault="002B7C35" w:rsidP="002B7C35">
                  <w:pPr>
                    <w:pStyle w:val="aff1"/>
                    <w:rPr>
                      <w:sz w:val="21"/>
                      <w:szCs w:val="21"/>
                    </w:rPr>
                  </w:pPr>
                </w:p>
              </w:tc>
              <w:tc>
                <w:tcPr>
                  <w:tcW w:w="461" w:type="pct"/>
                  <w:shd w:val="clear" w:color="auto" w:fill="auto"/>
                  <w:vAlign w:val="center"/>
                </w:tcPr>
                <w:p w14:paraId="4DF25751" w14:textId="4AFBA7D6" w:rsidR="002B7C35" w:rsidRPr="00557659" w:rsidRDefault="002B7C35" w:rsidP="002B7C35">
                  <w:pPr>
                    <w:pStyle w:val="aff1"/>
                    <w:rPr>
                      <w:sz w:val="21"/>
                      <w:szCs w:val="21"/>
                    </w:rPr>
                  </w:pPr>
                  <w:r w:rsidRPr="001F76DB">
                    <w:rPr>
                      <w:sz w:val="21"/>
                      <w:szCs w:val="21"/>
                    </w:rPr>
                    <w:t>VOCs</w:t>
                  </w:r>
                </w:p>
              </w:tc>
              <w:tc>
                <w:tcPr>
                  <w:tcW w:w="786" w:type="pct"/>
                  <w:vAlign w:val="center"/>
                </w:tcPr>
                <w:p w14:paraId="650CAB12" w14:textId="1DB512D4" w:rsidR="002B7C35" w:rsidRPr="00557659" w:rsidRDefault="002B7C35" w:rsidP="002B7C35">
                  <w:pPr>
                    <w:pStyle w:val="aff1"/>
                    <w:rPr>
                      <w:sz w:val="21"/>
                      <w:szCs w:val="21"/>
                    </w:rPr>
                  </w:pPr>
                  <w:r w:rsidRPr="00A73B84">
                    <w:rPr>
                      <w:rFonts w:hint="eastAsia"/>
                      <w:sz w:val="21"/>
                      <w:szCs w:val="21"/>
                    </w:rPr>
                    <w:t>117.939</w:t>
                  </w:r>
                </w:p>
              </w:tc>
              <w:tc>
                <w:tcPr>
                  <w:tcW w:w="662" w:type="pct"/>
                  <w:shd w:val="clear" w:color="auto" w:fill="auto"/>
                  <w:vAlign w:val="center"/>
                </w:tcPr>
                <w:p w14:paraId="320BB9EA" w14:textId="65229869" w:rsidR="002B7C35" w:rsidRPr="001318DC" w:rsidRDefault="002B7C35" w:rsidP="002B7C35">
                  <w:pPr>
                    <w:pStyle w:val="aff1"/>
                    <w:rPr>
                      <w:sz w:val="21"/>
                      <w:szCs w:val="21"/>
                    </w:rPr>
                  </w:pPr>
                  <w:r w:rsidRPr="002B7C35">
                    <w:rPr>
                      <w:rFonts w:hint="eastAsia"/>
                      <w:sz w:val="21"/>
                      <w:szCs w:val="21"/>
                    </w:rPr>
                    <w:t>2.359</w:t>
                  </w:r>
                </w:p>
              </w:tc>
              <w:tc>
                <w:tcPr>
                  <w:tcW w:w="446" w:type="pct"/>
                  <w:shd w:val="clear" w:color="auto" w:fill="auto"/>
                  <w:vAlign w:val="center"/>
                </w:tcPr>
                <w:p w14:paraId="06E820D3" w14:textId="6E92EFB0"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123FF7D3" w14:textId="1602267B" w:rsidR="002B7C35" w:rsidRPr="00557659" w:rsidRDefault="002B7C35" w:rsidP="002B7C35">
                  <w:pPr>
                    <w:pStyle w:val="aff1"/>
                    <w:rPr>
                      <w:sz w:val="21"/>
                      <w:szCs w:val="21"/>
                    </w:rPr>
                  </w:pPr>
                  <w:r w:rsidRPr="00557659">
                    <w:rPr>
                      <w:sz w:val="21"/>
                      <w:szCs w:val="21"/>
                    </w:rPr>
                    <w:t>≤1</w:t>
                  </w:r>
                </w:p>
              </w:tc>
              <w:tc>
                <w:tcPr>
                  <w:tcW w:w="714" w:type="pct"/>
                  <w:vMerge/>
                  <w:shd w:val="clear" w:color="auto" w:fill="auto"/>
                  <w:vAlign w:val="center"/>
                </w:tcPr>
                <w:p w14:paraId="3B1323D5" w14:textId="77777777" w:rsidR="002B7C35" w:rsidRPr="00557659" w:rsidRDefault="002B7C35" w:rsidP="002B7C35">
                  <w:pPr>
                    <w:pStyle w:val="aff1"/>
                    <w:ind w:firstLine="360"/>
                    <w:rPr>
                      <w:sz w:val="21"/>
                      <w:szCs w:val="21"/>
                    </w:rPr>
                  </w:pPr>
                </w:p>
              </w:tc>
            </w:tr>
            <w:tr w:rsidR="002B7C35" w:rsidRPr="00557659" w14:paraId="51F8625E" w14:textId="77777777" w:rsidTr="002B7C35">
              <w:trPr>
                <w:trHeight w:val="626"/>
              </w:trPr>
              <w:tc>
                <w:tcPr>
                  <w:tcW w:w="264" w:type="pct"/>
                  <w:vMerge/>
                  <w:shd w:val="clear" w:color="auto" w:fill="auto"/>
                  <w:vAlign w:val="center"/>
                </w:tcPr>
                <w:p w14:paraId="4BD9628C" w14:textId="77777777" w:rsidR="002B7C35" w:rsidRDefault="002B7C35" w:rsidP="002B7C35">
                  <w:pPr>
                    <w:pStyle w:val="aff1"/>
                    <w:jc w:val="both"/>
                    <w:rPr>
                      <w:sz w:val="21"/>
                      <w:szCs w:val="21"/>
                    </w:rPr>
                  </w:pPr>
                </w:p>
              </w:tc>
              <w:tc>
                <w:tcPr>
                  <w:tcW w:w="712" w:type="pct"/>
                  <w:vMerge/>
                  <w:shd w:val="clear" w:color="auto" w:fill="auto"/>
                  <w:vAlign w:val="center"/>
                </w:tcPr>
                <w:p w14:paraId="6DA66EFF" w14:textId="77777777" w:rsidR="002B7C35" w:rsidRPr="00A73B84" w:rsidRDefault="002B7C35" w:rsidP="002B7C35">
                  <w:pPr>
                    <w:pStyle w:val="aff1"/>
                    <w:jc w:val="both"/>
                    <w:rPr>
                      <w:sz w:val="21"/>
                      <w:szCs w:val="21"/>
                    </w:rPr>
                  </w:pPr>
                </w:p>
              </w:tc>
              <w:tc>
                <w:tcPr>
                  <w:tcW w:w="428" w:type="pct"/>
                  <w:vMerge/>
                  <w:shd w:val="clear" w:color="auto" w:fill="auto"/>
                  <w:vAlign w:val="center"/>
                </w:tcPr>
                <w:p w14:paraId="24FD1A2F" w14:textId="77777777" w:rsidR="002B7C35" w:rsidRPr="00557659" w:rsidRDefault="002B7C35" w:rsidP="002B7C35">
                  <w:pPr>
                    <w:pStyle w:val="aff1"/>
                    <w:rPr>
                      <w:sz w:val="21"/>
                      <w:szCs w:val="21"/>
                    </w:rPr>
                  </w:pPr>
                </w:p>
              </w:tc>
              <w:tc>
                <w:tcPr>
                  <w:tcW w:w="461" w:type="pct"/>
                  <w:shd w:val="clear" w:color="auto" w:fill="auto"/>
                  <w:vAlign w:val="center"/>
                </w:tcPr>
                <w:p w14:paraId="1CE24622" w14:textId="3AC9E16B" w:rsidR="002B7C35" w:rsidRPr="00557659" w:rsidRDefault="002B7C35" w:rsidP="002B7C35">
                  <w:pPr>
                    <w:pStyle w:val="aff1"/>
                    <w:rPr>
                      <w:sz w:val="21"/>
                      <w:szCs w:val="21"/>
                    </w:rPr>
                  </w:pPr>
                  <w:r>
                    <w:rPr>
                      <w:rFonts w:hint="eastAsia"/>
                      <w:sz w:val="21"/>
                      <w:szCs w:val="21"/>
                    </w:rPr>
                    <w:t>二甲苯</w:t>
                  </w:r>
                </w:p>
              </w:tc>
              <w:tc>
                <w:tcPr>
                  <w:tcW w:w="786" w:type="pct"/>
                  <w:vAlign w:val="center"/>
                </w:tcPr>
                <w:p w14:paraId="0EC6BF25" w14:textId="77777777" w:rsidR="002B7C35" w:rsidRDefault="002B7C35" w:rsidP="002B7C35">
                  <w:pPr>
                    <w:widowControl/>
                    <w:jc w:val="center"/>
                    <w:rPr>
                      <w:rFonts w:ascii="等线" w:eastAsia="等线" w:hAnsi="等线"/>
                      <w:color w:val="000000"/>
                      <w:kern w:val="0"/>
                      <w:sz w:val="22"/>
                      <w:szCs w:val="22"/>
                    </w:rPr>
                  </w:pPr>
                  <w:r>
                    <w:rPr>
                      <w:rFonts w:ascii="等线" w:eastAsia="等线" w:hAnsi="等线" w:hint="eastAsia"/>
                      <w:color w:val="000000"/>
                      <w:sz w:val="22"/>
                      <w:szCs w:val="22"/>
                    </w:rPr>
                    <w:t>5.25</w:t>
                  </w:r>
                </w:p>
                <w:p w14:paraId="2FA93DA6" w14:textId="77777777" w:rsidR="002B7C35" w:rsidRPr="00A73B84" w:rsidRDefault="002B7C35" w:rsidP="002B7C35">
                  <w:pPr>
                    <w:pStyle w:val="aff1"/>
                    <w:rPr>
                      <w:sz w:val="21"/>
                      <w:szCs w:val="21"/>
                    </w:rPr>
                  </w:pPr>
                </w:p>
              </w:tc>
              <w:tc>
                <w:tcPr>
                  <w:tcW w:w="662" w:type="pct"/>
                  <w:shd w:val="clear" w:color="auto" w:fill="auto"/>
                  <w:vAlign w:val="center"/>
                </w:tcPr>
                <w:p w14:paraId="0AAEE518" w14:textId="7B3DEAC1" w:rsidR="002B7C35" w:rsidRPr="001318DC" w:rsidRDefault="002B7C35" w:rsidP="002B7C35">
                  <w:pPr>
                    <w:pStyle w:val="aff1"/>
                    <w:rPr>
                      <w:sz w:val="21"/>
                      <w:szCs w:val="21"/>
                    </w:rPr>
                  </w:pPr>
                  <w:r w:rsidRPr="002B7C35">
                    <w:rPr>
                      <w:rFonts w:hint="eastAsia"/>
                      <w:sz w:val="21"/>
                      <w:szCs w:val="21"/>
                    </w:rPr>
                    <w:t>0.226</w:t>
                  </w:r>
                </w:p>
              </w:tc>
              <w:tc>
                <w:tcPr>
                  <w:tcW w:w="446" w:type="pct"/>
                  <w:shd w:val="clear" w:color="auto" w:fill="auto"/>
                  <w:vAlign w:val="center"/>
                </w:tcPr>
                <w:p w14:paraId="729790BF" w14:textId="480A4720"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3B98F715" w14:textId="4D577C27" w:rsidR="002B7C35" w:rsidRPr="00557659" w:rsidRDefault="002B7C35" w:rsidP="002B7C35">
                  <w:pPr>
                    <w:pStyle w:val="aff1"/>
                    <w:rPr>
                      <w:sz w:val="21"/>
                      <w:szCs w:val="21"/>
                    </w:rPr>
                  </w:pPr>
                  <w:r w:rsidRPr="00557659">
                    <w:rPr>
                      <w:sz w:val="21"/>
                      <w:szCs w:val="21"/>
                    </w:rPr>
                    <w:t>≤1</w:t>
                  </w:r>
                </w:p>
              </w:tc>
              <w:tc>
                <w:tcPr>
                  <w:tcW w:w="714" w:type="pct"/>
                  <w:vMerge/>
                  <w:shd w:val="clear" w:color="auto" w:fill="auto"/>
                  <w:vAlign w:val="center"/>
                </w:tcPr>
                <w:p w14:paraId="764BB8AB" w14:textId="77777777" w:rsidR="002B7C35" w:rsidRPr="00557659" w:rsidRDefault="002B7C35" w:rsidP="002B7C35">
                  <w:pPr>
                    <w:pStyle w:val="aff1"/>
                    <w:ind w:firstLine="360"/>
                    <w:rPr>
                      <w:sz w:val="21"/>
                      <w:szCs w:val="21"/>
                    </w:rPr>
                  </w:pPr>
                </w:p>
              </w:tc>
            </w:tr>
            <w:tr w:rsidR="002B7C35" w:rsidRPr="00557659" w14:paraId="73941B40" w14:textId="77777777" w:rsidTr="002B7C35">
              <w:trPr>
                <w:trHeight w:val="397"/>
              </w:trPr>
              <w:tc>
                <w:tcPr>
                  <w:tcW w:w="264" w:type="pct"/>
                  <w:shd w:val="clear" w:color="auto" w:fill="auto"/>
                  <w:vAlign w:val="center"/>
                </w:tcPr>
                <w:p w14:paraId="3E718DA8" w14:textId="2251E9E8" w:rsidR="002B7C35" w:rsidRPr="00557659" w:rsidRDefault="002B7C35" w:rsidP="002B7C35">
                  <w:pPr>
                    <w:pStyle w:val="aff1"/>
                    <w:jc w:val="both"/>
                    <w:rPr>
                      <w:sz w:val="21"/>
                      <w:szCs w:val="21"/>
                    </w:rPr>
                  </w:pPr>
                  <w:r>
                    <w:rPr>
                      <w:rFonts w:hint="eastAsia"/>
                      <w:sz w:val="21"/>
                      <w:szCs w:val="21"/>
                    </w:rPr>
                    <w:t>6</w:t>
                  </w:r>
                </w:p>
              </w:tc>
              <w:tc>
                <w:tcPr>
                  <w:tcW w:w="712" w:type="pct"/>
                  <w:shd w:val="clear" w:color="auto" w:fill="auto"/>
                  <w:vAlign w:val="center"/>
                </w:tcPr>
                <w:p w14:paraId="255432AF" w14:textId="0A78EE1B" w:rsidR="002B7C35" w:rsidRPr="00A73B84" w:rsidRDefault="002B7C35" w:rsidP="002B7C35">
                  <w:pPr>
                    <w:pStyle w:val="aff1"/>
                    <w:rPr>
                      <w:sz w:val="21"/>
                      <w:szCs w:val="21"/>
                    </w:rPr>
                  </w:pPr>
                  <w:r w:rsidRPr="00A73B84">
                    <w:rPr>
                      <w:sz w:val="21"/>
                      <w:szCs w:val="21"/>
                    </w:rPr>
                    <w:t>2</w:t>
                  </w:r>
                  <w:r w:rsidRPr="00A73B84">
                    <w:rPr>
                      <w:rFonts w:hint="eastAsia"/>
                      <w:sz w:val="21"/>
                      <w:szCs w:val="21"/>
                    </w:rPr>
                    <w:t>条成品鞋生产线</w:t>
                  </w:r>
                </w:p>
              </w:tc>
              <w:tc>
                <w:tcPr>
                  <w:tcW w:w="428" w:type="pct"/>
                  <w:vMerge/>
                  <w:shd w:val="clear" w:color="auto" w:fill="auto"/>
                  <w:vAlign w:val="center"/>
                </w:tcPr>
                <w:p w14:paraId="2A293672" w14:textId="77777777" w:rsidR="002B7C35" w:rsidRPr="00557659" w:rsidRDefault="002B7C35" w:rsidP="002B7C35">
                  <w:pPr>
                    <w:pStyle w:val="aff1"/>
                    <w:rPr>
                      <w:sz w:val="21"/>
                      <w:szCs w:val="21"/>
                    </w:rPr>
                  </w:pPr>
                </w:p>
              </w:tc>
              <w:tc>
                <w:tcPr>
                  <w:tcW w:w="461" w:type="pct"/>
                  <w:shd w:val="clear" w:color="auto" w:fill="auto"/>
                  <w:vAlign w:val="center"/>
                </w:tcPr>
                <w:p w14:paraId="0A1A8936" w14:textId="6AC70650" w:rsidR="002B7C35" w:rsidRPr="00557659" w:rsidRDefault="002B7C35" w:rsidP="002B7C35">
                  <w:pPr>
                    <w:pStyle w:val="aff1"/>
                    <w:rPr>
                      <w:sz w:val="21"/>
                      <w:szCs w:val="21"/>
                    </w:rPr>
                  </w:pPr>
                  <w:r w:rsidRPr="001F76DB">
                    <w:rPr>
                      <w:sz w:val="21"/>
                      <w:szCs w:val="21"/>
                    </w:rPr>
                    <w:t>VOCs</w:t>
                  </w:r>
                </w:p>
              </w:tc>
              <w:tc>
                <w:tcPr>
                  <w:tcW w:w="786" w:type="pct"/>
                  <w:vAlign w:val="center"/>
                </w:tcPr>
                <w:p w14:paraId="370E8F45" w14:textId="46A00DCE" w:rsidR="002B7C35" w:rsidRPr="00557659" w:rsidRDefault="002B7C35" w:rsidP="002B7C35">
                  <w:pPr>
                    <w:pStyle w:val="aff1"/>
                    <w:rPr>
                      <w:sz w:val="21"/>
                      <w:szCs w:val="21"/>
                    </w:rPr>
                  </w:pPr>
                  <w:r w:rsidRPr="00A73B84">
                    <w:rPr>
                      <w:rFonts w:hint="eastAsia"/>
                      <w:sz w:val="21"/>
                      <w:szCs w:val="21"/>
                    </w:rPr>
                    <w:t>11.310</w:t>
                  </w:r>
                </w:p>
              </w:tc>
              <w:tc>
                <w:tcPr>
                  <w:tcW w:w="662" w:type="pct"/>
                  <w:shd w:val="clear" w:color="auto" w:fill="auto"/>
                  <w:vAlign w:val="center"/>
                </w:tcPr>
                <w:p w14:paraId="449B1BD0" w14:textId="1163DC90" w:rsidR="002B7C35" w:rsidRPr="001318DC" w:rsidRDefault="002B7C35" w:rsidP="002B7C35">
                  <w:pPr>
                    <w:pStyle w:val="aff1"/>
                    <w:rPr>
                      <w:sz w:val="21"/>
                      <w:szCs w:val="21"/>
                    </w:rPr>
                  </w:pPr>
                  <w:r w:rsidRPr="002B7C35">
                    <w:rPr>
                      <w:rFonts w:hint="eastAsia"/>
                      <w:sz w:val="21"/>
                      <w:szCs w:val="21"/>
                    </w:rPr>
                    <w:t>3.078</w:t>
                  </w:r>
                </w:p>
              </w:tc>
              <w:tc>
                <w:tcPr>
                  <w:tcW w:w="446" w:type="pct"/>
                  <w:shd w:val="clear" w:color="auto" w:fill="auto"/>
                  <w:vAlign w:val="center"/>
                </w:tcPr>
                <w:p w14:paraId="0D86DAEC" w14:textId="6B8AF3C1"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098959D8" w14:textId="4CB6205C" w:rsidR="002B7C35" w:rsidRPr="00557659" w:rsidRDefault="002B7C35" w:rsidP="002B7C35">
                  <w:pPr>
                    <w:pStyle w:val="aff1"/>
                    <w:rPr>
                      <w:sz w:val="21"/>
                      <w:szCs w:val="21"/>
                    </w:rPr>
                  </w:pPr>
                  <w:r w:rsidRPr="00557659">
                    <w:rPr>
                      <w:sz w:val="21"/>
                      <w:szCs w:val="21"/>
                    </w:rPr>
                    <w:t>≤1</w:t>
                  </w:r>
                </w:p>
              </w:tc>
              <w:tc>
                <w:tcPr>
                  <w:tcW w:w="714" w:type="pct"/>
                  <w:vMerge/>
                  <w:shd w:val="clear" w:color="auto" w:fill="auto"/>
                  <w:vAlign w:val="center"/>
                </w:tcPr>
                <w:p w14:paraId="7548593B" w14:textId="77777777" w:rsidR="002B7C35" w:rsidRPr="00557659" w:rsidRDefault="002B7C35" w:rsidP="002B7C35">
                  <w:pPr>
                    <w:pStyle w:val="aff1"/>
                    <w:ind w:firstLine="360"/>
                    <w:rPr>
                      <w:sz w:val="21"/>
                      <w:szCs w:val="21"/>
                    </w:rPr>
                  </w:pPr>
                </w:p>
              </w:tc>
            </w:tr>
            <w:tr w:rsidR="002B7C35" w:rsidRPr="00557659" w14:paraId="26405B8B" w14:textId="77777777" w:rsidTr="002B7C35">
              <w:trPr>
                <w:trHeight w:val="397"/>
              </w:trPr>
              <w:tc>
                <w:tcPr>
                  <w:tcW w:w="264" w:type="pct"/>
                  <w:shd w:val="clear" w:color="auto" w:fill="auto"/>
                  <w:vAlign w:val="center"/>
                </w:tcPr>
                <w:p w14:paraId="13E658F8" w14:textId="035BFBAF" w:rsidR="002B7C35" w:rsidRPr="00557659" w:rsidRDefault="002B7C35" w:rsidP="002B7C35">
                  <w:pPr>
                    <w:pStyle w:val="aff1"/>
                    <w:jc w:val="both"/>
                    <w:rPr>
                      <w:sz w:val="21"/>
                      <w:szCs w:val="21"/>
                    </w:rPr>
                  </w:pPr>
                  <w:r>
                    <w:rPr>
                      <w:sz w:val="21"/>
                      <w:szCs w:val="21"/>
                    </w:rPr>
                    <w:t>7</w:t>
                  </w:r>
                </w:p>
              </w:tc>
              <w:tc>
                <w:tcPr>
                  <w:tcW w:w="712" w:type="pct"/>
                  <w:shd w:val="clear" w:color="auto" w:fill="auto"/>
                  <w:vAlign w:val="center"/>
                </w:tcPr>
                <w:p w14:paraId="06EFD92B" w14:textId="7E4A0D89" w:rsidR="002B7C35" w:rsidRPr="00A73B84" w:rsidRDefault="002B7C35" w:rsidP="002B7C35">
                  <w:pPr>
                    <w:pStyle w:val="aff1"/>
                    <w:rPr>
                      <w:sz w:val="21"/>
                      <w:szCs w:val="21"/>
                    </w:rPr>
                  </w:pPr>
                  <w:r w:rsidRPr="00A73B84">
                    <w:rPr>
                      <w:sz w:val="21"/>
                      <w:szCs w:val="21"/>
                    </w:rPr>
                    <w:t>3</w:t>
                  </w:r>
                  <w:r w:rsidRPr="00A73B84">
                    <w:rPr>
                      <w:rFonts w:hint="eastAsia"/>
                      <w:sz w:val="21"/>
                      <w:szCs w:val="21"/>
                    </w:rPr>
                    <w:t>条成品鞋生产线</w:t>
                  </w:r>
                  <w:r w:rsidRPr="00A73B84">
                    <w:rPr>
                      <w:sz w:val="21"/>
                      <w:szCs w:val="21"/>
                    </w:rPr>
                    <w:t>+</w:t>
                  </w:r>
                  <w:r w:rsidRPr="00A73B84">
                    <w:rPr>
                      <w:rFonts w:hint="eastAsia"/>
                      <w:sz w:val="21"/>
                      <w:szCs w:val="21"/>
                    </w:rPr>
                    <w:t>调胶区</w:t>
                  </w:r>
                  <w:r w:rsidRPr="00A73B84">
                    <w:rPr>
                      <w:sz w:val="21"/>
                      <w:szCs w:val="21"/>
                    </w:rPr>
                    <w:t>+</w:t>
                  </w:r>
                  <w:r w:rsidRPr="00A73B84">
                    <w:rPr>
                      <w:rFonts w:hint="eastAsia"/>
                      <w:sz w:val="21"/>
                      <w:szCs w:val="21"/>
                    </w:rPr>
                    <w:t>印刷区</w:t>
                  </w:r>
                </w:p>
              </w:tc>
              <w:tc>
                <w:tcPr>
                  <w:tcW w:w="428" w:type="pct"/>
                  <w:vMerge/>
                  <w:shd w:val="clear" w:color="auto" w:fill="auto"/>
                  <w:vAlign w:val="center"/>
                </w:tcPr>
                <w:p w14:paraId="3A6B0D81" w14:textId="77777777" w:rsidR="002B7C35" w:rsidRPr="00557659" w:rsidRDefault="002B7C35" w:rsidP="002B7C35">
                  <w:pPr>
                    <w:pStyle w:val="aff1"/>
                    <w:rPr>
                      <w:sz w:val="21"/>
                      <w:szCs w:val="21"/>
                    </w:rPr>
                  </w:pPr>
                </w:p>
              </w:tc>
              <w:tc>
                <w:tcPr>
                  <w:tcW w:w="461" w:type="pct"/>
                  <w:shd w:val="clear" w:color="auto" w:fill="auto"/>
                  <w:vAlign w:val="center"/>
                </w:tcPr>
                <w:p w14:paraId="37F1E142" w14:textId="704A17EE" w:rsidR="002B7C35" w:rsidRPr="00557659" w:rsidRDefault="002B7C35" w:rsidP="002B7C35">
                  <w:pPr>
                    <w:pStyle w:val="aff1"/>
                    <w:rPr>
                      <w:sz w:val="21"/>
                      <w:szCs w:val="21"/>
                    </w:rPr>
                  </w:pPr>
                  <w:r w:rsidRPr="001F76DB">
                    <w:rPr>
                      <w:sz w:val="21"/>
                      <w:szCs w:val="21"/>
                    </w:rPr>
                    <w:t>VOCs</w:t>
                  </w:r>
                </w:p>
              </w:tc>
              <w:tc>
                <w:tcPr>
                  <w:tcW w:w="786" w:type="pct"/>
                  <w:vAlign w:val="center"/>
                </w:tcPr>
                <w:p w14:paraId="555B812F" w14:textId="053E79EC" w:rsidR="002B7C35" w:rsidRPr="00557659" w:rsidRDefault="002B7C35" w:rsidP="002B7C35">
                  <w:pPr>
                    <w:pStyle w:val="aff1"/>
                    <w:rPr>
                      <w:sz w:val="21"/>
                      <w:szCs w:val="21"/>
                    </w:rPr>
                  </w:pPr>
                  <w:r w:rsidRPr="00A73B84">
                    <w:rPr>
                      <w:rFonts w:hint="eastAsia"/>
                      <w:sz w:val="21"/>
                      <w:szCs w:val="21"/>
                    </w:rPr>
                    <w:t>153.892</w:t>
                  </w:r>
                </w:p>
              </w:tc>
              <w:tc>
                <w:tcPr>
                  <w:tcW w:w="662" w:type="pct"/>
                  <w:shd w:val="clear" w:color="auto" w:fill="auto"/>
                  <w:vAlign w:val="center"/>
                </w:tcPr>
                <w:p w14:paraId="3277CA9B" w14:textId="3F1129E6" w:rsidR="002B7C35" w:rsidRPr="001318DC" w:rsidRDefault="002B7C35" w:rsidP="002B7C35">
                  <w:pPr>
                    <w:pStyle w:val="aff1"/>
                    <w:rPr>
                      <w:sz w:val="21"/>
                      <w:szCs w:val="21"/>
                    </w:rPr>
                  </w:pPr>
                  <w:r w:rsidRPr="002B7C35">
                    <w:rPr>
                      <w:rFonts w:hint="eastAsia"/>
                      <w:sz w:val="21"/>
                      <w:szCs w:val="21"/>
                    </w:rPr>
                    <w:t>0.105</w:t>
                  </w:r>
                </w:p>
              </w:tc>
              <w:tc>
                <w:tcPr>
                  <w:tcW w:w="446" w:type="pct"/>
                  <w:shd w:val="clear" w:color="auto" w:fill="auto"/>
                  <w:vAlign w:val="center"/>
                </w:tcPr>
                <w:p w14:paraId="38A470AE" w14:textId="02043CF9" w:rsidR="002B7C35" w:rsidRPr="00557659" w:rsidRDefault="002B7C35" w:rsidP="002B7C35">
                  <w:pPr>
                    <w:pStyle w:val="aff1"/>
                    <w:rPr>
                      <w:sz w:val="21"/>
                      <w:szCs w:val="21"/>
                    </w:rPr>
                  </w:pPr>
                  <w:r w:rsidRPr="00557659">
                    <w:rPr>
                      <w:sz w:val="21"/>
                      <w:szCs w:val="21"/>
                    </w:rPr>
                    <w:t>0.5</w:t>
                  </w:r>
                </w:p>
              </w:tc>
              <w:tc>
                <w:tcPr>
                  <w:tcW w:w="526" w:type="pct"/>
                  <w:shd w:val="clear" w:color="auto" w:fill="auto"/>
                  <w:vAlign w:val="center"/>
                </w:tcPr>
                <w:p w14:paraId="17838AEC" w14:textId="77A3BDDF" w:rsidR="002B7C35" w:rsidRPr="00557659" w:rsidRDefault="002B7C35" w:rsidP="002B7C35">
                  <w:pPr>
                    <w:pStyle w:val="aff1"/>
                    <w:rPr>
                      <w:sz w:val="21"/>
                      <w:szCs w:val="21"/>
                    </w:rPr>
                  </w:pPr>
                  <w:r w:rsidRPr="00557659">
                    <w:rPr>
                      <w:sz w:val="21"/>
                      <w:szCs w:val="21"/>
                    </w:rPr>
                    <w:t>≤1</w:t>
                  </w:r>
                </w:p>
              </w:tc>
              <w:tc>
                <w:tcPr>
                  <w:tcW w:w="714" w:type="pct"/>
                  <w:vMerge/>
                  <w:shd w:val="clear" w:color="auto" w:fill="auto"/>
                  <w:vAlign w:val="center"/>
                </w:tcPr>
                <w:p w14:paraId="2C752CB1" w14:textId="77777777" w:rsidR="002B7C35" w:rsidRPr="00557659" w:rsidRDefault="002B7C35" w:rsidP="002B7C35">
                  <w:pPr>
                    <w:pStyle w:val="aff1"/>
                    <w:ind w:firstLine="360"/>
                    <w:rPr>
                      <w:sz w:val="21"/>
                      <w:szCs w:val="21"/>
                    </w:rPr>
                  </w:pPr>
                </w:p>
              </w:tc>
            </w:tr>
          </w:tbl>
          <w:p w14:paraId="1DD51D51" w14:textId="6E1BC2DA" w:rsidR="004E650B" w:rsidRPr="00997D7B" w:rsidRDefault="001256E2" w:rsidP="001256E2">
            <w:pPr>
              <w:widowControl/>
              <w:adjustRightInd w:val="0"/>
              <w:snapToGrid w:val="0"/>
              <w:spacing w:line="360" w:lineRule="auto"/>
              <w:rPr>
                <w:rFonts w:eastAsia="黑体"/>
                <w:bCs/>
                <w:kern w:val="0"/>
                <w:sz w:val="24"/>
              </w:rPr>
            </w:pPr>
            <w:r w:rsidRPr="00997D7B">
              <w:rPr>
                <w:rFonts w:eastAsia="黑体" w:hint="eastAsia"/>
                <w:bCs/>
                <w:kern w:val="0"/>
                <w:sz w:val="24"/>
              </w:rPr>
              <w:t>4.2.1.</w:t>
            </w:r>
            <w:r w:rsidR="00BB289A">
              <w:rPr>
                <w:rFonts w:eastAsia="黑体"/>
                <w:bCs/>
                <w:kern w:val="0"/>
                <w:sz w:val="24"/>
              </w:rPr>
              <w:t>6</w:t>
            </w:r>
            <w:r w:rsidRPr="00997D7B">
              <w:rPr>
                <w:rFonts w:eastAsia="黑体" w:hint="eastAsia"/>
                <w:bCs/>
                <w:kern w:val="0"/>
                <w:sz w:val="24"/>
              </w:rPr>
              <w:t>废气监测计划</w:t>
            </w:r>
          </w:p>
          <w:p w14:paraId="13D27C14" w14:textId="77777777" w:rsidR="004E650B" w:rsidRPr="00843921" w:rsidRDefault="003F657A">
            <w:pPr>
              <w:adjustRightInd w:val="0"/>
              <w:snapToGrid w:val="0"/>
              <w:spacing w:line="360" w:lineRule="auto"/>
              <w:ind w:firstLineChars="200" w:firstLine="480"/>
              <w:rPr>
                <w:sz w:val="24"/>
                <w:szCs w:val="32"/>
              </w:rPr>
            </w:pPr>
            <w:r w:rsidRPr="00843921">
              <w:rPr>
                <w:sz w:val="24"/>
                <w:szCs w:val="32"/>
              </w:rPr>
              <w:t>本项目废气监测要求详细见下表。</w:t>
            </w:r>
          </w:p>
          <w:p w14:paraId="0CEEC1F7" w14:textId="492E2C70" w:rsidR="004E650B" w:rsidRPr="00360F68" w:rsidRDefault="003F657A">
            <w:pPr>
              <w:pStyle w:val="a5"/>
              <w:rPr>
                <w:szCs w:val="24"/>
              </w:rPr>
            </w:pPr>
            <w:r w:rsidRPr="00360F68">
              <w:rPr>
                <w:szCs w:val="24"/>
              </w:rPr>
              <w:t>表</w:t>
            </w:r>
            <w:r w:rsidRPr="00360F68">
              <w:rPr>
                <w:szCs w:val="24"/>
              </w:rPr>
              <w:t>4</w:t>
            </w:r>
            <w:r w:rsidR="00FF0FE0" w:rsidRPr="00360F68">
              <w:rPr>
                <w:szCs w:val="24"/>
              </w:rPr>
              <w:t>.2</w:t>
            </w:r>
            <w:r w:rsidRPr="00360F68">
              <w:rPr>
                <w:szCs w:val="24"/>
              </w:rPr>
              <w:t>-</w:t>
            </w:r>
            <w:r w:rsidR="00862617">
              <w:rPr>
                <w:szCs w:val="24"/>
              </w:rPr>
              <w:t>8</w:t>
            </w:r>
            <w:r w:rsidRPr="00360F68">
              <w:rPr>
                <w:szCs w:val="24"/>
              </w:rPr>
              <w:t xml:space="preserve">  </w:t>
            </w:r>
            <w:r w:rsidRPr="00360F68">
              <w:rPr>
                <w:szCs w:val="24"/>
              </w:rPr>
              <w:t>废气监测要求一览表</w:t>
            </w:r>
          </w:p>
          <w:tbl>
            <w:tblPr>
              <w:tblStyle w:val="afb"/>
              <w:tblW w:w="5000" w:type="pct"/>
              <w:tblLook w:val="04A0" w:firstRow="1" w:lastRow="0" w:firstColumn="1" w:lastColumn="0" w:noHBand="0" w:noVBand="1"/>
            </w:tblPr>
            <w:tblGrid>
              <w:gridCol w:w="2136"/>
              <w:gridCol w:w="1262"/>
              <w:gridCol w:w="1171"/>
              <w:gridCol w:w="3736"/>
            </w:tblGrid>
            <w:tr w:rsidR="004E650B" w:rsidRPr="00843921" w14:paraId="36C74FE2" w14:textId="77777777" w:rsidTr="007367AF">
              <w:trPr>
                <w:trHeight w:val="397"/>
              </w:trPr>
              <w:tc>
                <w:tcPr>
                  <w:tcW w:w="1286" w:type="pct"/>
                  <w:vAlign w:val="center"/>
                </w:tcPr>
                <w:p w14:paraId="3E93EB22" w14:textId="77777777" w:rsidR="004E650B" w:rsidRPr="00256DF2" w:rsidRDefault="003F657A">
                  <w:pPr>
                    <w:adjustRightInd w:val="0"/>
                    <w:snapToGrid w:val="0"/>
                    <w:jc w:val="center"/>
                    <w:rPr>
                      <w:bCs/>
                      <w:spacing w:val="-10"/>
                      <w:sz w:val="22"/>
                      <w:szCs w:val="22"/>
                    </w:rPr>
                  </w:pPr>
                  <w:r w:rsidRPr="00256DF2">
                    <w:rPr>
                      <w:bCs/>
                      <w:spacing w:val="-10"/>
                      <w:sz w:val="22"/>
                      <w:szCs w:val="22"/>
                    </w:rPr>
                    <w:t>监测点位</w:t>
                  </w:r>
                </w:p>
              </w:tc>
              <w:tc>
                <w:tcPr>
                  <w:tcW w:w="760" w:type="pct"/>
                  <w:vAlign w:val="center"/>
                </w:tcPr>
                <w:p w14:paraId="4BB05F5A" w14:textId="77777777" w:rsidR="004E650B" w:rsidRPr="00256DF2" w:rsidRDefault="003F657A">
                  <w:pPr>
                    <w:adjustRightInd w:val="0"/>
                    <w:snapToGrid w:val="0"/>
                    <w:jc w:val="center"/>
                    <w:rPr>
                      <w:bCs/>
                      <w:spacing w:val="-10"/>
                      <w:sz w:val="22"/>
                      <w:szCs w:val="22"/>
                    </w:rPr>
                  </w:pPr>
                  <w:r w:rsidRPr="00256DF2">
                    <w:rPr>
                      <w:bCs/>
                      <w:spacing w:val="-10"/>
                      <w:sz w:val="22"/>
                      <w:szCs w:val="22"/>
                    </w:rPr>
                    <w:t>监测因子</w:t>
                  </w:r>
                </w:p>
              </w:tc>
              <w:tc>
                <w:tcPr>
                  <w:tcW w:w="705" w:type="pct"/>
                  <w:vAlign w:val="center"/>
                </w:tcPr>
                <w:p w14:paraId="4846DE08" w14:textId="77777777" w:rsidR="004E650B" w:rsidRPr="00256DF2" w:rsidRDefault="003F657A">
                  <w:pPr>
                    <w:adjustRightInd w:val="0"/>
                    <w:snapToGrid w:val="0"/>
                    <w:jc w:val="center"/>
                    <w:rPr>
                      <w:bCs/>
                      <w:spacing w:val="-10"/>
                      <w:sz w:val="22"/>
                      <w:szCs w:val="22"/>
                    </w:rPr>
                  </w:pPr>
                  <w:r w:rsidRPr="00256DF2">
                    <w:rPr>
                      <w:bCs/>
                      <w:spacing w:val="-10"/>
                      <w:sz w:val="22"/>
                      <w:szCs w:val="22"/>
                    </w:rPr>
                    <w:t>监测频次</w:t>
                  </w:r>
                </w:p>
              </w:tc>
              <w:tc>
                <w:tcPr>
                  <w:tcW w:w="2249" w:type="pct"/>
                  <w:vAlign w:val="center"/>
                </w:tcPr>
                <w:p w14:paraId="61C0A6AE" w14:textId="77777777" w:rsidR="004E650B" w:rsidRPr="00256DF2" w:rsidRDefault="003F657A">
                  <w:pPr>
                    <w:adjustRightInd w:val="0"/>
                    <w:snapToGrid w:val="0"/>
                    <w:jc w:val="center"/>
                    <w:rPr>
                      <w:bCs/>
                      <w:spacing w:val="-10"/>
                      <w:sz w:val="22"/>
                      <w:szCs w:val="22"/>
                    </w:rPr>
                  </w:pPr>
                  <w:r w:rsidRPr="00256DF2">
                    <w:rPr>
                      <w:bCs/>
                      <w:spacing w:val="-10"/>
                      <w:sz w:val="22"/>
                      <w:szCs w:val="22"/>
                    </w:rPr>
                    <w:t>执行排放标准</w:t>
                  </w:r>
                </w:p>
              </w:tc>
            </w:tr>
            <w:tr w:rsidR="003E4043" w:rsidRPr="00843921" w14:paraId="76FA2FA1" w14:textId="77777777" w:rsidTr="007367AF">
              <w:trPr>
                <w:trHeight w:val="397"/>
              </w:trPr>
              <w:tc>
                <w:tcPr>
                  <w:tcW w:w="1286" w:type="pct"/>
                  <w:vAlign w:val="center"/>
                </w:tcPr>
                <w:p w14:paraId="7B0EEA0B" w14:textId="77777777" w:rsidR="007367AF" w:rsidRDefault="00256DF2" w:rsidP="00256DF2">
                  <w:pPr>
                    <w:jc w:val="center"/>
                    <w:rPr>
                      <w:sz w:val="22"/>
                      <w:szCs w:val="22"/>
                    </w:rPr>
                  </w:pPr>
                  <w:r w:rsidRPr="00256DF2">
                    <w:rPr>
                      <w:sz w:val="22"/>
                      <w:szCs w:val="22"/>
                    </w:rPr>
                    <w:t>B</w:t>
                  </w:r>
                  <w:r w:rsidRPr="00256DF2">
                    <w:rPr>
                      <w:rFonts w:hint="eastAsia"/>
                      <w:sz w:val="22"/>
                      <w:szCs w:val="22"/>
                    </w:rPr>
                    <w:t>栋车间</w:t>
                  </w:r>
                </w:p>
                <w:p w14:paraId="659762E6" w14:textId="43359E83" w:rsidR="003E4043" w:rsidRPr="00256DF2" w:rsidRDefault="00256DF2" w:rsidP="00256DF2">
                  <w:pPr>
                    <w:jc w:val="center"/>
                    <w:rPr>
                      <w:sz w:val="22"/>
                      <w:szCs w:val="22"/>
                    </w:rPr>
                  </w:pPr>
                  <w:r w:rsidRPr="00256DF2">
                    <w:rPr>
                      <w:rFonts w:hint="eastAsia"/>
                      <w:sz w:val="22"/>
                      <w:szCs w:val="22"/>
                    </w:rPr>
                    <w:t>V</w:t>
                  </w:r>
                  <w:r w:rsidRPr="00256DF2">
                    <w:rPr>
                      <w:sz w:val="22"/>
                      <w:szCs w:val="22"/>
                    </w:rPr>
                    <w:t>OCs</w:t>
                  </w:r>
                  <w:r w:rsidR="00843921" w:rsidRPr="00256DF2">
                    <w:rPr>
                      <w:rFonts w:hint="eastAsia"/>
                      <w:sz w:val="22"/>
                      <w:szCs w:val="22"/>
                    </w:rPr>
                    <w:t>排气筒（</w:t>
                  </w:r>
                  <w:r w:rsidR="00843921" w:rsidRPr="00256DF2">
                    <w:rPr>
                      <w:sz w:val="22"/>
                      <w:szCs w:val="22"/>
                    </w:rPr>
                    <w:t>DA00</w:t>
                  </w:r>
                  <w:r w:rsidR="00557659">
                    <w:rPr>
                      <w:sz w:val="22"/>
                      <w:szCs w:val="22"/>
                    </w:rPr>
                    <w:t>1~</w:t>
                  </w:r>
                  <w:r w:rsidR="00557659" w:rsidRPr="00256DF2">
                    <w:rPr>
                      <w:sz w:val="22"/>
                      <w:szCs w:val="22"/>
                    </w:rPr>
                    <w:t>DA00</w:t>
                  </w:r>
                  <w:r w:rsidR="00557659">
                    <w:rPr>
                      <w:sz w:val="22"/>
                      <w:szCs w:val="22"/>
                    </w:rPr>
                    <w:t>5</w:t>
                  </w:r>
                  <w:r w:rsidR="00843921" w:rsidRPr="00256DF2">
                    <w:rPr>
                      <w:rFonts w:hint="eastAsia"/>
                      <w:sz w:val="22"/>
                      <w:szCs w:val="22"/>
                    </w:rPr>
                    <w:t>）</w:t>
                  </w:r>
                </w:p>
              </w:tc>
              <w:tc>
                <w:tcPr>
                  <w:tcW w:w="760" w:type="pct"/>
                  <w:vAlign w:val="center"/>
                </w:tcPr>
                <w:p w14:paraId="7BB9F26F" w14:textId="0C353C41" w:rsidR="003E4043" w:rsidRPr="00256DF2" w:rsidRDefault="003E4043" w:rsidP="00256DF2">
                  <w:pPr>
                    <w:jc w:val="center"/>
                    <w:rPr>
                      <w:sz w:val="22"/>
                      <w:szCs w:val="22"/>
                    </w:rPr>
                  </w:pPr>
                  <w:r w:rsidRPr="00256DF2">
                    <w:rPr>
                      <w:sz w:val="22"/>
                      <w:szCs w:val="22"/>
                    </w:rPr>
                    <w:t>VOCs</w:t>
                  </w:r>
                  <w:r w:rsidR="002B7C35">
                    <w:rPr>
                      <w:rFonts w:hint="eastAsia"/>
                      <w:sz w:val="22"/>
                      <w:szCs w:val="22"/>
                    </w:rPr>
                    <w:t>、二甲苯</w:t>
                  </w:r>
                </w:p>
              </w:tc>
              <w:tc>
                <w:tcPr>
                  <w:tcW w:w="705" w:type="pct"/>
                  <w:vAlign w:val="center"/>
                </w:tcPr>
                <w:p w14:paraId="27968735" w14:textId="34C227B8" w:rsidR="003E4043" w:rsidRPr="00256DF2" w:rsidRDefault="003E4043" w:rsidP="003E4043">
                  <w:pPr>
                    <w:jc w:val="center"/>
                    <w:rPr>
                      <w:sz w:val="22"/>
                      <w:szCs w:val="22"/>
                    </w:rPr>
                  </w:pPr>
                  <w:r w:rsidRPr="00256DF2">
                    <w:rPr>
                      <w:sz w:val="22"/>
                      <w:szCs w:val="22"/>
                    </w:rPr>
                    <w:t>1</w:t>
                  </w:r>
                  <w:r w:rsidRPr="00256DF2">
                    <w:rPr>
                      <w:sz w:val="22"/>
                      <w:szCs w:val="22"/>
                    </w:rPr>
                    <w:t>次</w:t>
                  </w:r>
                  <w:r w:rsidRPr="00256DF2">
                    <w:rPr>
                      <w:sz w:val="22"/>
                      <w:szCs w:val="22"/>
                    </w:rPr>
                    <w:t>/</w:t>
                  </w:r>
                  <w:r w:rsidRPr="00256DF2">
                    <w:rPr>
                      <w:rFonts w:hint="eastAsia"/>
                      <w:sz w:val="22"/>
                      <w:szCs w:val="22"/>
                    </w:rPr>
                    <w:t>半</w:t>
                  </w:r>
                  <w:r w:rsidRPr="00256DF2">
                    <w:rPr>
                      <w:sz w:val="22"/>
                      <w:szCs w:val="22"/>
                    </w:rPr>
                    <w:t>年</w:t>
                  </w:r>
                </w:p>
              </w:tc>
              <w:tc>
                <w:tcPr>
                  <w:tcW w:w="2249" w:type="pct"/>
                  <w:vAlign w:val="center"/>
                </w:tcPr>
                <w:p w14:paraId="54CDD1E5" w14:textId="31F3DB0A" w:rsidR="003E4043" w:rsidRPr="00256DF2" w:rsidRDefault="00557659" w:rsidP="003E4043">
                  <w:pPr>
                    <w:jc w:val="center"/>
                    <w:rPr>
                      <w:sz w:val="22"/>
                      <w:szCs w:val="22"/>
                    </w:rPr>
                  </w:pPr>
                  <w:r w:rsidRPr="00557659">
                    <w:rPr>
                      <w:rFonts w:hint="eastAsia"/>
                      <w:sz w:val="22"/>
                      <w:szCs w:val="22"/>
                    </w:rPr>
                    <w:t>《制鞋行业挥发性有机化合物排放标准》（</w:t>
                  </w:r>
                  <w:r w:rsidRPr="00557659">
                    <w:rPr>
                      <w:rFonts w:hint="eastAsia"/>
                      <w:sz w:val="22"/>
                      <w:szCs w:val="22"/>
                    </w:rPr>
                    <w:t>DB44/817-2010</w:t>
                  </w:r>
                  <w:r w:rsidRPr="00557659">
                    <w:rPr>
                      <w:rFonts w:hint="eastAsia"/>
                      <w:sz w:val="22"/>
                      <w:szCs w:val="22"/>
                    </w:rPr>
                    <w:t>）表</w:t>
                  </w:r>
                  <w:r w:rsidRPr="00557659">
                    <w:rPr>
                      <w:rFonts w:hint="eastAsia"/>
                      <w:sz w:val="22"/>
                      <w:szCs w:val="22"/>
                    </w:rPr>
                    <w:t>1</w:t>
                  </w:r>
                  <w:r w:rsidRPr="00557659">
                    <w:rPr>
                      <w:rFonts w:hint="eastAsia"/>
                      <w:sz w:val="22"/>
                      <w:szCs w:val="22"/>
                    </w:rPr>
                    <w:t>标准</w:t>
                  </w:r>
                </w:p>
              </w:tc>
            </w:tr>
            <w:tr w:rsidR="00843921" w:rsidRPr="00843921" w14:paraId="726FEE5D" w14:textId="77777777" w:rsidTr="007367AF">
              <w:trPr>
                <w:trHeight w:val="397"/>
              </w:trPr>
              <w:tc>
                <w:tcPr>
                  <w:tcW w:w="1286" w:type="pct"/>
                  <w:vAlign w:val="center"/>
                </w:tcPr>
                <w:p w14:paraId="3898F79B" w14:textId="499679AE" w:rsidR="00843921" w:rsidRPr="00256DF2" w:rsidRDefault="00256DF2" w:rsidP="00256DF2">
                  <w:pPr>
                    <w:jc w:val="center"/>
                    <w:rPr>
                      <w:sz w:val="22"/>
                      <w:szCs w:val="22"/>
                    </w:rPr>
                  </w:pPr>
                  <w:r w:rsidRPr="00256DF2">
                    <w:rPr>
                      <w:sz w:val="22"/>
                      <w:szCs w:val="22"/>
                    </w:rPr>
                    <w:t>C</w:t>
                  </w:r>
                  <w:r w:rsidRPr="00256DF2">
                    <w:rPr>
                      <w:rFonts w:hint="eastAsia"/>
                      <w:sz w:val="22"/>
                      <w:szCs w:val="22"/>
                    </w:rPr>
                    <w:t>栋车间</w:t>
                  </w:r>
                  <w:r w:rsidRPr="00256DF2">
                    <w:rPr>
                      <w:rFonts w:hint="eastAsia"/>
                      <w:sz w:val="22"/>
                      <w:szCs w:val="22"/>
                    </w:rPr>
                    <w:t>V</w:t>
                  </w:r>
                  <w:r w:rsidRPr="00256DF2">
                    <w:rPr>
                      <w:sz w:val="22"/>
                      <w:szCs w:val="22"/>
                    </w:rPr>
                    <w:t>OCs</w:t>
                  </w:r>
                  <w:r w:rsidR="00843921" w:rsidRPr="00256DF2">
                    <w:rPr>
                      <w:rFonts w:hint="eastAsia"/>
                      <w:sz w:val="22"/>
                      <w:szCs w:val="22"/>
                    </w:rPr>
                    <w:t>排气筒（</w:t>
                  </w:r>
                  <w:r w:rsidR="00843921" w:rsidRPr="00256DF2">
                    <w:rPr>
                      <w:sz w:val="22"/>
                      <w:szCs w:val="22"/>
                    </w:rPr>
                    <w:t>DA00</w:t>
                  </w:r>
                  <w:r w:rsidR="00557659">
                    <w:rPr>
                      <w:sz w:val="22"/>
                      <w:szCs w:val="22"/>
                    </w:rPr>
                    <w:t>6</w:t>
                  </w:r>
                  <w:r w:rsidR="00557659">
                    <w:rPr>
                      <w:rFonts w:hint="eastAsia"/>
                      <w:sz w:val="22"/>
                      <w:szCs w:val="22"/>
                    </w:rPr>
                    <w:t>、</w:t>
                  </w:r>
                  <w:r w:rsidR="00557659" w:rsidRPr="00256DF2">
                    <w:rPr>
                      <w:sz w:val="22"/>
                      <w:szCs w:val="22"/>
                    </w:rPr>
                    <w:t>DA00</w:t>
                  </w:r>
                  <w:r w:rsidR="00557659">
                    <w:rPr>
                      <w:sz w:val="22"/>
                      <w:szCs w:val="22"/>
                    </w:rPr>
                    <w:t>7</w:t>
                  </w:r>
                  <w:r w:rsidR="00843921" w:rsidRPr="00256DF2">
                    <w:rPr>
                      <w:rFonts w:hint="eastAsia"/>
                      <w:sz w:val="22"/>
                      <w:szCs w:val="22"/>
                    </w:rPr>
                    <w:t>）</w:t>
                  </w:r>
                </w:p>
              </w:tc>
              <w:tc>
                <w:tcPr>
                  <w:tcW w:w="760" w:type="pct"/>
                  <w:vAlign w:val="center"/>
                </w:tcPr>
                <w:p w14:paraId="5F5FBA17" w14:textId="10A6B392" w:rsidR="00843921" w:rsidRPr="00256DF2" w:rsidRDefault="00843921" w:rsidP="00256DF2">
                  <w:pPr>
                    <w:jc w:val="center"/>
                    <w:rPr>
                      <w:sz w:val="22"/>
                      <w:szCs w:val="22"/>
                    </w:rPr>
                  </w:pPr>
                  <w:r w:rsidRPr="00256DF2">
                    <w:rPr>
                      <w:sz w:val="22"/>
                      <w:szCs w:val="22"/>
                    </w:rPr>
                    <w:t>VOCs</w:t>
                  </w:r>
                </w:p>
              </w:tc>
              <w:tc>
                <w:tcPr>
                  <w:tcW w:w="705" w:type="pct"/>
                  <w:vAlign w:val="center"/>
                </w:tcPr>
                <w:p w14:paraId="7672FAD0" w14:textId="6643918C" w:rsidR="00843921" w:rsidRPr="00256DF2" w:rsidRDefault="00843921" w:rsidP="00843921">
                  <w:pPr>
                    <w:jc w:val="center"/>
                    <w:rPr>
                      <w:sz w:val="22"/>
                      <w:szCs w:val="22"/>
                    </w:rPr>
                  </w:pPr>
                  <w:r w:rsidRPr="00256DF2">
                    <w:rPr>
                      <w:sz w:val="22"/>
                      <w:szCs w:val="22"/>
                    </w:rPr>
                    <w:t>1</w:t>
                  </w:r>
                  <w:r w:rsidRPr="00256DF2">
                    <w:rPr>
                      <w:sz w:val="22"/>
                      <w:szCs w:val="22"/>
                    </w:rPr>
                    <w:t>次</w:t>
                  </w:r>
                  <w:r w:rsidRPr="00256DF2">
                    <w:rPr>
                      <w:sz w:val="22"/>
                      <w:szCs w:val="22"/>
                    </w:rPr>
                    <w:t>/</w:t>
                  </w:r>
                  <w:r w:rsidRPr="00256DF2">
                    <w:rPr>
                      <w:rFonts w:hint="eastAsia"/>
                      <w:sz w:val="22"/>
                      <w:szCs w:val="22"/>
                    </w:rPr>
                    <w:t>半</w:t>
                  </w:r>
                  <w:r w:rsidRPr="00256DF2">
                    <w:rPr>
                      <w:sz w:val="22"/>
                      <w:szCs w:val="22"/>
                    </w:rPr>
                    <w:t>年</w:t>
                  </w:r>
                </w:p>
              </w:tc>
              <w:tc>
                <w:tcPr>
                  <w:tcW w:w="2249" w:type="pct"/>
                  <w:vAlign w:val="center"/>
                </w:tcPr>
                <w:p w14:paraId="340D046F" w14:textId="3327C45E" w:rsidR="00843921" w:rsidRPr="00256DF2" w:rsidRDefault="00557659" w:rsidP="00843921">
                  <w:pPr>
                    <w:jc w:val="center"/>
                    <w:rPr>
                      <w:sz w:val="22"/>
                      <w:szCs w:val="22"/>
                    </w:rPr>
                  </w:pPr>
                  <w:r w:rsidRPr="00557659">
                    <w:rPr>
                      <w:rFonts w:hint="eastAsia"/>
                      <w:sz w:val="22"/>
                      <w:szCs w:val="22"/>
                    </w:rPr>
                    <w:t>《制鞋行业挥发性有机化合物排放标准》（</w:t>
                  </w:r>
                  <w:r w:rsidRPr="00557659">
                    <w:rPr>
                      <w:rFonts w:hint="eastAsia"/>
                      <w:sz w:val="22"/>
                      <w:szCs w:val="22"/>
                    </w:rPr>
                    <w:t>DB44/817-2010</w:t>
                  </w:r>
                  <w:r w:rsidRPr="00557659">
                    <w:rPr>
                      <w:rFonts w:hint="eastAsia"/>
                      <w:sz w:val="22"/>
                      <w:szCs w:val="22"/>
                    </w:rPr>
                    <w:t>）表</w:t>
                  </w:r>
                  <w:r w:rsidRPr="00557659">
                    <w:rPr>
                      <w:rFonts w:hint="eastAsia"/>
                      <w:sz w:val="22"/>
                      <w:szCs w:val="22"/>
                    </w:rPr>
                    <w:t>1</w:t>
                  </w:r>
                  <w:r w:rsidRPr="00557659">
                    <w:rPr>
                      <w:rFonts w:hint="eastAsia"/>
                      <w:sz w:val="22"/>
                      <w:szCs w:val="22"/>
                    </w:rPr>
                    <w:t>标准</w:t>
                  </w:r>
                </w:p>
              </w:tc>
            </w:tr>
            <w:tr w:rsidR="00DD1C2F" w:rsidRPr="00843921" w14:paraId="4F26E0BA" w14:textId="77777777" w:rsidTr="007367AF">
              <w:trPr>
                <w:trHeight w:val="397"/>
              </w:trPr>
              <w:tc>
                <w:tcPr>
                  <w:tcW w:w="1286" w:type="pct"/>
                  <w:vAlign w:val="center"/>
                </w:tcPr>
                <w:p w14:paraId="347A1162" w14:textId="4C4B6556" w:rsidR="00DD1C2F" w:rsidRPr="00256DF2" w:rsidRDefault="00A054AE" w:rsidP="00256DF2">
                  <w:pPr>
                    <w:jc w:val="center"/>
                    <w:rPr>
                      <w:sz w:val="22"/>
                      <w:szCs w:val="22"/>
                    </w:rPr>
                  </w:pPr>
                  <w:r>
                    <w:rPr>
                      <w:rFonts w:hint="eastAsia"/>
                    </w:rPr>
                    <w:t>厂界四周</w:t>
                  </w:r>
                </w:p>
              </w:tc>
              <w:tc>
                <w:tcPr>
                  <w:tcW w:w="760" w:type="pct"/>
                  <w:vAlign w:val="center"/>
                </w:tcPr>
                <w:p w14:paraId="49F9A97A" w14:textId="4F730FFE" w:rsidR="00DD1C2F" w:rsidRPr="00256DF2" w:rsidRDefault="00DD1C2F" w:rsidP="00256DF2">
                  <w:pPr>
                    <w:jc w:val="center"/>
                    <w:rPr>
                      <w:rFonts w:hint="eastAsia"/>
                      <w:sz w:val="22"/>
                      <w:szCs w:val="22"/>
                    </w:rPr>
                  </w:pPr>
                  <w:r w:rsidRPr="00256DF2">
                    <w:rPr>
                      <w:sz w:val="22"/>
                      <w:szCs w:val="22"/>
                    </w:rPr>
                    <w:t>VOCs</w:t>
                  </w:r>
                  <w:r w:rsidR="00A054AE">
                    <w:rPr>
                      <w:rFonts w:hint="eastAsia"/>
                      <w:sz w:val="22"/>
                      <w:szCs w:val="22"/>
                    </w:rPr>
                    <w:t>、</w:t>
                  </w:r>
                  <w:r w:rsidR="00A054AE">
                    <w:rPr>
                      <w:rFonts w:hint="eastAsia"/>
                      <w:sz w:val="22"/>
                      <w:szCs w:val="22"/>
                    </w:rPr>
                    <w:t>二甲苯</w:t>
                  </w:r>
                </w:p>
              </w:tc>
              <w:tc>
                <w:tcPr>
                  <w:tcW w:w="705" w:type="pct"/>
                  <w:vAlign w:val="center"/>
                </w:tcPr>
                <w:p w14:paraId="09E7951A" w14:textId="4F2A5FA4" w:rsidR="00DD1C2F" w:rsidRPr="00256DF2" w:rsidRDefault="00DD1C2F" w:rsidP="00DD1C2F">
                  <w:pPr>
                    <w:jc w:val="center"/>
                    <w:rPr>
                      <w:sz w:val="22"/>
                      <w:szCs w:val="22"/>
                    </w:rPr>
                  </w:pPr>
                  <w:r w:rsidRPr="00256DF2">
                    <w:rPr>
                      <w:sz w:val="22"/>
                      <w:szCs w:val="22"/>
                    </w:rPr>
                    <w:t>1</w:t>
                  </w:r>
                  <w:r w:rsidRPr="00256DF2">
                    <w:rPr>
                      <w:sz w:val="22"/>
                      <w:szCs w:val="22"/>
                    </w:rPr>
                    <w:t>次</w:t>
                  </w:r>
                  <w:r w:rsidRPr="00256DF2">
                    <w:rPr>
                      <w:sz w:val="22"/>
                      <w:szCs w:val="22"/>
                    </w:rPr>
                    <w:t>/</w:t>
                  </w:r>
                  <w:r w:rsidRPr="00256DF2">
                    <w:rPr>
                      <w:sz w:val="22"/>
                      <w:szCs w:val="22"/>
                    </w:rPr>
                    <w:t>年</w:t>
                  </w:r>
                </w:p>
              </w:tc>
              <w:tc>
                <w:tcPr>
                  <w:tcW w:w="2249" w:type="pct"/>
                  <w:vAlign w:val="center"/>
                </w:tcPr>
                <w:p w14:paraId="144FA984" w14:textId="33D29073" w:rsidR="00DD1C2F" w:rsidRPr="00256DF2" w:rsidRDefault="00A054AE" w:rsidP="00557659">
                  <w:pPr>
                    <w:jc w:val="center"/>
                    <w:rPr>
                      <w:sz w:val="22"/>
                      <w:szCs w:val="22"/>
                    </w:rPr>
                  </w:pPr>
                  <w:r w:rsidRPr="00557659">
                    <w:rPr>
                      <w:rFonts w:hint="eastAsia"/>
                      <w:sz w:val="22"/>
                      <w:szCs w:val="22"/>
                    </w:rPr>
                    <w:t>《制鞋行业挥发性有机化合物排放标准》（</w:t>
                  </w:r>
                  <w:r w:rsidRPr="00557659">
                    <w:rPr>
                      <w:rFonts w:hint="eastAsia"/>
                      <w:sz w:val="22"/>
                      <w:szCs w:val="22"/>
                    </w:rPr>
                    <w:t>DB44/817-2010</w:t>
                  </w:r>
                  <w:r w:rsidRPr="00557659">
                    <w:rPr>
                      <w:rFonts w:hint="eastAsia"/>
                      <w:sz w:val="22"/>
                      <w:szCs w:val="22"/>
                    </w:rPr>
                    <w:t>）表</w:t>
                  </w:r>
                  <w:r>
                    <w:rPr>
                      <w:sz w:val="22"/>
                      <w:szCs w:val="22"/>
                    </w:rPr>
                    <w:t>2</w:t>
                  </w:r>
                  <w:r w:rsidRPr="00557659">
                    <w:rPr>
                      <w:rFonts w:hint="eastAsia"/>
                      <w:sz w:val="22"/>
                      <w:szCs w:val="22"/>
                    </w:rPr>
                    <w:t>标准</w:t>
                  </w:r>
                </w:p>
              </w:tc>
            </w:tr>
            <w:tr w:rsidR="00876C6E" w:rsidRPr="00843921" w14:paraId="493E234A" w14:textId="77777777" w:rsidTr="007367AF">
              <w:trPr>
                <w:trHeight w:val="397"/>
              </w:trPr>
              <w:tc>
                <w:tcPr>
                  <w:tcW w:w="1286" w:type="pct"/>
                  <w:vAlign w:val="center"/>
                </w:tcPr>
                <w:p w14:paraId="0D7EA2BD" w14:textId="2CEC5263" w:rsidR="00876C6E" w:rsidRPr="00256DF2" w:rsidRDefault="00A054AE" w:rsidP="00876C6E">
                  <w:pPr>
                    <w:adjustRightInd w:val="0"/>
                    <w:snapToGrid w:val="0"/>
                    <w:jc w:val="center"/>
                    <w:rPr>
                      <w:bCs/>
                      <w:spacing w:val="-10"/>
                      <w:sz w:val="22"/>
                      <w:szCs w:val="22"/>
                    </w:rPr>
                  </w:pPr>
                  <w:r>
                    <w:rPr>
                      <w:rFonts w:hint="eastAsia"/>
                    </w:rPr>
                    <w:t>厂界四周</w:t>
                  </w:r>
                </w:p>
              </w:tc>
              <w:tc>
                <w:tcPr>
                  <w:tcW w:w="760" w:type="pct"/>
                  <w:vAlign w:val="center"/>
                </w:tcPr>
                <w:p w14:paraId="4E35E5AE" w14:textId="4799E648" w:rsidR="00876C6E" w:rsidRPr="00256DF2" w:rsidRDefault="00876C6E" w:rsidP="00876C6E">
                  <w:pPr>
                    <w:jc w:val="center"/>
                    <w:rPr>
                      <w:sz w:val="22"/>
                      <w:szCs w:val="22"/>
                    </w:rPr>
                  </w:pPr>
                  <w:r w:rsidRPr="00256DF2">
                    <w:rPr>
                      <w:sz w:val="22"/>
                      <w:szCs w:val="22"/>
                    </w:rPr>
                    <w:t>TSP</w:t>
                  </w:r>
                </w:p>
              </w:tc>
              <w:tc>
                <w:tcPr>
                  <w:tcW w:w="705" w:type="pct"/>
                  <w:vAlign w:val="center"/>
                </w:tcPr>
                <w:p w14:paraId="04B926D2" w14:textId="27A3F7E9" w:rsidR="00876C6E" w:rsidRPr="00256DF2" w:rsidRDefault="00876C6E" w:rsidP="00876C6E">
                  <w:pPr>
                    <w:jc w:val="center"/>
                    <w:rPr>
                      <w:sz w:val="22"/>
                      <w:szCs w:val="22"/>
                    </w:rPr>
                  </w:pPr>
                  <w:r w:rsidRPr="00256DF2">
                    <w:rPr>
                      <w:sz w:val="22"/>
                      <w:szCs w:val="22"/>
                    </w:rPr>
                    <w:t>1</w:t>
                  </w:r>
                  <w:r w:rsidRPr="00256DF2">
                    <w:rPr>
                      <w:sz w:val="22"/>
                      <w:szCs w:val="22"/>
                    </w:rPr>
                    <w:t>次</w:t>
                  </w:r>
                  <w:r w:rsidRPr="00256DF2">
                    <w:rPr>
                      <w:sz w:val="22"/>
                      <w:szCs w:val="22"/>
                    </w:rPr>
                    <w:t>/</w:t>
                  </w:r>
                  <w:r w:rsidRPr="00256DF2">
                    <w:rPr>
                      <w:sz w:val="22"/>
                      <w:szCs w:val="22"/>
                    </w:rPr>
                    <w:t>年</w:t>
                  </w:r>
                </w:p>
              </w:tc>
              <w:tc>
                <w:tcPr>
                  <w:tcW w:w="2249" w:type="pct"/>
                  <w:vAlign w:val="center"/>
                </w:tcPr>
                <w:p w14:paraId="4E12FB43" w14:textId="64CD31EA" w:rsidR="00876C6E" w:rsidRPr="00256DF2" w:rsidRDefault="00876C6E" w:rsidP="00876C6E">
                  <w:pPr>
                    <w:jc w:val="center"/>
                    <w:rPr>
                      <w:sz w:val="22"/>
                      <w:szCs w:val="22"/>
                    </w:rPr>
                  </w:pPr>
                  <w:r w:rsidRPr="00256DF2">
                    <w:rPr>
                      <w:sz w:val="22"/>
                      <w:szCs w:val="22"/>
                    </w:rPr>
                    <w:t>《大气污染物综合排放标准》（</w:t>
                  </w:r>
                  <w:r w:rsidRPr="00256DF2">
                    <w:rPr>
                      <w:sz w:val="22"/>
                      <w:szCs w:val="22"/>
                    </w:rPr>
                    <w:t>GB16297-1996</w:t>
                  </w:r>
                  <w:r w:rsidRPr="00256DF2">
                    <w:rPr>
                      <w:sz w:val="22"/>
                      <w:szCs w:val="22"/>
                    </w:rPr>
                    <w:t>）表</w:t>
                  </w:r>
                  <w:r w:rsidRPr="00256DF2">
                    <w:rPr>
                      <w:sz w:val="22"/>
                      <w:szCs w:val="22"/>
                    </w:rPr>
                    <w:t>2</w:t>
                  </w:r>
                  <w:r w:rsidRPr="00256DF2">
                    <w:rPr>
                      <w:sz w:val="22"/>
                      <w:szCs w:val="22"/>
                    </w:rPr>
                    <w:t>浓度限值</w:t>
                  </w:r>
                </w:p>
              </w:tc>
            </w:tr>
          </w:tbl>
          <w:p w14:paraId="6741B554" w14:textId="5326AD7F" w:rsidR="004E650B" w:rsidRDefault="00FF0FE0">
            <w:pPr>
              <w:adjustRightInd w:val="0"/>
              <w:snapToGrid w:val="0"/>
              <w:spacing w:line="360" w:lineRule="auto"/>
              <w:rPr>
                <w:b/>
                <w:bCs/>
                <w:spacing w:val="-10"/>
                <w:sz w:val="24"/>
              </w:rPr>
            </w:pPr>
            <w:r w:rsidRPr="00997D7B">
              <w:rPr>
                <w:b/>
                <w:bCs/>
                <w:spacing w:val="-10"/>
                <w:sz w:val="24"/>
              </w:rPr>
              <w:t>4.2.</w:t>
            </w:r>
            <w:r w:rsidR="003F657A" w:rsidRPr="00997D7B">
              <w:rPr>
                <w:b/>
                <w:bCs/>
                <w:spacing w:val="-10"/>
                <w:sz w:val="24"/>
              </w:rPr>
              <w:t>2</w:t>
            </w:r>
            <w:r w:rsidR="003F657A" w:rsidRPr="00997D7B">
              <w:rPr>
                <w:b/>
                <w:bCs/>
                <w:spacing w:val="-10"/>
                <w:sz w:val="24"/>
              </w:rPr>
              <w:t>、废水</w:t>
            </w:r>
          </w:p>
          <w:p w14:paraId="0DDAD0EF" w14:textId="670527B6" w:rsidR="00374529" w:rsidRPr="00997D7B" w:rsidRDefault="00374529">
            <w:pPr>
              <w:adjustRightInd w:val="0"/>
              <w:snapToGrid w:val="0"/>
              <w:spacing w:line="360" w:lineRule="auto"/>
              <w:rPr>
                <w:b/>
                <w:bCs/>
                <w:spacing w:val="-10"/>
                <w:sz w:val="24"/>
              </w:rPr>
            </w:pPr>
            <w:r w:rsidRPr="00374529">
              <w:rPr>
                <w:rFonts w:hint="eastAsia"/>
                <w:b/>
                <w:bCs/>
                <w:spacing w:val="-10"/>
                <w:sz w:val="24"/>
              </w:rPr>
              <w:t>4.2.2.1</w:t>
            </w:r>
            <w:r w:rsidRPr="00374529">
              <w:rPr>
                <w:rFonts w:hint="eastAsia"/>
                <w:b/>
                <w:bCs/>
                <w:spacing w:val="-10"/>
                <w:sz w:val="24"/>
              </w:rPr>
              <w:t>、水污染源强分析</w:t>
            </w:r>
          </w:p>
          <w:p w14:paraId="11E18A3D" w14:textId="171772F7" w:rsidR="00CF68F1" w:rsidRDefault="00CF68F1" w:rsidP="001D5EFC">
            <w:pPr>
              <w:adjustRightInd w:val="0"/>
              <w:snapToGrid w:val="0"/>
              <w:spacing w:line="360" w:lineRule="auto"/>
              <w:ind w:firstLineChars="200" w:firstLine="480"/>
              <w:rPr>
                <w:sz w:val="24"/>
                <w:szCs w:val="32"/>
              </w:rPr>
            </w:pPr>
            <w:r w:rsidRPr="00CF68F1">
              <w:rPr>
                <w:rFonts w:hint="eastAsia"/>
                <w:sz w:val="24"/>
                <w:szCs w:val="32"/>
              </w:rPr>
              <w:t>本项目污水主要是员工产生的生活污水</w:t>
            </w:r>
            <w:r w:rsidR="00862617">
              <w:rPr>
                <w:rFonts w:hint="eastAsia"/>
                <w:sz w:val="24"/>
                <w:szCs w:val="32"/>
              </w:rPr>
              <w:t>、水洗线废水、</w:t>
            </w:r>
            <w:r w:rsidRPr="00CF68F1">
              <w:rPr>
                <w:rFonts w:hint="eastAsia"/>
                <w:sz w:val="24"/>
                <w:szCs w:val="32"/>
              </w:rPr>
              <w:t>。</w:t>
            </w:r>
          </w:p>
          <w:p w14:paraId="1816C598" w14:textId="103678A0" w:rsidR="001D5EFC" w:rsidRDefault="001D5EFC" w:rsidP="001D5EFC">
            <w:pPr>
              <w:adjustRightInd w:val="0"/>
              <w:snapToGrid w:val="0"/>
              <w:spacing w:line="360" w:lineRule="auto"/>
              <w:ind w:firstLineChars="200" w:firstLine="480"/>
              <w:rPr>
                <w:sz w:val="24"/>
              </w:rPr>
            </w:pPr>
            <w:r w:rsidRPr="007C6D72">
              <w:rPr>
                <w:sz w:val="24"/>
              </w:rPr>
              <w:t>（</w:t>
            </w:r>
            <w:r w:rsidRPr="007C6D72">
              <w:rPr>
                <w:sz w:val="24"/>
              </w:rPr>
              <w:t>1</w:t>
            </w:r>
            <w:r w:rsidRPr="007C6D72">
              <w:rPr>
                <w:sz w:val="24"/>
              </w:rPr>
              <w:t>）生活污水</w:t>
            </w:r>
          </w:p>
          <w:p w14:paraId="0507B16E" w14:textId="4528BC53" w:rsidR="00CF68F1" w:rsidRDefault="003C620B" w:rsidP="00CF68F1">
            <w:pPr>
              <w:adjustRightInd w:val="0"/>
              <w:snapToGrid w:val="0"/>
              <w:spacing w:line="360" w:lineRule="auto"/>
              <w:ind w:firstLineChars="200" w:firstLine="480"/>
              <w:rPr>
                <w:color w:val="000000"/>
                <w:sz w:val="24"/>
              </w:rPr>
            </w:pPr>
            <w:r w:rsidRPr="007C6D72">
              <w:rPr>
                <w:color w:val="000000"/>
                <w:sz w:val="24"/>
              </w:rPr>
              <w:t>项目职工</w:t>
            </w:r>
            <w:r w:rsidRPr="00997D7B">
              <w:rPr>
                <w:rFonts w:hint="eastAsia"/>
                <w:sz w:val="24"/>
              </w:rPr>
              <w:t>员工</w:t>
            </w:r>
            <w:r>
              <w:rPr>
                <w:sz w:val="24"/>
              </w:rPr>
              <w:t>1000</w:t>
            </w:r>
            <w:r w:rsidRPr="00997D7B">
              <w:rPr>
                <w:rFonts w:hint="eastAsia"/>
                <w:sz w:val="24"/>
              </w:rPr>
              <w:t>人，</w:t>
            </w:r>
            <w:r w:rsidR="004C712B">
              <w:rPr>
                <w:rFonts w:hint="eastAsia"/>
                <w:sz w:val="24"/>
              </w:rPr>
              <w:t>其中食宿人数约为</w:t>
            </w:r>
            <w:r w:rsidR="004C712B">
              <w:rPr>
                <w:sz w:val="24"/>
              </w:rPr>
              <w:t>700</w:t>
            </w:r>
            <w:r w:rsidR="004C712B" w:rsidRPr="00BA414F">
              <w:rPr>
                <w:rFonts w:hint="eastAsia"/>
                <w:sz w:val="24"/>
              </w:rPr>
              <w:t>人</w:t>
            </w:r>
            <w:r w:rsidR="004C712B" w:rsidRPr="00997D7B">
              <w:rPr>
                <w:rFonts w:hint="eastAsia"/>
                <w:sz w:val="24"/>
              </w:rPr>
              <w:t>，参照《湖南省用水定额标准》</w:t>
            </w:r>
            <w:r w:rsidR="004C712B" w:rsidRPr="00997D7B">
              <w:rPr>
                <w:rFonts w:hint="eastAsia"/>
                <w:sz w:val="24"/>
              </w:rPr>
              <w:t>(DB43T388-2020</w:t>
            </w:r>
            <w:r w:rsidR="004C712B" w:rsidRPr="00997D7B">
              <w:rPr>
                <w:rFonts w:hint="eastAsia"/>
                <w:sz w:val="24"/>
              </w:rPr>
              <w:t>）用水定额，</w:t>
            </w:r>
            <w:r w:rsidR="004C712B">
              <w:rPr>
                <w:rFonts w:hint="eastAsia"/>
                <w:sz w:val="24"/>
              </w:rPr>
              <w:t>员工不食宿</w:t>
            </w:r>
            <w:r w:rsidR="004C712B">
              <w:rPr>
                <w:rFonts w:hint="eastAsia"/>
                <w:color w:val="000000"/>
                <w:sz w:val="24"/>
              </w:rPr>
              <w:t>生活用水量按</w:t>
            </w:r>
            <w:r w:rsidR="004C712B">
              <w:rPr>
                <w:color w:val="000000"/>
                <w:sz w:val="24"/>
              </w:rPr>
              <w:t>38m</w:t>
            </w:r>
            <w:r w:rsidR="004C712B" w:rsidRPr="00583FBA">
              <w:rPr>
                <w:color w:val="000000"/>
                <w:sz w:val="24"/>
                <w:vertAlign w:val="superscript"/>
              </w:rPr>
              <w:t>3</w:t>
            </w:r>
            <w:r w:rsidR="004C712B">
              <w:rPr>
                <w:rFonts w:hint="eastAsia"/>
                <w:color w:val="000000"/>
                <w:sz w:val="24"/>
              </w:rPr>
              <w:t>/</w:t>
            </w:r>
            <w:r w:rsidR="004C712B">
              <w:rPr>
                <w:rFonts w:hint="eastAsia"/>
                <w:color w:val="000000"/>
                <w:sz w:val="24"/>
              </w:rPr>
              <w:t>人•</w:t>
            </w:r>
            <w:r w:rsidR="004C712B">
              <w:rPr>
                <w:color w:val="000000"/>
                <w:sz w:val="24"/>
              </w:rPr>
              <w:t>a</w:t>
            </w:r>
            <w:r w:rsidR="004C712B">
              <w:rPr>
                <w:rFonts w:hint="eastAsia"/>
                <w:color w:val="000000"/>
                <w:sz w:val="24"/>
              </w:rPr>
              <w:t>计算</w:t>
            </w:r>
            <w:r w:rsidR="004C712B">
              <w:rPr>
                <w:rFonts w:hint="eastAsia"/>
                <w:sz w:val="24"/>
              </w:rPr>
              <w:t>，</w:t>
            </w:r>
            <w:r w:rsidR="004C712B" w:rsidRPr="00997D7B">
              <w:rPr>
                <w:rFonts w:hint="eastAsia"/>
                <w:sz w:val="24"/>
              </w:rPr>
              <w:lastRenderedPageBreak/>
              <w:t>食宿人员用水量按</w:t>
            </w:r>
            <w:r w:rsidR="004C712B" w:rsidRPr="00997D7B">
              <w:rPr>
                <w:rFonts w:hint="eastAsia"/>
                <w:sz w:val="24"/>
              </w:rPr>
              <w:t>1</w:t>
            </w:r>
            <w:r w:rsidR="004C712B" w:rsidRPr="00997D7B">
              <w:rPr>
                <w:sz w:val="24"/>
              </w:rPr>
              <w:t>5</w:t>
            </w:r>
            <w:r w:rsidR="004C712B" w:rsidRPr="00997D7B">
              <w:rPr>
                <w:rFonts w:hint="eastAsia"/>
                <w:sz w:val="24"/>
              </w:rPr>
              <w:t>0L/</w:t>
            </w:r>
            <w:r w:rsidR="004C712B" w:rsidRPr="00997D7B">
              <w:rPr>
                <w:rFonts w:hint="eastAsia"/>
                <w:sz w:val="24"/>
              </w:rPr>
              <w:t>人·</w:t>
            </w:r>
            <w:r w:rsidR="004C712B" w:rsidRPr="00997D7B">
              <w:rPr>
                <w:rFonts w:hint="eastAsia"/>
                <w:sz w:val="24"/>
              </w:rPr>
              <w:t>d</w:t>
            </w:r>
            <w:r w:rsidR="004C712B" w:rsidRPr="00997D7B">
              <w:rPr>
                <w:rFonts w:hint="eastAsia"/>
                <w:sz w:val="24"/>
              </w:rPr>
              <w:t>计算，</w:t>
            </w:r>
            <w:r w:rsidR="004C712B" w:rsidRPr="00997D7B">
              <w:rPr>
                <w:sz w:val="24"/>
              </w:rPr>
              <w:t>则生活用水量为</w:t>
            </w:r>
            <w:r w:rsidR="004C712B">
              <w:rPr>
                <w:sz w:val="24"/>
              </w:rPr>
              <w:t>143</w:t>
            </w:r>
            <w:r w:rsidR="004C712B" w:rsidRPr="00997D7B">
              <w:rPr>
                <w:sz w:val="24"/>
              </w:rPr>
              <w:t>m</w:t>
            </w:r>
            <w:r w:rsidR="004C712B" w:rsidRPr="00997D7B">
              <w:rPr>
                <w:sz w:val="24"/>
                <w:vertAlign w:val="superscript"/>
              </w:rPr>
              <w:t>3</w:t>
            </w:r>
            <w:r w:rsidR="004C712B" w:rsidRPr="00997D7B">
              <w:rPr>
                <w:sz w:val="24"/>
              </w:rPr>
              <w:t>/d</w:t>
            </w:r>
            <w:r w:rsidR="004C712B" w:rsidRPr="00997D7B">
              <w:rPr>
                <w:sz w:val="24"/>
              </w:rPr>
              <w:t>（</w:t>
            </w:r>
            <w:r w:rsidR="004C712B">
              <w:rPr>
                <w:sz w:val="24"/>
              </w:rPr>
              <w:t>42900</w:t>
            </w:r>
            <w:r w:rsidR="004C712B" w:rsidRPr="00997D7B">
              <w:rPr>
                <w:sz w:val="24"/>
              </w:rPr>
              <w:t>m</w:t>
            </w:r>
            <w:r w:rsidR="004C712B" w:rsidRPr="00997D7B">
              <w:rPr>
                <w:sz w:val="24"/>
                <w:vertAlign w:val="superscript"/>
              </w:rPr>
              <w:t>3</w:t>
            </w:r>
            <w:r w:rsidR="004C712B" w:rsidRPr="00997D7B">
              <w:rPr>
                <w:sz w:val="24"/>
              </w:rPr>
              <w:t>/a</w:t>
            </w:r>
            <w:r w:rsidR="004C712B" w:rsidRPr="00997D7B">
              <w:rPr>
                <w:sz w:val="24"/>
              </w:rPr>
              <w:t>）</w:t>
            </w:r>
            <w:r w:rsidRPr="007C6D72">
              <w:rPr>
                <w:color w:val="000000"/>
                <w:sz w:val="24"/>
              </w:rPr>
              <w:t>。生活污水排放量按用水量的</w:t>
            </w:r>
            <w:r w:rsidRPr="007C6D72">
              <w:rPr>
                <w:color w:val="000000"/>
                <w:sz w:val="24"/>
              </w:rPr>
              <w:t>80%</w:t>
            </w:r>
            <w:r w:rsidRPr="007C6D72">
              <w:rPr>
                <w:color w:val="000000"/>
                <w:sz w:val="24"/>
              </w:rPr>
              <w:t>计，生活污水量约为</w:t>
            </w:r>
            <w:r w:rsidR="004C712B">
              <w:rPr>
                <w:sz w:val="24"/>
              </w:rPr>
              <w:t>111.4</w:t>
            </w:r>
            <w:r w:rsidR="006A2205" w:rsidRPr="00997D7B">
              <w:rPr>
                <w:sz w:val="24"/>
              </w:rPr>
              <w:t>m</w:t>
            </w:r>
            <w:r w:rsidR="006A2205" w:rsidRPr="008302EE">
              <w:rPr>
                <w:sz w:val="24"/>
                <w:vertAlign w:val="superscript"/>
              </w:rPr>
              <w:t>3</w:t>
            </w:r>
            <w:r w:rsidR="006A2205" w:rsidRPr="00997D7B">
              <w:rPr>
                <w:sz w:val="24"/>
              </w:rPr>
              <w:t>/d</w:t>
            </w:r>
            <w:r w:rsidR="006A2205" w:rsidRPr="00997D7B">
              <w:rPr>
                <w:sz w:val="24"/>
              </w:rPr>
              <w:t>（</w:t>
            </w:r>
            <w:r w:rsidR="004C712B" w:rsidRPr="004C712B">
              <w:rPr>
                <w:sz w:val="24"/>
              </w:rPr>
              <w:t>34320</w:t>
            </w:r>
            <w:r w:rsidR="006A2205" w:rsidRPr="00997D7B">
              <w:rPr>
                <w:sz w:val="24"/>
              </w:rPr>
              <w:t>m</w:t>
            </w:r>
            <w:r w:rsidR="006A2205" w:rsidRPr="008302EE">
              <w:rPr>
                <w:sz w:val="24"/>
                <w:vertAlign w:val="superscript"/>
              </w:rPr>
              <w:t>3</w:t>
            </w:r>
            <w:r w:rsidR="006A2205" w:rsidRPr="00997D7B">
              <w:rPr>
                <w:sz w:val="24"/>
              </w:rPr>
              <w:t>/a</w:t>
            </w:r>
            <w:r w:rsidR="006A2205" w:rsidRPr="00997D7B">
              <w:rPr>
                <w:sz w:val="24"/>
              </w:rPr>
              <w:t>）</w:t>
            </w:r>
            <w:r w:rsidRPr="007C6D72">
              <w:rPr>
                <w:color w:val="000000"/>
                <w:sz w:val="24"/>
              </w:rPr>
              <w:t>。</w:t>
            </w:r>
            <w:r w:rsidR="00C76FD8">
              <w:rPr>
                <w:rFonts w:hint="eastAsia"/>
                <w:color w:val="000000"/>
                <w:sz w:val="24"/>
              </w:rPr>
              <w:t>经隔油沉淀池</w:t>
            </w:r>
            <w:r w:rsidR="00C76FD8">
              <w:rPr>
                <w:rFonts w:hint="eastAsia"/>
                <w:color w:val="000000"/>
                <w:sz w:val="24"/>
              </w:rPr>
              <w:t>+</w:t>
            </w:r>
            <w:r w:rsidR="00C76FD8">
              <w:rPr>
                <w:rFonts w:hint="eastAsia"/>
                <w:color w:val="000000"/>
                <w:sz w:val="24"/>
              </w:rPr>
              <w:t>化粪池预处理</w:t>
            </w:r>
            <w:r w:rsidR="00C76FD8" w:rsidRPr="00872A03">
              <w:rPr>
                <w:rFonts w:hint="eastAsia"/>
                <w:color w:val="000000"/>
                <w:sz w:val="24"/>
              </w:rPr>
              <w:t>后</w:t>
            </w:r>
            <w:r w:rsidR="00C76FD8">
              <w:rPr>
                <w:rFonts w:hint="eastAsia"/>
                <w:color w:val="000000"/>
                <w:sz w:val="24"/>
              </w:rPr>
              <w:t>，</w:t>
            </w:r>
            <w:r w:rsidR="00C76FD8" w:rsidRPr="00872A03">
              <w:rPr>
                <w:rFonts w:hint="eastAsia"/>
                <w:color w:val="000000"/>
                <w:sz w:val="24"/>
              </w:rPr>
              <w:t>排入市政污水管网</w:t>
            </w:r>
            <w:r w:rsidR="00C76FD8">
              <w:rPr>
                <w:rFonts w:hint="eastAsia"/>
                <w:color w:val="000000"/>
                <w:sz w:val="24"/>
              </w:rPr>
              <w:t>至</w:t>
            </w:r>
            <w:r w:rsidR="00C76FD8" w:rsidRPr="00872A03">
              <w:rPr>
                <w:rFonts w:hint="eastAsia"/>
                <w:color w:val="000000"/>
                <w:sz w:val="24"/>
              </w:rPr>
              <w:t>衡阳县西渡经开区污水处理厂处理达标后排入蒸水</w:t>
            </w:r>
            <w:r w:rsidR="00CF68F1" w:rsidRPr="00CF68F1">
              <w:rPr>
                <w:rFonts w:hint="eastAsia"/>
                <w:color w:val="000000"/>
                <w:sz w:val="24"/>
              </w:rPr>
              <w:t>。</w:t>
            </w:r>
          </w:p>
          <w:p w14:paraId="04444570" w14:textId="0EAF6E65" w:rsidR="00872A03" w:rsidRDefault="00872A03" w:rsidP="00872A0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872A03">
              <w:rPr>
                <w:rFonts w:hint="eastAsia"/>
                <w:color w:val="000000"/>
                <w:sz w:val="24"/>
              </w:rPr>
              <w:t>水洗线</w:t>
            </w:r>
            <w:r w:rsidR="00862617">
              <w:rPr>
                <w:rFonts w:hint="eastAsia"/>
                <w:color w:val="000000"/>
                <w:sz w:val="24"/>
              </w:rPr>
              <w:t>废水</w:t>
            </w:r>
            <w:r w:rsidRPr="00872A03">
              <w:rPr>
                <w:rFonts w:hint="eastAsia"/>
                <w:color w:val="000000"/>
                <w:sz w:val="24"/>
              </w:rPr>
              <w:t>：项目</w:t>
            </w:r>
            <w:r w:rsidRPr="00872A03">
              <w:rPr>
                <w:rFonts w:hint="eastAsia"/>
                <w:color w:val="000000"/>
                <w:sz w:val="24"/>
              </w:rPr>
              <w:t>EVA</w:t>
            </w:r>
            <w:r w:rsidRPr="00872A03">
              <w:rPr>
                <w:rFonts w:hint="eastAsia"/>
                <w:color w:val="000000"/>
                <w:sz w:val="24"/>
              </w:rPr>
              <w:t>发泡材料需进水洗线依次经草酸、水、碱液分别清洗。根据业主提供资料，水洗线共两条，水洗线分别设有各</w:t>
            </w:r>
            <w:r w:rsidRPr="00872A03">
              <w:rPr>
                <w:rFonts w:hint="eastAsia"/>
                <w:color w:val="000000"/>
                <w:sz w:val="24"/>
              </w:rPr>
              <w:t>1m</w:t>
            </w:r>
            <w:r w:rsidRPr="00872A03">
              <w:rPr>
                <w:rFonts w:hint="eastAsia"/>
                <w:color w:val="000000"/>
                <w:sz w:val="24"/>
                <w:vertAlign w:val="superscript"/>
              </w:rPr>
              <w:t>3</w:t>
            </w:r>
            <w:r w:rsidRPr="00872A03">
              <w:rPr>
                <w:rFonts w:hint="eastAsia"/>
                <w:color w:val="000000"/>
                <w:sz w:val="24"/>
              </w:rPr>
              <w:t>的三个水池，分别放置草酸、水和液碱，其中酸和碱液循环使用不外排，定期补充。清水采用电加热至</w:t>
            </w:r>
            <w:r w:rsidRPr="00872A03">
              <w:rPr>
                <w:rFonts w:hint="eastAsia"/>
                <w:color w:val="000000"/>
                <w:sz w:val="24"/>
              </w:rPr>
              <w:t>50</w:t>
            </w:r>
            <w:r w:rsidRPr="00872A03">
              <w:rPr>
                <w:rFonts w:hint="eastAsia"/>
                <w:color w:val="000000"/>
                <w:sz w:val="24"/>
              </w:rPr>
              <w:t>℃，项目每天运行时间为</w:t>
            </w:r>
            <w:r w:rsidRPr="00872A03">
              <w:rPr>
                <w:rFonts w:hint="eastAsia"/>
                <w:color w:val="000000"/>
                <w:sz w:val="24"/>
              </w:rPr>
              <w:t>8</w:t>
            </w:r>
            <w:r w:rsidRPr="00872A03">
              <w:rPr>
                <w:rFonts w:hint="eastAsia"/>
                <w:color w:val="000000"/>
                <w:sz w:val="24"/>
              </w:rPr>
              <w:t>小时，因蒸发消耗需定期补充水分，补水量按总量的</w:t>
            </w:r>
            <w:r w:rsidRPr="00872A03">
              <w:rPr>
                <w:rFonts w:hint="eastAsia"/>
                <w:color w:val="000000"/>
                <w:sz w:val="24"/>
              </w:rPr>
              <w:t>2%</w:t>
            </w:r>
            <w:r w:rsidRPr="00872A03">
              <w:rPr>
                <w:rFonts w:hint="eastAsia"/>
                <w:color w:val="000000"/>
                <w:sz w:val="24"/>
              </w:rPr>
              <w:t>计算，则清洗水的补充量为</w:t>
            </w:r>
            <w:r w:rsidRPr="00872A03">
              <w:rPr>
                <w:rFonts w:hint="eastAsia"/>
                <w:color w:val="000000"/>
                <w:sz w:val="24"/>
              </w:rPr>
              <w:t>0.0</w:t>
            </w:r>
            <w:r w:rsidRPr="00872A03">
              <w:rPr>
                <w:color w:val="000000"/>
                <w:sz w:val="24"/>
              </w:rPr>
              <w:t>4</w:t>
            </w:r>
            <w:r w:rsidRPr="00872A03">
              <w:rPr>
                <w:rFonts w:hint="eastAsia"/>
                <w:color w:val="000000"/>
                <w:sz w:val="24"/>
              </w:rPr>
              <w:t>m</w:t>
            </w:r>
            <w:r w:rsidRPr="00872A03">
              <w:rPr>
                <w:rFonts w:hint="eastAsia"/>
                <w:color w:val="000000"/>
                <w:sz w:val="24"/>
                <w:vertAlign w:val="superscript"/>
              </w:rPr>
              <w:t>3</w:t>
            </w:r>
            <w:r w:rsidRPr="00872A03">
              <w:rPr>
                <w:rFonts w:hint="eastAsia"/>
                <w:color w:val="000000"/>
                <w:sz w:val="24"/>
              </w:rPr>
              <w:t>/h</w:t>
            </w:r>
            <w:r w:rsidRPr="00872A03">
              <w:rPr>
                <w:rFonts w:hint="eastAsia"/>
                <w:color w:val="000000"/>
                <w:sz w:val="24"/>
              </w:rPr>
              <w:t>（</w:t>
            </w:r>
            <w:r w:rsidRPr="00872A03">
              <w:rPr>
                <w:color w:val="000000"/>
                <w:sz w:val="24"/>
              </w:rPr>
              <w:t>96</w:t>
            </w:r>
            <w:r w:rsidRPr="00872A03">
              <w:rPr>
                <w:rFonts w:hint="eastAsia"/>
                <w:color w:val="000000"/>
                <w:sz w:val="24"/>
              </w:rPr>
              <w:t>m</w:t>
            </w:r>
            <w:r w:rsidRPr="00872A03">
              <w:rPr>
                <w:rFonts w:hint="eastAsia"/>
                <w:color w:val="000000"/>
                <w:sz w:val="24"/>
                <w:vertAlign w:val="superscript"/>
              </w:rPr>
              <w:t>3</w:t>
            </w:r>
            <w:r w:rsidRPr="00872A03">
              <w:rPr>
                <w:rFonts w:hint="eastAsia"/>
                <w:color w:val="000000"/>
                <w:sz w:val="24"/>
              </w:rPr>
              <w:t>/a</w:t>
            </w:r>
            <w:r w:rsidRPr="00872A03">
              <w:rPr>
                <w:rFonts w:hint="eastAsia"/>
                <w:color w:val="000000"/>
                <w:sz w:val="24"/>
              </w:rPr>
              <w:t>），循环水量为</w:t>
            </w:r>
            <w:r w:rsidRPr="00872A03">
              <w:rPr>
                <w:color w:val="000000"/>
                <w:sz w:val="24"/>
              </w:rPr>
              <w:t>2</w:t>
            </w:r>
            <w:r w:rsidRPr="00872A03">
              <w:rPr>
                <w:rFonts w:hint="eastAsia"/>
                <w:color w:val="000000"/>
                <w:sz w:val="24"/>
              </w:rPr>
              <w:t>t</w:t>
            </w:r>
            <w:r w:rsidRPr="00872A03">
              <w:rPr>
                <w:rFonts w:hint="eastAsia"/>
                <w:color w:val="000000"/>
                <w:sz w:val="24"/>
              </w:rPr>
              <w:t>，年用水量为</w:t>
            </w:r>
            <w:r w:rsidRPr="00872A03">
              <w:rPr>
                <w:color w:val="000000"/>
                <w:sz w:val="24"/>
              </w:rPr>
              <w:t>183.72</w:t>
            </w:r>
            <w:r w:rsidRPr="00872A03">
              <w:rPr>
                <w:rFonts w:hint="eastAsia"/>
                <w:color w:val="000000"/>
                <w:sz w:val="24"/>
              </w:rPr>
              <w:t>m</w:t>
            </w:r>
            <w:r w:rsidRPr="00872A03">
              <w:rPr>
                <w:rFonts w:hint="eastAsia"/>
                <w:color w:val="000000"/>
                <w:sz w:val="24"/>
                <w:vertAlign w:val="superscript"/>
              </w:rPr>
              <w:t>3</w:t>
            </w:r>
            <w:r w:rsidRPr="00872A03">
              <w:rPr>
                <w:rFonts w:hint="eastAsia"/>
                <w:color w:val="000000"/>
                <w:sz w:val="24"/>
              </w:rPr>
              <w:t>/a</w:t>
            </w:r>
            <w:r w:rsidRPr="00872A03">
              <w:rPr>
                <w:rFonts w:hint="eastAsia"/>
                <w:color w:val="000000"/>
                <w:sz w:val="24"/>
              </w:rPr>
              <w:t>。</w:t>
            </w:r>
          </w:p>
          <w:p w14:paraId="2008297B" w14:textId="71CDA61B" w:rsidR="00C76FD8" w:rsidRPr="00872A03" w:rsidRDefault="00C76FD8" w:rsidP="00C76FD8">
            <w:pPr>
              <w:adjustRightInd w:val="0"/>
              <w:snapToGrid w:val="0"/>
              <w:spacing w:line="360" w:lineRule="auto"/>
              <w:ind w:firstLineChars="200" w:firstLine="480"/>
              <w:rPr>
                <w:color w:val="000000"/>
                <w:sz w:val="24"/>
              </w:rPr>
            </w:pPr>
            <w:r w:rsidRPr="00872A03">
              <w:rPr>
                <w:rFonts w:hint="eastAsia"/>
                <w:color w:val="000000"/>
                <w:sz w:val="24"/>
              </w:rPr>
              <w:t>清洗废水循环使用可行性分析：本项目采购的</w:t>
            </w:r>
            <w:r w:rsidRPr="00872A03">
              <w:rPr>
                <w:rFonts w:hint="eastAsia"/>
                <w:color w:val="000000"/>
                <w:sz w:val="24"/>
              </w:rPr>
              <w:t>EVA</w:t>
            </w:r>
            <w:r w:rsidRPr="00872A03">
              <w:rPr>
                <w:rFonts w:hint="eastAsia"/>
                <w:color w:val="000000"/>
                <w:sz w:val="24"/>
              </w:rPr>
              <w:t>发泡材料为干净清洁原料，经酸碱清洗主要是为增强胶水对原材料的粘合强度。项目水洗线清洗水循环使用，</w:t>
            </w:r>
            <w:r w:rsidR="00862617" w:rsidRPr="00862617">
              <w:rPr>
                <w:rFonts w:hint="eastAsia"/>
                <w:color w:val="000000"/>
                <w:sz w:val="24"/>
              </w:rPr>
              <w:t>一星期排放一次，每次排放量为</w:t>
            </w:r>
            <w:r w:rsidR="00862617" w:rsidRPr="00862617">
              <w:rPr>
                <w:rFonts w:hint="eastAsia"/>
                <w:color w:val="000000"/>
                <w:sz w:val="24"/>
              </w:rPr>
              <w:t>2t/</w:t>
            </w:r>
            <w:r w:rsidR="00862617" w:rsidRPr="00862617">
              <w:rPr>
                <w:rFonts w:hint="eastAsia"/>
                <w:color w:val="000000"/>
                <w:sz w:val="24"/>
              </w:rPr>
              <w:t>次，年排放量约为</w:t>
            </w:r>
            <w:r w:rsidR="00862617" w:rsidRPr="00862617">
              <w:rPr>
                <w:rFonts w:hint="eastAsia"/>
                <w:color w:val="000000"/>
                <w:sz w:val="24"/>
              </w:rPr>
              <w:t>85.72m</w:t>
            </w:r>
            <w:r w:rsidR="00862617" w:rsidRPr="00862617">
              <w:rPr>
                <w:rFonts w:hint="eastAsia"/>
                <w:color w:val="000000"/>
                <w:sz w:val="24"/>
                <w:vertAlign w:val="superscript"/>
              </w:rPr>
              <w:t>3</w:t>
            </w:r>
            <w:r w:rsidR="00862617" w:rsidRPr="00862617">
              <w:rPr>
                <w:rFonts w:hint="eastAsia"/>
                <w:color w:val="000000"/>
                <w:sz w:val="24"/>
              </w:rPr>
              <w:t>/a</w:t>
            </w:r>
            <w:r w:rsidRPr="00872A03">
              <w:rPr>
                <w:rFonts w:hint="eastAsia"/>
                <w:color w:val="000000"/>
                <w:sz w:val="24"/>
              </w:rPr>
              <w:t>，排放量较少。由于原料先经酸洗后再进入清水清洗，废水主要为偏弱酸性，主要污染物为</w:t>
            </w:r>
            <w:r w:rsidRPr="00872A03">
              <w:rPr>
                <w:rFonts w:hint="eastAsia"/>
                <w:color w:val="000000"/>
                <w:sz w:val="24"/>
              </w:rPr>
              <w:t>SS</w:t>
            </w:r>
            <w:r w:rsidRPr="00872A03">
              <w:rPr>
                <w:rFonts w:hint="eastAsia"/>
                <w:color w:val="000000"/>
                <w:sz w:val="24"/>
              </w:rPr>
              <w:t>，产生浓度约为</w:t>
            </w:r>
            <w:r w:rsidRPr="00872A03">
              <w:rPr>
                <w:rFonts w:hint="eastAsia"/>
                <w:color w:val="000000"/>
                <w:sz w:val="24"/>
              </w:rPr>
              <w:t>500mg/L</w:t>
            </w:r>
            <w:r w:rsidRPr="00872A03">
              <w:rPr>
                <w:rFonts w:hint="eastAsia"/>
                <w:color w:val="000000"/>
                <w:sz w:val="24"/>
              </w:rPr>
              <w:t>。故清洗废水排放之前需添加絮凝剂沉淀并加碱搅拌中和后才能排入市政污水管网。废水排放前可采用</w:t>
            </w:r>
            <w:r w:rsidRPr="00872A03">
              <w:rPr>
                <w:rFonts w:hint="eastAsia"/>
                <w:color w:val="000000"/>
                <w:sz w:val="24"/>
              </w:rPr>
              <w:t>PH</w:t>
            </w:r>
            <w:r w:rsidRPr="00872A03">
              <w:rPr>
                <w:rFonts w:hint="eastAsia"/>
                <w:color w:val="000000"/>
                <w:sz w:val="24"/>
              </w:rPr>
              <w:t>试纸检测废水</w:t>
            </w:r>
            <w:r w:rsidRPr="00872A03">
              <w:rPr>
                <w:rFonts w:hint="eastAsia"/>
                <w:color w:val="000000"/>
                <w:sz w:val="24"/>
              </w:rPr>
              <w:t>PH</w:t>
            </w:r>
            <w:r w:rsidRPr="00872A03">
              <w:rPr>
                <w:rFonts w:hint="eastAsia"/>
                <w:color w:val="000000"/>
                <w:sz w:val="24"/>
              </w:rPr>
              <w:t>值是否达到要求。</w:t>
            </w:r>
          </w:p>
          <w:p w14:paraId="4A287FE7" w14:textId="5D08D29B" w:rsidR="00872A03" w:rsidRPr="00872A03" w:rsidRDefault="00872A03" w:rsidP="00872A03">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00F92CC7">
              <w:rPr>
                <w:rFonts w:hint="eastAsia"/>
                <w:color w:val="000000"/>
                <w:sz w:val="24"/>
              </w:rPr>
              <w:t>网版</w:t>
            </w:r>
            <w:r w:rsidRPr="00872A03">
              <w:rPr>
                <w:rFonts w:hint="eastAsia"/>
                <w:color w:val="000000"/>
                <w:sz w:val="24"/>
              </w:rPr>
              <w:t>清洗</w:t>
            </w:r>
            <w:r w:rsidR="00862617">
              <w:rPr>
                <w:rFonts w:hint="eastAsia"/>
                <w:color w:val="000000"/>
                <w:sz w:val="24"/>
              </w:rPr>
              <w:t>废水</w:t>
            </w:r>
            <w:r w:rsidRPr="00872A03">
              <w:rPr>
                <w:rFonts w:hint="eastAsia"/>
                <w:color w:val="000000"/>
                <w:sz w:val="24"/>
              </w:rPr>
              <w:t>：项目正常印刷生产时</w:t>
            </w:r>
            <w:r w:rsidR="00F92CC7">
              <w:rPr>
                <w:rFonts w:hint="eastAsia"/>
                <w:color w:val="000000"/>
                <w:sz w:val="24"/>
              </w:rPr>
              <w:t>网版</w:t>
            </w:r>
            <w:r w:rsidRPr="00872A03">
              <w:rPr>
                <w:rFonts w:hint="eastAsia"/>
                <w:color w:val="000000"/>
                <w:sz w:val="24"/>
              </w:rPr>
              <w:t>使用数量为</w:t>
            </w:r>
            <w:r w:rsidRPr="00872A03">
              <w:rPr>
                <w:color w:val="000000"/>
                <w:sz w:val="24"/>
              </w:rPr>
              <w:t>32</w:t>
            </w:r>
            <w:r w:rsidRPr="00872A03">
              <w:rPr>
                <w:rFonts w:hint="eastAsia"/>
                <w:color w:val="000000"/>
                <w:sz w:val="24"/>
              </w:rPr>
              <w:t>个</w:t>
            </w:r>
            <w:r w:rsidRPr="00872A03">
              <w:rPr>
                <w:color w:val="000000"/>
                <w:sz w:val="24"/>
              </w:rPr>
              <w:t>/d</w:t>
            </w:r>
            <w:r w:rsidRPr="00872A03">
              <w:rPr>
                <w:rFonts w:hint="eastAsia"/>
                <w:color w:val="000000"/>
                <w:sz w:val="24"/>
              </w:rPr>
              <w:t>，清洗频次为每天每个</w:t>
            </w:r>
            <w:r w:rsidR="00F92CC7">
              <w:rPr>
                <w:rFonts w:hint="eastAsia"/>
                <w:color w:val="000000"/>
                <w:sz w:val="24"/>
              </w:rPr>
              <w:t>网版</w:t>
            </w:r>
            <w:r w:rsidRPr="00872A03">
              <w:rPr>
                <w:rFonts w:hint="eastAsia"/>
                <w:color w:val="000000"/>
                <w:sz w:val="24"/>
              </w:rPr>
              <w:t>各清洗一次，每个印刷</w:t>
            </w:r>
            <w:r w:rsidR="00F92CC7">
              <w:rPr>
                <w:rFonts w:hint="eastAsia"/>
                <w:color w:val="000000"/>
                <w:sz w:val="24"/>
              </w:rPr>
              <w:t>网版</w:t>
            </w:r>
            <w:r w:rsidRPr="00872A03">
              <w:rPr>
                <w:rFonts w:hint="eastAsia"/>
                <w:color w:val="000000"/>
                <w:sz w:val="24"/>
              </w:rPr>
              <w:t>清洗用水量约</w:t>
            </w:r>
            <w:r w:rsidRPr="00872A03">
              <w:rPr>
                <w:color w:val="000000"/>
                <w:sz w:val="24"/>
              </w:rPr>
              <w:t>0.05t/d</w:t>
            </w:r>
            <w:r w:rsidRPr="00872A03">
              <w:rPr>
                <w:rFonts w:hint="eastAsia"/>
                <w:color w:val="000000"/>
                <w:sz w:val="24"/>
              </w:rPr>
              <w:t>，则清洗</w:t>
            </w:r>
            <w:r w:rsidR="00F92CC7">
              <w:rPr>
                <w:rFonts w:hint="eastAsia"/>
                <w:color w:val="000000"/>
                <w:sz w:val="24"/>
              </w:rPr>
              <w:t>网版</w:t>
            </w:r>
            <w:r w:rsidRPr="00872A03">
              <w:rPr>
                <w:rFonts w:hint="eastAsia"/>
                <w:color w:val="000000"/>
                <w:sz w:val="24"/>
              </w:rPr>
              <w:t>用水量为</w:t>
            </w:r>
            <w:r w:rsidRPr="00872A03">
              <w:rPr>
                <w:color w:val="000000"/>
                <w:sz w:val="24"/>
              </w:rPr>
              <w:t>1.2t/d</w:t>
            </w:r>
            <w:r w:rsidRPr="00872A03">
              <w:rPr>
                <w:rFonts w:hint="eastAsia"/>
                <w:color w:val="000000"/>
                <w:sz w:val="24"/>
              </w:rPr>
              <w:t>，清洗废水经沉淀池沉淀后回用于清洗</w:t>
            </w:r>
            <w:r w:rsidR="00F92CC7">
              <w:rPr>
                <w:rFonts w:hint="eastAsia"/>
                <w:color w:val="000000"/>
                <w:sz w:val="24"/>
              </w:rPr>
              <w:t>网版</w:t>
            </w:r>
            <w:r w:rsidRPr="00872A03">
              <w:rPr>
                <w:rFonts w:hint="eastAsia"/>
                <w:color w:val="000000"/>
                <w:sz w:val="24"/>
              </w:rPr>
              <w:t>不外排，仅需补充损耗的水量，每月补充一次，一次约</w:t>
            </w:r>
            <w:r w:rsidRPr="00872A03">
              <w:rPr>
                <w:color w:val="000000"/>
                <w:sz w:val="24"/>
              </w:rPr>
              <w:t>0.2t</w:t>
            </w:r>
            <w:r w:rsidRPr="00872A03">
              <w:rPr>
                <w:rFonts w:hint="eastAsia"/>
                <w:color w:val="000000"/>
                <w:sz w:val="24"/>
              </w:rPr>
              <w:t>，则补充水量为</w:t>
            </w:r>
            <w:r w:rsidRPr="00872A03">
              <w:rPr>
                <w:color w:val="000000"/>
                <w:sz w:val="24"/>
              </w:rPr>
              <w:t>2.4t/a</w:t>
            </w:r>
            <w:r w:rsidRPr="00872A03">
              <w:rPr>
                <w:rFonts w:hint="eastAsia"/>
                <w:color w:val="000000"/>
                <w:sz w:val="24"/>
              </w:rPr>
              <w:t>，项目洗版废水每两个月清理一次，循环用水量</w:t>
            </w:r>
            <w:r w:rsidRPr="00872A03">
              <w:rPr>
                <w:color w:val="000000"/>
                <w:sz w:val="24"/>
              </w:rPr>
              <w:t>2t/a</w:t>
            </w:r>
            <w:r w:rsidRPr="00872A03">
              <w:rPr>
                <w:rFonts w:hint="eastAsia"/>
                <w:color w:val="000000"/>
                <w:sz w:val="24"/>
              </w:rPr>
              <w:t>，年清理用水量为</w:t>
            </w:r>
            <w:r w:rsidRPr="00872A03">
              <w:rPr>
                <w:color w:val="000000"/>
                <w:sz w:val="24"/>
              </w:rPr>
              <w:t>12t/a</w:t>
            </w:r>
            <w:r w:rsidRPr="00872A03">
              <w:rPr>
                <w:rFonts w:hint="eastAsia"/>
                <w:color w:val="000000"/>
                <w:sz w:val="24"/>
              </w:rPr>
              <w:t>，则清洗用水总量为</w:t>
            </w:r>
            <w:r w:rsidRPr="00872A03">
              <w:rPr>
                <w:color w:val="000000"/>
                <w:sz w:val="24"/>
              </w:rPr>
              <w:t>16.4t/a</w:t>
            </w:r>
            <w:r w:rsidRPr="00872A03">
              <w:rPr>
                <w:rFonts w:hint="eastAsia"/>
                <w:color w:val="000000"/>
                <w:sz w:val="24"/>
              </w:rPr>
              <w:t>，由于洗版废水，</w:t>
            </w:r>
            <w:r w:rsidR="00F92CC7">
              <w:rPr>
                <w:rFonts w:hint="eastAsia"/>
                <w:color w:val="000000"/>
                <w:sz w:val="24"/>
              </w:rPr>
              <w:t>网版</w:t>
            </w:r>
            <w:r w:rsidRPr="00872A03">
              <w:rPr>
                <w:rFonts w:hint="eastAsia"/>
                <w:color w:val="000000"/>
                <w:sz w:val="24"/>
              </w:rPr>
              <w:t>清洗废水交由有资质单位处置。</w:t>
            </w:r>
          </w:p>
          <w:p w14:paraId="682D0F67" w14:textId="71F6AF98" w:rsidR="00872A03" w:rsidRDefault="00872A03" w:rsidP="00872A03">
            <w:pPr>
              <w:pStyle w:val="23"/>
              <w:tabs>
                <w:tab w:val="left" w:pos="540"/>
              </w:tabs>
              <w:spacing w:before="24" w:after="24" w:line="360" w:lineRule="auto"/>
              <w:ind w:leftChars="0" w:left="0" w:firstLine="480"/>
              <w:rPr>
                <w:kern w:val="44"/>
                <w:sz w:val="24"/>
              </w:rPr>
            </w:pPr>
            <w:r>
              <w:rPr>
                <w:rFonts w:hint="eastAsia"/>
                <w:kern w:val="44"/>
                <w:sz w:val="24"/>
              </w:rPr>
              <w:t>（</w:t>
            </w:r>
            <w:r w:rsidR="00C76FD8">
              <w:rPr>
                <w:kern w:val="44"/>
                <w:sz w:val="24"/>
              </w:rPr>
              <w:t>4</w:t>
            </w:r>
            <w:r>
              <w:rPr>
                <w:rFonts w:hint="eastAsia"/>
                <w:kern w:val="44"/>
                <w:sz w:val="24"/>
              </w:rPr>
              <w:t>）全厂废水产排情况</w:t>
            </w:r>
          </w:p>
          <w:p w14:paraId="23B4C4A7" w14:textId="5F8E1858" w:rsidR="00872A03" w:rsidRPr="00C76FD8" w:rsidRDefault="00872A03" w:rsidP="00C76FD8">
            <w:pPr>
              <w:pStyle w:val="a5"/>
              <w:rPr>
                <w:szCs w:val="24"/>
              </w:rPr>
            </w:pPr>
            <w:r w:rsidRPr="00C76FD8">
              <w:rPr>
                <w:szCs w:val="24"/>
              </w:rPr>
              <w:t>表</w:t>
            </w:r>
            <w:r w:rsidR="002A626A">
              <w:rPr>
                <w:szCs w:val="24"/>
              </w:rPr>
              <w:t>4.2-9</w:t>
            </w:r>
            <w:r w:rsidRPr="00C76FD8">
              <w:rPr>
                <w:szCs w:val="24"/>
              </w:rPr>
              <w:t xml:space="preserve">  </w:t>
            </w:r>
            <w:r w:rsidRPr="00C76FD8">
              <w:rPr>
                <w:szCs w:val="24"/>
              </w:rPr>
              <w:t>营运期污水产生</w:t>
            </w:r>
            <w:r w:rsidRPr="00C76FD8">
              <w:rPr>
                <w:szCs w:val="24"/>
              </w:rPr>
              <w:t>/</w:t>
            </w:r>
            <w:r w:rsidRPr="00C76FD8">
              <w:rPr>
                <w:szCs w:val="24"/>
              </w:rPr>
              <w:t>排放情况汇总表</w:t>
            </w:r>
            <w:r w:rsidRPr="00C76FD8">
              <w:rPr>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7"/>
              <w:gridCol w:w="725"/>
              <w:gridCol w:w="844"/>
              <w:gridCol w:w="966"/>
              <w:gridCol w:w="545"/>
              <w:gridCol w:w="667"/>
              <w:gridCol w:w="756"/>
              <w:gridCol w:w="966"/>
              <w:gridCol w:w="614"/>
              <w:gridCol w:w="809"/>
              <w:gridCol w:w="966"/>
            </w:tblGrid>
            <w:tr w:rsidR="00872A03" w:rsidRPr="00872A03" w14:paraId="0987FBB5" w14:textId="77777777" w:rsidTr="00C76FD8">
              <w:trPr>
                <w:trHeight w:val="397"/>
                <w:jc w:val="center"/>
              </w:trPr>
              <w:tc>
                <w:tcPr>
                  <w:tcW w:w="2962" w:type="dxa"/>
                  <w:gridSpan w:val="4"/>
                  <w:vAlign w:val="center"/>
                </w:tcPr>
                <w:p w14:paraId="68E8F329" w14:textId="77777777" w:rsidR="00872A03" w:rsidRPr="00872A03" w:rsidRDefault="00872A03" w:rsidP="00872A03">
                  <w:pPr>
                    <w:adjustRightInd w:val="0"/>
                    <w:snapToGrid w:val="0"/>
                    <w:jc w:val="center"/>
                    <w:rPr>
                      <w:color w:val="000000"/>
                      <w:sz w:val="18"/>
                      <w:szCs w:val="18"/>
                    </w:rPr>
                  </w:pPr>
                  <w:r w:rsidRPr="00872A03">
                    <w:rPr>
                      <w:color w:val="000000"/>
                      <w:sz w:val="18"/>
                      <w:szCs w:val="18"/>
                    </w:rPr>
                    <w:t>废水产生</w:t>
                  </w:r>
                </w:p>
              </w:tc>
              <w:tc>
                <w:tcPr>
                  <w:tcW w:w="1212" w:type="dxa"/>
                  <w:gridSpan w:val="2"/>
                  <w:vAlign w:val="center"/>
                </w:tcPr>
                <w:p w14:paraId="4BC56A73" w14:textId="77777777" w:rsidR="00872A03" w:rsidRPr="00872A03" w:rsidRDefault="00872A03" w:rsidP="00872A03">
                  <w:pPr>
                    <w:adjustRightInd w:val="0"/>
                    <w:snapToGrid w:val="0"/>
                    <w:jc w:val="center"/>
                    <w:rPr>
                      <w:color w:val="000000"/>
                      <w:sz w:val="18"/>
                      <w:szCs w:val="18"/>
                    </w:rPr>
                  </w:pPr>
                  <w:r w:rsidRPr="00872A03">
                    <w:rPr>
                      <w:color w:val="000000"/>
                      <w:sz w:val="18"/>
                      <w:szCs w:val="18"/>
                    </w:rPr>
                    <w:t>环保设施</w:t>
                  </w:r>
                </w:p>
              </w:tc>
              <w:tc>
                <w:tcPr>
                  <w:tcW w:w="1722" w:type="dxa"/>
                  <w:gridSpan w:val="2"/>
                  <w:vAlign w:val="center"/>
                </w:tcPr>
                <w:p w14:paraId="6F918F99" w14:textId="77777777" w:rsidR="00872A03" w:rsidRPr="00872A03" w:rsidRDefault="00872A03" w:rsidP="00872A03">
                  <w:pPr>
                    <w:adjustRightInd w:val="0"/>
                    <w:snapToGrid w:val="0"/>
                    <w:jc w:val="center"/>
                    <w:rPr>
                      <w:color w:val="000000"/>
                      <w:sz w:val="18"/>
                      <w:szCs w:val="18"/>
                    </w:rPr>
                  </w:pPr>
                  <w:r w:rsidRPr="00872A03">
                    <w:rPr>
                      <w:color w:val="000000"/>
                      <w:sz w:val="18"/>
                      <w:szCs w:val="18"/>
                    </w:rPr>
                    <w:t>排放情况</w:t>
                  </w:r>
                </w:p>
              </w:tc>
              <w:tc>
                <w:tcPr>
                  <w:tcW w:w="2389" w:type="dxa"/>
                  <w:gridSpan w:val="3"/>
                  <w:vAlign w:val="center"/>
                </w:tcPr>
                <w:p w14:paraId="3E3EC7E9" w14:textId="77777777" w:rsidR="00872A03" w:rsidRPr="00872A03" w:rsidRDefault="00872A03" w:rsidP="00872A03">
                  <w:pPr>
                    <w:adjustRightInd w:val="0"/>
                    <w:snapToGrid w:val="0"/>
                    <w:jc w:val="center"/>
                    <w:rPr>
                      <w:color w:val="000000"/>
                      <w:sz w:val="18"/>
                      <w:szCs w:val="18"/>
                    </w:rPr>
                  </w:pPr>
                  <w:r w:rsidRPr="00872A03">
                    <w:rPr>
                      <w:color w:val="000000"/>
                      <w:sz w:val="18"/>
                      <w:szCs w:val="18"/>
                    </w:rPr>
                    <w:t>最终</w:t>
                  </w:r>
                  <w:r w:rsidRPr="00872A03">
                    <w:rPr>
                      <w:rFonts w:hint="eastAsia"/>
                      <w:color w:val="000000"/>
                      <w:sz w:val="18"/>
                      <w:szCs w:val="18"/>
                    </w:rPr>
                    <w:t>排入环境</w:t>
                  </w:r>
                </w:p>
              </w:tc>
            </w:tr>
            <w:tr w:rsidR="00872A03" w:rsidRPr="00872A03" w14:paraId="665541F1" w14:textId="77777777" w:rsidTr="00C76FD8">
              <w:trPr>
                <w:trHeight w:val="397"/>
                <w:jc w:val="center"/>
              </w:trPr>
              <w:tc>
                <w:tcPr>
                  <w:tcW w:w="427" w:type="dxa"/>
                  <w:vMerge w:val="restart"/>
                  <w:vAlign w:val="center"/>
                </w:tcPr>
                <w:p w14:paraId="40CFFBDC" w14:textId="77777777" w:rsidR="00872A03" w:rsidRPr="00872A03" w:rsidRDefault="00872A03" w:rsidP="00872A03">
                  <w:pPr>
                    <w:adjustRightInd w:val="0"/>
                    <w:snapToGrid w:val="0"/>
                    <w:jc w:val="center"/>
                    <w:rPr>
                      <w:color w:val="000000"/>
                      <w:sz w:val="18"/>
                      <w:szCs w:val="18"/>
                    </w:rPr>
                  </w:pPr>
                  <w:r w:rsidRPr="00872A03">
                    <w:rPr>
                      <w:color w:val="000000"/>
                      <w:sz w:val="18"/>
                      <w:szCs w:val="18"/>
                    </w:rPr>
                    <w:t>生活污水</w:t>
                  </w:r>
                </w:p>
              </w:tc>
              <w:tc>
                <w:tcPr>
                  <w:tcW w:w="725" w:type="dxa"/>
                  <w:vAlign w:val="center"/>
                </w:tcPr>
                <w:p w14:paraId="05FE0E1A" w14:textId="77777777" w:rsidR="00872A03" w:rsidRPr="00872A03" w:rsidRDefault="00872A03" w:rsidP="00872A03">
                  <w:pPr>
                    <w:adjustRightInd w:val="0"/>
                    <w:snapToGrid w:val="0"/>
                    <w:jc w:val="center"/>
                    <w:rPr>
                      <w:color w:val="000000"/>
                      <w:sz w:val="18"/>
                      <w:szCs w:val="18"/>
                    </w:rPr>
                  </w:pPr>
                  <w:r w:rsidRPr="00872A03">
                    <w:rPr>
                      <w:color w:val="000000"/>
                      <w:sz w:val="18"/>
                      <w:szCs w:val="18"/>
                    </w:rPr>
                    <w:t>指标</w:t>
                  </w:r>
                </w:p>
              </w:tc>
              <w:tc>
                <w:tcPr>
                  <w:tcW w:w="844" w:type="dxa"/>
                  <w:vAlign w:val="center"/>
                </w:tcPr>
                <w:p w14:paraId="7E6FB37D" w14:textId="77777777" w:rsidR="00872A03" w:rsidRPr="00872A03" w:rsidRDefault="00872A03" w:rsidP="00872A03">
                  <w:pPr>
                    <w:adjustRightInd w:val="0"/>
                    <w:snapToGrid w:val="0"/>
                    <w:jc w:val="center"/>
                    <w:rPr>
                      <w:color w:val="000000"/>
                      <w:sz w:val="18"/>
                      <w:szCs w:val="18"/>
                    </w:rPr>
                  </w:pPr>
                  <w:r w:rsidRPr="00872A03">
                    <w:rPr>
                      <w:color w:val="000000"/>
                      <w:sz w:val="18"/>
                      <w:szCs w:val="18"/>
                    </w:rPr>
                    <w:t>年产生量（</w:t>
                  </w:r>
                  <w:r w:rsidRPr="00872A03">
                    <w:rPr>
                      <w:color w:val="000000"/>
                      <w:sz w:val="18"/>
                      <w:szCs w:val="18"/>
                    </w:rPr>
                    <w:t>t/a</w:t>
                  </w:r>
                  <w:r w:rsidRPr="00872A03">
                    <w:rPr>
                      <w:color w:val="000000"/>
                      <w:sz w:val="18"/>
                      <w:szCs w:val="18"/>
                    </w:rPr>
                    <w:t>）</w:t>
                  </w:r>
                </w:p>
              </w:tc>
              <w:tc>
                <w:tcPr>
                  <w:tcW w:w="966" w:type="dxa"/>
                  <w:vAlign w:val="center"/>
                </w:tcPr>
                <w:p w14:paraId="1E45BD85" w14:textId="77777777" w:rsidR="00872A03" w:rsidRPr="00872A03" w:rsidRDefault="00872A03" w:rsidP="00872A03">
                  <w:pPr>
                    <w:adjustRightInd w:val="0"/>
                    <w:snapToGrid w:val="0"/>
                    <w:jc w:val="center"/>
                    <w:rPr>
                      <w:color w:val="000000"/>
                      <w:sz w:val="18"/>
                      <w:szCs w:val="18"/>
                    </w:rPr>
                  </w:pPr>
                  <w:r w:rsidRPr="00872A03">
                    <w:rPr>
                      <w:color w:val="000000"/>
                      <w:sz w:val="18"/>
                      <w:szCs w:val="18"/>
                    </w:rPr>
                    <w:t>产生浓度（</w:t>
                  </w:r>
                  <w:r w:rsidRPr="00872A03">
                    <w:rPr>
                      <w:color w:val="000000"/>
                      <w:sz w:val="18"/>
                      <w:szCs w:val="18"/>
                    </w:rPr>
                    <w:t>mg/L</w:t>
                  </w:r>
                  <w:r w:rsidRPr="00872A03">
                    <w:rPr>
                      <w:color w:val="000000"/>
                      <w:sz w:val="18"/>
                      <w:szCs w:val="18"/>
                    </w:rPr>
                    <w:t>）</w:t>
                  </w:r>
                </w:p>
              </w:tc>
              <w:tc>
                <w:tcPr>
                  <w:tcW w:w="545" w:type="dxa"/>
                  <w:vAlign w:val="center"/>
                </w:tcPr>
                <w:p w14:paraId="74845B93" w14:textId="77777777" w:rsidR="00872A03" w:rsidRPr="00872A03" w:rsidRDefault="00872A03" w:rsidP="00872A03">
                  <w:pPr>
                    <w:adjustRightInd w:val="0"/>
                    <w:snapToGrid w:val="0"/>
                    <w:jc w:val="center"/>
                    <w:rPr>
                      <w:color w:val="000000"/>
                      <w:sz w:val="18"/>
                      <w:szCs w:val="18"/>
                    </w:rPr>
                  </w:pPr>
                  <w:r w:rsidRPr="00872A03">
                    <w:rPr>
                      <w:color w:val="000000"/>
                      <w:sz w:val="18"/>
                      <w:szCs w:val="18"/>
                    </w:rPr>
                    <w:t>处理措施</w:t>
                  </w:r>
                </w:p>
              </w:tc>
              <w:tc>
                <w:tcPr>
                  <w:tcW w:w="667" w:type="dxa"/>
                  <w:vAlign w:val="center"/>
                </w:tcPr>
                <w:p w14:paraId="14BA0274" w14:textId="77777777" w:rsidR="00872A03" w:rsidRPr="00872A03" w:rsidRDefault="00872A03" w:rsidP="00872A03">
                  <w:pPr>
                    <w:adjustRightInd w:val="0"/>
                    <w:snapToGrid w:val="0"/>
                    <w:jc w:val="center"/>
                    <w:rPr>
                      <w:color w:val="000000"/>
                      <w:sz w:val="18"/>
                      <w:szCs w:val="18"/>
                    </w:rPr>
                  </w:pPr>
                  <w:r w:rsidRPr="00872A03">
                    <w:rPr>
                      <w:color w:val="000000"/>
                      <w:sz w:val="18"/>
                      <w:szCs w:val="18"/>
                    </w:rPr>
                    <w:t>处理效果</w:t>
                  </w:r>
                </w:p>
              </w:tc>
              <w:tc>
                <w:tcPr>
                  <w:tcW w:w="756" w:type="dxa"/>
                  <w:vAlign w:val="center"/>
                </w:tcPr>
                <w:p w14:paraId="3EFCCCEB" w14:textId="77777777" w:rsidR="00872A03" w:rsidRPr="00872A03" w:rsidRDefault="00872A03" w:rsidP="00872A03">
                  <w:pPr>
                    <w:adjustRightInd w:val="0"/>
                    <w:snapToGrid w:val="0"/>
                    <w:jc w:val="center"/>
                    <w:rPr>
                      <w:color w:val="000000"/>
                      <w:sz w:val="18"/>
                      <w:szCs w:val="18"/>
                    </w:rPr>
                  </w:pPr>
                  <w:r w:rsidRPr="00872A03">
                    <w:rPr>
                      <w:color w:val="000000"/>
                      <w:sz w:val="18"/>
                      <w:szCs w:val="18"/>
                    </w:rPr>
                    <w:t>年排放量（</w:t>
                  </w:r>
                  <w:r w:rsidRPr="00872A03">
                    <w:rPr>
                      <w:color w:val="000000"/>
                      <w:sz w:val="18"/>
                      <w:szCs w:val="18"/>
                    </w:rPr>
                    <w:t>t/a</w:t>
                  </w:r>
                  <w:r w:rsidRPr="00872A03">
                    <w:rPr>
                      <w:color w:val="000000"/>
                      <w:sz w:val="18"/>
                      <w:szCs w:val="18"/>
                    </w:rPr>
                    <w:t>）</w:t>
                  </w:r>
                </w:p>
              </w:tc>
              <w:tc>
                <w:tcPr>
                  <w:tcW w:w="966" w:type="dxa"/>
                  <w:vAlign w:val="center"/>
                </w:tcPr>
                <w:p w14:paraId="034E36BB" w14:textId="77777777" w:rsidR="00872A03" w:rsidRPr="00872A03" w:rsidRDefault="00872A03" w:rsidP="00872A03">
                  <w:pPr>
                    <w:adjustRightInd w:val="0"/>
                    <w:snapToGrid w:val="0"/>
                    <w:jc w:val="center"/>
                    <w:rPr>
                      <w:color w:val="000000"/>
                      <w:sz w:val="18"/>
                      <w:szCs w:val="18"/>
                    </w:rPr>
                  </w:pPr>
                  <w:r w:rsidRPr="00872A03">
                    <w:rPr>
                      <w:color w:val="000000"/>
                      <w:sz w:val="18"/>
                      <w:szCs w:val="18"/>
                    </w:rPr>
                    <w:t>排放浓度（</w:t>
                  </w:r>
                  <w:r w:rsidRPr="00872A03">
                    <w:rPr>
                      <w:color w:val="000000"/>
                      <w:sz w:val="18"/>
                      <w:szCs w:val="18"/>
                    </w:rPr>
                    <w:t>mg/L</w:t>
                  </w:r>
                  <w:r w:rsidRPr="00872A03">
                    <w:rPr>
                      <w:color w:val="000000"/>
                      <w:sz w:val="18"/>
                      <w:szCs w:val="18"/>
                    </w:rPr>
                    <w:t>）</w:t>
                  </w:r>
                </w:p>
              </w:tc>
              <w:tc>
                <w:tcPr>
                  <w:tcW w:w="614" w:type="dxa"/>
                  <w:vAlign w:val="center"/>
                </w:tcPr>
                <w:p w14:paraId="6A9651DD" w14:textId="77777777" w:rsidR="00872A03" w:rsidRPr="00872A03" w:rsidRDefault="00872A03" w:rsidP="00872A03">
                  <w:pPr>
                    <w:adjustRightInd w:val="0"/>
                    <w:snapToGrid w:val="0"/>
                    <w:jc w:val="center"/>
                    <w:rPr>
                      <w:color w:val="000000"/>
                      <w:sz w:val="18"/>
                      <w:szCs w:val="18"/>
                    </w:rPr>
                  </w:pPr>
                  <w:r w:rsidRPr="00872A03">
                    <w:rPr>
                      <w:color w:val="000000"/>
                      <w:sz w:val="18"/>
                      <w:szCs w:val="18"/>
                    </w:rPr>
                    <w:t>厂外处理方式</w:t>
                  </w:r>
                </w:p>
              </w:tc>
              <w:tc>
                <w:tcPr>
                  <w:tcW w:w="809" w:type="dxa"/>
                  <w:vAlign w:val="center"/>
                </w:tcPr>
                <w:p w14:paraId="23CF7264" w14:textId="77777777" w:rsidR="00872A03" w:rsidRPr="00872A03" w:rsidRDefault="00872A03" w:rsidP="00872A03">
                  <w:pPr>
                    <w:adjustRightInd w:val="0"/>
                    <w:snapToGrid w:val="0"/>
                    <w:jc w:val="center"/>
                    <w:rPr>
                      <w:color w:val="000000"/>
                      <w:sz w:val="18"/>
                      <w:szCs w:val="18"/>
                    </w:rPr>
                  </w:pPr>
                  <w:r w:rsidRPr="00872A03">
                    <w:rPr>
                      <w:color w:val="000000"/>
                      <w:sz w:val="18"/>
                      <w:szCs w:val="18"/>
                    </w:rPr>
                    <w:t>年排放量（</w:t>
                  </w:r>
                  <w:r w:rsidRPr="00872A03">
                    <w:rPr>
                      <w:color w:val="000000"/>
                      <w:sz w:val="18"/>
                      <w:szCs w:val="18"/>
                    </w:rPr>
                    <w:t>t/a</w:t>
                  </w:r>
                  <w:r w:rsidRPr="00872A03">
                    <w:rPr>
                      <w:color w:val="000000"/>
                      <w:sz w:val="18"/>
                      <w:szCs w:val="18"/>
                    </w:rPr>
                    <w:t>）</w:t>
                  </w:r>
                </w:p>
              </w:tc>
              <w:tc>
                <w:tcPr>
                  <w:tcW w:w="966" w:type="dxa"/>
                  <w:vAlign w:val="center"/>
                </w:tcPr>
                <w:p w14:paraId="68642E68" w14:textId="77777777" w:rsidR="00872A03" w:rsidRPr="00872A03" w:rsidRDefault="00872A03" w:rsidP="00872A03">
                  <w:pPr>
                    <w:adjustRightInd w:val="0"/>
                    <w:snapToGrid w:val="0"/>
                    <w:jc w:val="center"/>
                    <w:rPr>
                      <w:color w:val="000000"/>
                      <w:sz w:val="18"/>
                      <w:szCs w:val="18"/>
                    </w:rPr>
                  </w:pPr>
                  <w:r w:rsidRPr="00872A03">
                    <w:rPr>
                      <w:color w:val="000000"/>
                      <w:sz w:val="18"/>
                      <w:szCs w:val="18"/>
                    </w:rPr>
                    <w:t>排放浓度（</w:t>
                  </w:r>
                  <w:r w:rsidRPr="00872A03">
                    <w:rPr>
                      <w:color w:val="000000"/>
                      <w:sz w:val="18"/>
                      <w:szCs w:val="18"/>
                    </w:rPr>
                    <w:t>mg/L</w:t>
                  </w:r>
                  <w:r w:rsidRPr="00872A03">
                    <w:rPr>
                      <w:color w:val="000000"/>
                      <w:sz w:val="18"/>
                      <w:szCs w:val="18"/>
                    </w:rPr>
                    <w:t>）</w:t>
                  </w:r>
                </w:p>
              </w:tc>
            </w:tr>
            <w:tr w:rsidR="00872A03" w:rsidRPr="00872A03" w14:paraId="52CF3BEF" w14:textId="77777777" w:rsidTr="00C76FD8">
              <w:trPr>
                <w:trHeight w:val="397"/>
                <w:jc w:val="center"/>
              </w:trPr>
              <w:tc>
                <w:tcPr>
                  <w:tcW w:w="427" w:type="dxa"/>
                  <w:vMerge/>
                  <w:vAlign w:val="center"/>
                </w:tcPr>
                <w:p w14:paraId="6FCFA58C" w14:textId="77777777" w:rsidR="00872A03" w:rsidRPr="00872A03" w:rsidRDefault="00872A03" w:rsidP="00872A03">
                  <w:pPr>
                    <w:adjustRightInd w:val="0"/>
                    <w:snapToGrid w:val="0"/>
                    <w:jc w:val="center"/>
                    <w:rPr>
                      <w:color w:val="000000"/>
                      <w:sz w:val="18"/>
                      <w:szCs w:val="18"/>
                    </w:rPr>
                  </w:pPr>
                </w:p>
              </w:tc>
              <w:tc>
                <w:tcPr>
                  <w:tcW w:w="725" w:type="dxa"/>
                  <w:vAlign w:val="center"/>
                </w:tcPr>
                <w:p w14:paraId="0C0ED463" w14:textId="77777777" w:rsidR="00872A03" w:rsidRPr="00872A03" w:rsidRDefault="00872A03" w:rsidP="00872A03">
                  <w:pPr>
                    <w:widowControl/>
                    <w:adjustRightInd w:val="0"/>
                    <w:snapToGrid w:val="0"/>
                    <w:jc w:val="center"/>
                    <w:textAlignment w:val="center"/>
                    <w:rPr>
                      <w:color w:val="000000"/>
                      <w:sz w:val="18"/>
                      <w:szCs w:val="18"/>
                    </w:rPr>
                  </w:pPr>
                  <w:r w:rsidRPr="00872A03">
                    <w:rPr>
                      <w:rFonts w:hint="eastAsia"/>
                      <w:color w:val="000000"/>
                      <w:sz w:val="18"/>
                      <w:szCs w:val="18"/>
                    </w:rPr>
                    <w:t>水量</w:t>
                  </w:r>
                </w:p>
              </w:tc>
              <w:tc>
                <w:tcPr>
                  <w:tcW w:w="844" w:type="dxa"/>
                  <w:vAlign w:val="center"/>
                </w:tcPr>
                <w:p w14:paraId="2FF69C6D" w14:textId="37077D04"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42900</w:t>
                  </w:r>
                </w:p>
              </w:tc>
              <w:tc>
                <w:tcPr>
                  <w:tcW w:w="966" w:type="dxa"/>
                  <w:vAlign w:val="center"/>
                </w:tcPr>
                <w:p w14:paraId="22DBDFDC"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w:t>
                  </w:r>
                </w:p>
              </w:tc>
              <w:tc>
                <w:tcPr>
                  <w:tcW w:w="545" w:type="dxa"/>
                  <w:vMerge w:val="restart"/>
                  <w:vAlign w:val="center"/>
                </w:tcPr>
                <w:p w14:paraId="6827C1BA" w14:textId="363A5489" w:rsidR="00872A03" w:rsidRPr="00872A03" w:rsidRDefault="00872A03" w:rsidP="00872A03">
                  <w:pPr>
                    <w:widowControl/>
                    <w:adjustRightInd w:val="0"/>
                    <w:snapToGrid w:val="0"/>
                    <w:jc w:val="center"/>
                    <w:textAlignment w:val="center"/>
                    <w:rPr>
                      <w:color w:val="000000"/>
                      <w:sz w:val="18"/>
                      <w:szCs w:val="18"/>
                    </w:rPr>
                  </w:pPr>
                  <w:r w:rsidRPr="00872A03">
                    <w:rPr>
                      <w:rFonts w:hint="eastAsia"/>
                      <w:color w:val="000000"/>
                      <w:sz w:val="18"/>
                      <w:szCs w:val="18"/>
                    </w:rPr>
                    <w:t>化粪池</w:t>
                  </w:r>
                </w:p>
              </w:tc>
              <w:tc>
                <w:tcPr>
                  <w:tcW w:w="667" w:type="dxa"/>
                  <w:vAlign w:val="center"/>
                </w:tcPr>
                <w:p w14:paraId="583FEF5C"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w:t>
                  </w:r>
                </w:p>
              </w:tc>
              <w:tc>
                <w:tcPr>
                  <w:tcW w:w="756" w:type="dxa"/>
                  <w:vAlign w:val="center"/>
                </w:tcPr>
                <w:p w14:paraId="27CE80C1" w14:textId="78CA372E"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34320</w:t>
                  </w:r>
                </w:p>
              </w:tc>
              <w:tc>
                <w:tcPr>
                  <w:tcW w:w="966" w:type="dxa"/>
                  <w:vAlign w:val="center"/>
                </w:tcPr>
                <w:p w14:paraId="382E27E8"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w:t>
                  </w:r>
                </w:p>
              </w:tc>
              <w:tc>
                <w:tcPr>
                  <w:tcW w:w="614" w:type="dxa"/>
                  <w:vMerge w:val="restart"/>
                  <w:vAlign w:val="center"/>
                </w:tcPr>
                <w:p w14:paraId="5DBDC72C" w14:textId="2B04F733" w:rsidR="00872A03" w:rsidRPr="00872A03" w:rsidRDefault="00872A03" w:rsidP="00872A03">
                  <w:pPr>
                    <w:widowControl/>
                    <w:adjustRightInd w:val="0"/>
                    <w:snapToGrid w:val="0"/>
                    <w:jc w:val="center"/>
                    <w:textAlignment w:val="center"/>
                    <w:rPr>
                      <w:color w:val="000000"/>
                      <w:sz w:val="18"/>
                      <w:szCs w:val="18"/>
                    </w:rPr>
                  </w:pPr>
                  <w:r w:rsidRPr="00872A03">
                    <w:rPr>
                      <w:rFonts w:hint="eastAsia"/>
                      <w:color w:val="000000"/>
                      <w:sz w:val="18"/>
                      <w:szCs w:val="18"/>
                    </w:rPr>
                    <w:t>经衡阳县西渡经开区污水处理厂处理后排入</w:t>
                  </w:r>
                  <w:r>
                    <w:rPr>
                      <w:rFonts w:hint="eastAsia"/>
                      <w:color w:val="000000"/>
                      <w:sz w:val="18"/>
                      <w:szCs w:val="18"/>
                    </w:rPr>
                    <w:t>蒸水</w:t>
                  </w:r>
                </w:p>
              </w:tc>
              <w:tc>
                <w:tcPr>
                  <w:tcW w:w="809" w:type="dxa"/>
                  <w:vAlign w:val="center"/>
                </w:tcPr>
                <w:p w14:paraId="548EBF4C" w14:textId="22E7A9CC"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34320</w:t>
                  </w:r>
                </w:p>
              </w:tc>
              <w:tc>
                <w:tcPr>
                  <w:tcW w:w="966" w:type="dxa"/>
                  <w:vAlign w:val="center"/>
                </w:tcPr>
                <w:p w14:paraId="034D980F"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w:t>
                  </w:r>
                </w:p>
              </w:tc>
            </w:tr>
            <w:tr w:rsidR="00872A03" w:rsidRPr="00872A03" w14:paraId="339DBD75" w14:textId="77777777" w:rsidTr="00C76FD8">
              <w:trPr>
                <w:trHeight w:val="397"/>
                <w:jc w:val="center"/>
              </w:trPr>
              <w:tc>
                <w:tcPr>
                  <w:tcW w:w="427" w:type="dxa"/>
                  <w:vMerge/>
                  <w:vAlign w:val="center"/>
                </w:tcPr>
                <w:p w14:paraId="733B1A69" w14:textId="77777777" w:rsidR="00872A03" w:rsidRPr="00872A03" w:rsidRDefault="00872A03" w:rsidP="00872A03">
                  <w:pPr>
                    <w:adjustRightInd w:val="0"/>
                    <w:snapToGrid w:val="0"/>
                    <w:jc w:val="center"/>
                    <w:rPr>
                      <w:color w:val="000000"/>
                      <w:sz w:val="18"/>
                      <w:szCs w:val="18"/>
                    </w:rPr>
                  </w:pPr>
                </w:p>
              </w:tc>
              <w:tc>
                <w:tcPr>
                  <w:tcW w:w="725" w:type="dxa"/>
                  <w:vAlign w:val="center"/>
                </w:tcPr>
                <w:p w14:paraId="3D713624"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COD</w:t>
                  </w:r>
                </w:p>
              </w:tc>
              <w:tc>
                <w:tcPr>
                  <w:tcW w:w="844" w:type="dxa"/>
                  <w:vAlign w:val="center"/>
                </w:tcPr>
                <w:p w14:paraId="3B36D0A1" w14:textId="4AF6CEFE"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15.02</w:t>
                  </w:r>
                </w:p>
              </w:tc>
              <w:tc>
                <w:tcPr>
                  <w:tcW w:w="966" w:type="dxa"/>
                  <w:vAlign w:val="center"/>
                </w:tcPr>
                <w:p w14:paraId="40EE8A41"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350</w:t>
                  </w:r>
                </w:p>
              </w:tc>
              <w:tc>
                <w:tcPr>
                  <w:tcW w:w="545" w:type="dxa"/>
                  <w:vMerge/>
                  <w:vAlign w:val="center"/>
                </w:tcPr>
                <w:p w14:paraId="1A3AAA52" w14:textId="77777777" w:rsidR="00872A03" w:rsidRPr="00872A03" w:rsidRDefault="00872A03" w:rsidP="00872A03">
                  <w:pPr>
                    <w:adjustRightInd w:val="0"/>
                    <w:snapToGrid w:val="0"/>
                    <w:jc w:val="center"/>
                    <w:rPr>
                      <w:color w:val="000000"/>
                      <w:sz w:val="18"/>
                      <w:szCs w:val="18"/>
                    </w:rPr>
                  </w:pPr>
                </w:p>
              </w:tc>
              <w:tc>
                <w:tcPr>
                  <w:tcW w:w="667" w:type="dxa"/>
                  <w:vAlign w:val="center"/>
                </w:tcPr>
                <w:p w14:paraId="57A4C2EF"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15%</w:t>
                  </w:r>
                </w:p>
              </w:tc>
              <w:tc>
                <w:tcPr>
                  <w:tcW w:w="756" w:type="dxa"/>
                  <w:vAlign w:val="center"/>
                </w:tcPr>
                <w:p w14:paraId="66D73F09" w14:textId="126FFFA6"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1</w:t>
                  </w:r>
                  <w:r>
                    <w:rPr>
                      <w:color w:val="000000"/>
                      <w:sz w:val="18"/>
                      <w:szCs w:val="18"/>
                    </w:rPr>
                    <w:t>0.21</w:t>
                  </w:r>
                </w:p>
              </w:tc>
              <w:tc>
                <w:tcPr>
                  <w:tcW w:w="966" w:type="dxa"/>
                  <w:vAlign w:val="center"/>
                </w:tcPr>
                <w:p w14:paraId="6A9A31E8"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297.5</w:t>
                  </w:r>
                </w:p>
              </w:tc>
              <w:tc>
                <w:tcPr>
                  <w:tcW w:w="614" w:type="dxa"/>
                  <w:vMerge/>
                  <w:vAlign w:val="center"/>
                </w:tcPr>
                <w:p w14:paraId="387971DD" w14:textId="77777777" w:rsidR="00872A03" w:rsidRPr="00872A03" w:rsidRDefault="00872A03" w:rsidP="00872A03">
                  <w:pPr>
                    <w:adjustRightInd w:val="0"/>
                    <w:snapToGrid w:val="0"/>
                    <w:jc w:val="center"/>
                    <w:rPr>
                      <w:color w:val="000000"/>
                      <w:sz w:val="18"/>
                      <w:szCs w:val="18"/>
                    </w:rPr>
                  </w:pPr>
                </w:p>
              </w:tc>
              <w:tc>
                <w:tcPr>
                  <w:tcW w:w="809" w:type="dxa"/>
                  <w:vAlign w:val="center"/>
                </w:tcPr>
                <w:p w14:paraId="26120A4C" w14:textId="04C8B6C2"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2</w:t>
                  </w:r>
                  <w:r>
                    <w:rPr>
                      <w:color w:val="000000"/>
                      <w:sz w:val="18"/>
                      <w:szCs w:val="18"/>
                    </w:rPr>
                    <w:t>.06</w:t>
                  </w:r>
                </w:p>
              </w:tc>
              <w:tc>
                <w:tcPr>
                  <w:tcW w:w="966" w:type="dxa"/>
                  <w:vAlign w:val="center"/>
                </w:tcPr>
                <w:p w14:paraId="1D21C560" w14:textId="77777777" w:rsidR="00872A03" w:rsidRPr="00872A03" w:rsidRDefault="00872A03" w:rsidP="00872A03">
                  <w:pPr>
                    <w:widowControl/>
                    <w:adjustRightInd w:val="0"/>
                    <w:snapToGrid w:val="0"/>
                    <w:jc w:val="center"/>
                    <w:textAlignment w:val="center"/>
                    <w:rPr>
                      <w:color w:val="000000"/>
                      <w:sz w:val="18"/>
                      <w:szCs w:val="18"/>
                    </w:rPr>
                  </w:pPr>
                  <w:r w:rsidRPr="00872A03">
                    <w:rPr>
                      <w:rFonts w:hint="eastAsia"/>
                      <w:color w:val="000000"/>
                      <w:sz w:val="18"/>
                      <w:szCs w:val="18"/>
                    </w:rPr>
                    <w:t>60</w:t>
                  </w:r>
                </w:p>
              </w:tc>
            </w:tr>
            <w:tr w:rsidR="00872A03" w:rsidRPr="00872A03" w14:paraId="10F8CF72" w14:textId="77777777" w:rsidTr="00C76FD8">
              <w:trPr>
                <w:trHeight w:val="397"/>
                <w:jc w:val="center"/>
              </w:trPr>
              <w:tc>
                <w:tcPr>
                  <w:tcW w:w="427" w:type="dxa"/>
                  <w:vMerge/>
                  <w:vAlign w:val="center"/>
                </w:tcPr>
                <w:p w14:paraId="4579F337" w14:textId="77777777" w:rsidR="00872A03" w:rsidRPr="00872A03" w:rsidRDefault="00872A03" w:rsidP="00872A03">
                  <w:pPr>
                    <w:adjustRightInd w:val="0"/>
                    <w:snapToGrid w:val="0"/>
                    <w:jc w:val="center"/>
                    <w:rPr>
                      <w:color w:val="000000"/>
                      <w:sz w:val="18"/>
                      <w:szCs w:val="18"/>
                    </w:rPr>
                  </w:pPr>
                </w:p>
              </w:tc>
              <w:tc>
                <w:tcPr>
                  <w:tcW w:w="725" w:type="dxa"/>
                  <w:vAlign w:val="center"/>
                </w:tcPr>
                <w:p w14:paraId="72746A48"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BOD</w:t>
                  </w:r>
                  <w:r w:rsidRPr="00872A03">
                    <w:rPr>
                      <w:sz w:val="18"/>
                      <w:szCs w:val="18"/>
                      <w:vertAlign w:val="subscript"/>
                    </w:rPr>
                    <w:t>5</w:t>
                  </w:r>
                </w:p>
              </w:tc>
              <w:tc>
                <w:tcPr>
                  <w:tcW w:w="844" w:type="dxa"/>
                  <w:vAlign w:val="center"/>
                </w:tcPr>
                <w:p w14:paraId="771E3C2C" w14:textId="1AA3FF51"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7.72</w:t>
                  </w:r>
                </w:p>
              </w:tc>
              <w:tc>
                <w:tcPr>
                  <w:tcW w:w="966" w:type="dxa"/>
                  <w:vAlign w:val="center"/>
                </w:tcPr>
                <w:p w14:paraId="5DF7531A"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180</w:t>
                  </w:r>
                </w:p>
              </w:tc>
              <w:tc>
                <w:tcPr>
                  <w:tcW w:w="545" w:type="dxa"/>
                  <w:vMerge/>
                  <w:vAlign w:val="center"/>
                </w:tcPr>
                <w:p w14:paraId="743BF4AB" w14:textId="77777777" w:rsidR="00872A03" w:rsidRPr="00872A03" w:rsidRDefault="00872A03" w:rsidP="00872A03">
                  <w:pPr>
                    <w:adjustRightInd w:val="0"/>
                    <w:snapToGrid w:val="0"/>
                    <w:jc w:val="center"/>
                    <w:rPr>
                      <w:color w:val="000000"/>
                      <w:sz w:val="18"/>
                      <w:szCs w:val="18"/>
                    </w:rPr>
                  </w:pPr>
                </w:p>
              </w:tc>
              <w:tc>
                <w:tcPr>
                  <w:tcW w:w="667" w:type="dxa"/>
                  <w:vAlign w:val="center"/>
                </w:tcPr>
                <w:p w14:paraId="3B26375D"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10%</w:t>
                  </w:r>
                </w:p>
              </w:tc>
              <w:tc>
                <w:tcPr>
                  <w:tcW w:w="756" w:type="dxa"/>
                  <w:vAlign w:val="center"/>
                </w:tcPr>
                <w:p w14:paraId="4426AC59" w14:textId="1DBD6961"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5</w:t>
                  </w:r>
                  <w:r>
                    <w:rPr>
                      <w:color w:val="000000"/>
                      <w:sz w:val="18"/>
                      <w:szCs w:val="18"/>
                    </w:rPr>
                    <w:t>.56</w:t>
                  </w:r>
                </w:p>
              </w:tc>
              <w:tc>
                <w:tcPr>
                  <w:tcW w:w="966" w:type="dxa"/>
                  <w:vAlign w:val="center"/>
                </w:tcPr>
                <w:p w14:paraId="1AAEA9B3"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162</w:t>
                  </w:r>
                </w:p>
              </w:tc>
              <w:tc>
                <w:tcPr>
                  <w:tcW w:w="614" w:type="dxa"/>
                  <w:vMerge/>
                  <w:vAlign w:val="center"/>
                </w:tcPr>
                <w:p w14:paraId="39B109ED" w14:textId="77777777" w:rsidR="00872A03" w:rsidRPr="00872A03" w:rsidRDefault="00872A03" w:rsidP="00872A03">
                  <w:pPr>
                    <w:adjustRightInd w:val="0"/>
                    <w:snapToGrid w:val="0"/>
                    <w:jc w:val="center"/>
                    <w:rPr>
                      <w:color w:val="000000"/>
                      <w:sz w:val="18"/>
                      <w:szCs w:val="18"/>
                    </w:rPr>
                  </w:pPr>
                </w:p>
              </w:tc>
              <w:tc>
                <w:tcPr>
                  <w:tcW w:w="809" w:type="dxa"/>
                  <w:vAlign w:val="center"/>
                </w:tcPr>
                <w:p w14:paraId="57D69107" w14:textId="2FB5889A"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0</w:t>
                  </w:r>
                  <w:r>
                    <w:rPr>
                      <w:color w:val="000000"/>
                      <w:sz w:val="18"/>
                      <w:szCs w:val="18"/>
                    </w:rPr>
                    <w:t>.69</w:t>
                  </w:r>
                </w:p>
              </w:tc>
              <w:tc>
                <w:tcPr>
                  <w:tcW w:w="966" w:type="dxa"/>
                  <w:vAlign w:val="center"/>
                </w:tcPr>
                <w:p w14:paraId="5D86A1C4" w14:textId="77777777" w:rsidR="00872A03" w:rsidRPr="00872A03" w:rsidRDefault="00872A03" w:rsidP="00872A03">
                  <w:pPr>
                    <w:widowControl/>
                    <w:adjustRightInd w:val="0"/>
                    <w:snapToGrid w:val="0"/>
                    <w:jc w:val="center"/>
                    <w:textAlignment w:val="center"/>
                    <w:rPr>
                      <w:color w:val="000000"/>
                      <w:sz w:val="18"/>
                      <w:szCs w:val="18"/>
                    </w:rPr>
                  </w:pPr>
                  <w:r w:rsidRPr="00872A03">
                    <w:rPr>
                      <w:rFonts w:hint="eastAsia"/>
                      <w:color w:val="000000"/>
                      <w:sz w:val="18"/>
                      <w:szCs w:val="18"/>
                    </w:rPr>
                    <w:t>2</w:t>
                  </w:r>
                  <w:r w:rsidRPr="00872A03">
                    <w:rPr>
                      <w:color w:val="000000"/>
                      <w:sz w:val="18"/>
                      <w:szCs w:val="18"/>
                    </w:rPr>
                    <w:t>0</w:t>
                  </w:r>
                </w:p>
              </w:tc>
            </w:tr>
            <w:tr w:rsidR="00872A03" w:rsidRPr="00872A03" w14:paraId="32787C51" w14:textId="77777777" w:rsidTr="00C76FD8">
              <w:trPr>
                <w:trHeight w:val="397"/>
                <w:jc w:val="center"/>
              </w:trPr>
              <w:tc>
                <w:tcPr>
                  <w:tcW w:w="427" w:type="dxa"/>
                  <w:vMerge/>
                  <w:vAlign w:val="center"/>
                </w:tcPr>
                <w:p w14:paraId="343B09D4" w14:textId="77777777" w:rsidR="00872A03" w:rsidRPr="00872A03" w:rsidRDefault="00872A03" w:rsidP="00872A03">
                  <w:pPr>
                    <w:adjustRightInd w:val="0"/>
                    <w:snapToGrid w:val="0"/>
                    <w:jc w:val="center"/>
                    <w:rPr>
                      <w:color w:val="000000"/>
                      <w:sz w:val="18"/>
                      <w:szCs w:val="18"/>
                    </w:rPr>
                  </w:pPr>
                </w:p>
              </w:tc>
              <w:tc>
                <w:tcPr>
                  <w:tcW w:w="725" w:type="dxa"/>
                  <w:vAlign w:val="center"/>
                </w:tcPr>
                <w:p w14:paraId="57F4D372"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SS</w:t>
                  </w:r>
                </w:p>
              </w:tc>
              <w:tc>
                <w:tcPr>
                  <w:tcW w:w="844" w:type="dxa"/>
                  <w:vAlign w:val="center"/>
                </w:tcPr>
                <w:p w14:paraId="6660968D" w14:textId="74FC30F3"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10.73</w:t>
                  </w:r>
                </w:p>
              </w:tc>
              <w:tc>
                <w:tcPr>
                  <w:tcW w:w="966" w:type="dxa"/>
                  <w:vAlign w:val="center"/>
                </w:tcPr>
                <w:p w14:paraId="227C8CC5"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250</w:t>
                  </w:r>
                </w:p>
              </w:tc>
              <w:tc>
                <w:tcPr>
                  <w:tcW w:w="545" w:type="dxa"/>
                  <w:vMerge/>
                  <w:vAlign w:val="center"/>
                </w:tcPr>
                <w:p w14:paraId="1F312A79" w14:textId="77777777" w:rsidR="00872A03" w:rsidRPr="00872A03" w:rsidRDefault="00872A03" w:rsidP="00872A03">
                  <w:pPr>
                    <w:adjustRightInd w:val="0"/>
                    <w:snapToGrid w:val="0"/>
                    <w:jc w:val="center"/>
                    <w:rPr>
                      <w:color w:val="000000"/>
                      <w:sz w:val="18"/>
                      <w:szCs w:val="18"/>
                    </w:rPr>
                  </w:pPr>
                </w:p>
              </w:tc>
              <w:tc>
                <w:tcPr>
                  <w:tcW w:w="667" w:type="dxa"/>
                  <w:vAlign w:val="center"/>
                </w:tcPr>
                <w:p w14:paraId="3C3733AE"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35%</w:t>
                  </w:r>
                </w:p>
              </w:tc>
              <w:tc>
                <w:tcPr>
                  <w:tcW w:w="756" w:type="dxa"/>
                  <w:vAlign w:val="center"/>
                </w:tcPr>
                <w:p w14:paraId="2CC67E3E" w14:textId="6E55713F"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5</w:t>
                  </w:r>
                  <w:r>
                    <w:rPr>
                      <w:color w:val="000000"/>
                      <w:sz w:val="18"/>
                      <w:szCs w:val="18"/>
                    </w:rPr>
                    <w:t>.58</w:t>
                  </w:r>
                </w:p>
              </w:tc>
              <w:tc>
                <w:tcPr>
                  <w:tcW w:w="966" w:type="dxa"/>
                  <w:vAlign w:val="center"/>
                </w:tcPr>
                <w:p w14:paraId="55E5D6CE"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162.5</w:t>
                  </w:r>
                </w:p>
              </w:tc>
              <w:tc>
                <w:tcPr>
                  <w:tcW w:w="614" w:type="dxa"/>
                  <w:vMerge/>
                  <w:vAlign w:val="center"/>
                </w:tcPr>
                <w:p w14:paraId="6D6E8535" w14:textId="77777777" w:rsidR="00872A03" w:rsidRPr="00872A03" w:rsidRDefault="00872A03" w:rsidP="00872A03">
                  <w:pPr>
                    <w:adjustRightInd w:val="0"/>
                    <w:snapToGrid w:val="0"/>
                    <w:jc w:val="center"/>
                    <w:rPr>
                      <w:color w:val="000000"/>
                      <w:sz w:val="18"/>
                      <w:szCs w:val="18"/>
                    </w:rPr>
                  </w:pPr>
                </w:p>
              </w:tc>
              <w:tc>
                <w:tcPr>
                  <w:tcW w:w="809" w:type="dxa"/>
                  <w:vAlign w:val="center"/>
                </w:tcPr>
                <w:p w14:paraId="43F9436E" w14:textId="62996A00"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0</w:t>
                  </w:r>
                  <w:r>
                    <w:rPr>
                      <w:color w:val="000000"/>
                      <w:sz w:val="18"/>
                      <w:szCs w:val="18"/>
                    </w:rPr>
                    <w:t>.69</w:t>
                  </w:r>
                </w:p>
              </w:tc>
              <w:tc>
                <w:tcPr>
                  <w:tcW w:w="966" w:type="dxa"/>
                  <w:vAlign w:val="center"/>
                </w:tcPr>
                <w:p w14:paraId="4C9CB27E" w14:textId="77777777" w:rsidR="00872A03" w:rsidRPr="00872A03" w:rsidRDefault="00872A03" w:rsidP="00872A03">
                  <w:pPr>
                    <w:widowControl/>
                    <w:adjustRightInd w:val="0"/>
                    <w:snapToGrid w:val="0"/>
                    <w:jc w:val="center"/>
                    <w:textAlignment w:val="center"/>
                    <w:rPr>
                      <w:color w:val="000000"/>
                      <w:sz w:val="18"/>
                      <w:szCs w:val="18"/>
                    </w:rPr>
                  </w:pPr>
                  <w:r w:rsidRPr="00872A03">
                    <w:rPr>
                      <w:rFonts w:hint="eastAsia"/>
                      <w:color w:val="000000"/>
                      <w:sz w:val="18"/>
                      <w:szCs w:val="18"/>
                    </w:rPr>
                    <w:t>2</w:t>
                  </w:r>
                  <w:r w:rsidRPr="00872A03">
                    <w:rPr>
                      <w:color w:val="000000"/>
                      <w:sz w:val="18"/>
                      <w:szCs w:val="18"/>
                    </w:rPr>
                    <w:t>0</w:t>
                  </w:r>
                </w:p>
              </w:tc>
            </w:tr>
            <w:tr w:rsidR="00872A03" w:rsidRPr="00872A03" w14:paraId="259B7073" w14:textId="77777777" w:rsidTr="00C76FD8">
              <w:trPr>
                <w:trHeight w:val="397"/>
                <w:jc w:val="center"/>
              </w:trPr>
              <w:tc>
                <w:tcPr>
                  <w:tcW w:w="427" w:type="dxa"/>
                  <w:vMerge/>
                  <w:vAlign w:val="center"/>
                </w:tcPr>
                <w:p w14:paraId="53460285" w14:textId="77777777" w:rsidR="00872A03" w:rsidRPr="00872A03" w:rsidRDefault="00872A03" w:rsidP="00872A03">
                  <w:pPr>
                    <w:adjustRightInd w:val="0"/>
                    <w:snapToGrid w:val="0"/>
                    <w:jc w:val="center"/>
                    <w:rPr>
                      <w:color w:val="000000"/>
                      <w:sz w:val="18"/>
                      <w:szCs w:val="18"/>
                    </w:rPr>
                  </w:pPr>
                </w:p>
              </w:tc>
              <w:tc>
                <w:tcPr>
                  <w:tcW w:w="725" w:type="dxa"/>
                  <w:vAlign w:val="center"/>
                </w:tcPr>
                <w:p w14:paraId="3FDB9304"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NH</w:t>
                  </w:r>
                  <w:r w:rsidRPr="00872A03">
                    <w:rPr>
                      <w:sz w:val="18"/>
                      <w:szCs w:val="18"/>
                      <w:vertAlign w:val="subscript"/>
                    </w:rPr>
                    <w:t>3</w:t>
                  </w:r>
                  <w:r w:rsidRPr="00872A03">
                    <w:rPr>
                      <w:sz w:val="18"/>
                      <w:szCs w:val="18"/>
                    </w:rPr>
                    <w:t>-N</w:t>
                  </w:r>
                </w:p>
              </w:tc>
              <w:tc>
                <w:tcPr>
                  <w:tcW w:w="844" w:type="dxa"/>
                  <w:vAlign w:val="center"/>
                </w:tcPr>
                <w:p w14:paraId="65A3CD1A" w14:textId="34763694"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1.29</w:t>
                  </w:r>
                </w:p>
              </w:tc>
              <w:tc>
                <w:tcPr>
                  <w:tcW w:w="966" w:type="dxa"/>
                  <w:vAlign w:val="center"/>
                </w:tcPr>
                <w:p w14:paraId="580057AE"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30</w:t>
                  </w:r>
                </w:p>
              </w:tc>
              <w:tc>
                <w:tcPr>
                  <w:tcW w:w="545" w:type="dxa"/>
                  <w:vMerge/>
                  <w:vAlign w:val="center"/>
                </w:tcPr>
                <w:p w14:paraId="20308402" w14:textId="77777777" w:rsidR="00872A03" w:rsidRPr="00872A03" w:rsidRDefault="00872A03" w:rsidP="00872A03">
                  <w:pPr>
                    <w:adjustRightInd w:val="0"/>
                    <w:snapToGrid w:val="0"/>
                    <w:jc w:val="center"/>
                    <w:rPr>
                      <w:color w:val="000000"/>
                      <w:sz w:val="18"/>
                      <w:szCs w:val="18"/>
                    </w:rPr>
                  </w:pPr>
                </w:p>
              </w:tc>
              <w:tc>
                <w:tcPr>
                  <w:tcW w:w="667" w:type="dxa"/>
                  <w:vAlign w:val="center"/>
                </w:tcPr>
                <w:p w14:paraId="0044F362"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5%</w:t>
                  </w:r>
                </w:p>
              </w:tc>
              <w:tc>
                <w:tcPr>
                  <w:tcW w:w="756" w:type="dxa"/>
                  <w:vAlign w:val="center"/>
                </w:tcPr>
                <w:p w14:paraId="7039A1FC" w14:textId="6483FEE3"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0</w:t>
                  </w:r>
                  <w:r>
                    <w:rPr>
                      <w:color w:val="000000"/>
                      <w:sz w:val="18"/>
                      <w:szCs w:val="18"/>
                    </w:rPr>
                    <w:t>.98</w:t>
                  </w:r>
                </w:p>
              </w:tc>
              <w:tc>
                <w:tcPr>
                  <w:tcW w:w="966" w:type="dxa"/>
                  <w:vAlign w:val="center"/>
                </w:tcPr>
                <w:p w14:paraId="6E0820E7" w14:textId="77777777" w:rsidR="00872A03" w:rsidRPr="00872A03" w:rsidRDefault="00872A03" w:rsidP="00872A03">
                  <w:pPr>
                    <w:widowControl/>
                    <w:adjustRightInd w:val="0"/>
                    <w:snapToGrid w:val="0"/>
                    <w:jc w:val="center"/>
                    <w:textAlignment w:val="center"/>
                    <w:rPr>
                      <w:color w:val="000000"/>
                      <w:sz w:val="18"/>
                      <w:szCs w:val="18"/>
                    </w:rPr>
                  </w:pPr>
                  <w:r w:rsidRPr="00872A03">
                    <w:rPr>
                      <w:color w:val="000000"/>
                      <w:sz w:val="18"/>
                      <w:szCs w:val="18"/>
                    </w:rPr>
                    <w:t>28.5</w:t>
                  </w:r>
                </w:p>
              </w:tc>
              <w:tc>
                <w:tcPr>
                  <w:tcW w:w="614" w:type="dxa"/>
                  <w:vMerge/>
                  <w:vAlign w:val="center"/>
                </w:tcPr>
                <w:p w14:paraId="48E33CC5" w14:textId="77777777" w:rsidR="00872A03" w:rsidRPr="00872A03" w:rsidRDefault="00872A03" w:rsidP="00872A03">
                  <w:pPr>
                    <w:adjustRightInd w:val="0"/>
                    <w:snapToGrid w:val="0"/>
                    <w:jc w:val="center"/>
                    <w:rPr>
                      <w:color w:val="000000"/>
                      <w:sz w:val="18"/>
                      <w:szCs w:val="18"/>
                    </w:rPr>
                  </w:pPr>
                </w:p>
              </w:tc>
              <w:tc>
                <w:tcPr>
                  <w:tcW w:w="809" w:type="dxa"/>
                  <w:vAlign w:val="center"/>
                </w:tcPr>
                <w:p w14:paraId="509F3F56" w14:textId="3C7CE2F0" w:rsidR="00872A03" w:rsidRPr="00872A03" w:rsidRDefault="00872A03" w:rsidP="00872A03">
                  <w:pPr>
                    <w:widowControl/>
                    <w:adjustRightInd w:val="0"/>
                    <w:snapToGrid w:val="0"/>
                    <w:jc w:val="center"/>
                    <w:textAlignment w:val="center"/>
                    <w:rPr>
                      <w:color w:val="000000"/>
                      <w:sz w:val="18"/>
                      <w:szCs w:val="18"/>
                    </w:rPr>
                  </w:pPr>
                  <w:r>
                    <w:rPr>
                      <w:rFonts w:hint="eastAsia"/>
                      <w:color w:val="000000"/>
                      <w:sz w:val="18"/>
                      <w:szCs w:val="18"/>
                    </w:rPr>
                    <w:t>0</w:t>
                  </w:r>
                  <w:r>
                    <w:rPr>
                      <w:color w:val="000000"/>
                      <w:sz w:val="18"/>
                      <w:szCs w:val="18"/>
                    </w:rPr>
                    <w:t>.27</w:t>
                  </w:r>
                </w:p>
              </w:tc>
              <w:tc>
                <w:tcPr>
                  <w:tcW w:w="966" w:type="dxa"/>
                  <w:vAlign w:val="center"/>
                </w:tcPr>
                <w:p w14:paraId="084DA40E" w14:textId="77777777" w:rsidR="00872A03" w:rsidRPr="00872A03" w:rsidRDefault="00872A03" w:rsidP="00872A03">
                  <w:pPr>
                    <w:widowControl/>
                    <w:adjustRightInd w:val="0"/>
                    <w:snapToGrid w:val="0"/>
                    <w:jc w:val="center"/>
                    <w:textAlignment w:val="center"/>
                    <w:rPr>
                      <w:color w:val="000000"/>
                      <w:sz w:val="18"/>
                      <w:szCs w:val="18"/>
                    </w:rPr>
                  </w:pPr>
                  <w:r w:rsidRPr="00872A03">
                    <w:rPr>
                      <w:rFonts w:hint="eastAsia"/>
                      <w:color w:val="000000"/>
                      <w:sz w:val="18"/>
                      <w:szCs w:val="18"/>
                    </w:rPr>
                    <w:t>8</w:t>
                  </w:r>
                </w:p>
              </w:tc>
            </w:tr>
          </w:tbl>
          <w:p w14:paraId="51D49DE7" w14:textId="19170534" w:rsidR="00C76FD8" w:rsidRDefault="00C76FD8" w:rsidP="002A626A">
            <w:pPr>
              <w:pStyle w:val="a5"/>
              <w:rPr>
                <w:b/>
                <w:szCs w:val="21"/>
              </w:rPr>
            </w:pPr>
            <w:r w:rsidRPr="002A626A">
              <w:rPr>
                <w:szCs w:val="24"/>
              </w:rPr>
              <w:t>表</w:t>
            </w:r>
            <w:r w:rsidR="002A626A" w:rsidRPr="002A626A">
              <w:rPr>
                <w:szCs w:val="24"/>
                <w:lang w:val="en-US"/>
              </w:rPr>
              <w:t>4.</w:t>
            </w:r>
            <w:r w:rsidR="002A626A">
              <w:rPr>
                <w:szCs w:val="24"/>
                <w:lang w:val="en-US"/>
              </w:rPr>
              <w:t>2-10</w:t>
            </w:r>
            <w:r w:rsidRPr="002A626A">
              <w:rPr>
                <w:szCs w:val="24"/>
                <w:lang w:val="en-US"/>
              </w:rPr>
              <w:t xml:space="preserve">  </w:t>
            </w:r>
            <w:r w:rsidRPr="002A626A">
              <w:rPr>
                <w:szCs w:val="24"/>
              </w:rPr>
              <w:t>废水类别、污染物及污染治理设施信息表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420"/>
              <w:gridCol w:w="743"/>
              <w:gridCol w:w="652"/>
              <w:gridCol w:w="969"/>
              <w:gridCol w:w="642"/>
              <w:gridCol w:w="643"/>
              <w:gridCol w:w="771"/>
              <w:gridCol w:w="786"/>
              <w:gridCol w:w="832"/>
              <w:gridCol w:w="1430"/>
            </w:tblGrid>
            <w:tr w:rsidR="00C76FD8" w:rsidRPr="00C76FD8" w14:paraId="1E979680" w14:textId="77777777" w:rsidTr="00C76FD8">
              <w:trPr>
                <w:trHeight w:val="23"/>
                <w:jc w:val="center"/>
              </w:trPr>
              <w:tc>
                <w:tcPr>
                  <w:tcW w:w="418" w:type="dxa"/>
                  <w:vMerge w:val="restart"/>
                  <w:vAlign w:val="center"/>
                </w:tcPr>
                <w:p w14:paraId="64BA8780"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序号</w:t>
                  </w:r>
                </w:p>
              </w:tc>
              <w:tc>
                <w:tcPr>
                  <w:tcW w:w="422" w:type="dxa"/>
                  <w:vMerge w:val="restart"/>
                  <w:vAlign w:val="center"/>
                </w:tcPr>
                <w:p w14:paraId="62ED1882"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废水类别</w:t>
                  </w:r>
                </w:p>
              </w:tc>
              <w:tc>
                <w:tcPr>
                  <w:tcW w:w="750" w:type="dxa"/>
                  <w:vMerge w:val="restart"/>
                  <w:vAlign w:val="center"/>
                </w:tcPr>
                <w:p w14:paraId="3CD2195B"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污染物种类</w:t>
                  </w:r>
                </w:p>
              </w:tc>
              <w:tc>
                <w:tcPr>
                  <w:tcW w:w="672" w:type="dxa"/>
                  <w:vMerge w:val="restart"/>
                  <w:vAlign w:val="center"/>
                </w:tcPr>
                <w:p w14:paraId="632381A3"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排放去向</w:t>
                  </w:r>
                </w:p>
              </w:tc>
              <w:tc>
                <w:tcPr>
                  <w:tcW w:w="1000" w:type="dxa"/>
                  <w:vMerge w:val="restart"/>
                  <w:vAlign w:val="center"/>
                </w:tcPr>
                <w:p w14:paraId="6431324A"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排放</w:t>
                  </w:r>
                </w:p>
                <w:p w14:paraId="4E63262F"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规律</w:t>
                  </w:r>
                </w:p>
              </w:tc>
              <w:tc>
                <w:tcPr>
                  <w:tcW w:w="2112" w:type="dxa"/>
                  <w:gridSpan w:val="3"/>
                  <w:vAlign w:val="center"/>
                </w:tcPr>
                <w:p w14:paraId="4CBCC917"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污染治理设施</w:t>
                  </w:r>
                </w:p>
              </w:tc>
              <w:tc>
                <w:tcPr>
                  <w:tcW w:w="652" w:type="dxa"/>
                  <w:vMerge w:val="restart"/>
                  <w:vAlign w:val="center"/>
                </w:tcPr>
                <w:p w14:paraId="017B6667"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排放口编号</w:t>
                  </w:r>
                </w:p>
              </w:tc>
              <w:tc>
                <w:tcPr>
                  <w:tcW w:w="867" w:type="dxa"/>
                  <w:vMerge w:val="restart"/>
                  <w:vAlign w:val="center"/>
                </w:tcPr>
                <w:p w14:paraId="7614383C"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排放口设施是否符合要求</w:t>
                  </w:r>
                </w:p>
              </w:tc>
              <w:tc>
                <w:tcPr>
                  <w:tcW w:w="1513" w:type="dxa"/>
                  <w:vMerge w:val="restart"/>
                  <w:vAlign w:val="center"/>
                </w:tcPr>
                <w:p w14:paraId="00BE4632"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排放口类型</w:t>
                  </w:r>
                </w:p>
              </w:tc>
            </w:tr>
            <w:tr w:rsidR="00C76FD8" w:rsidRPr="00C76FD8" w14:paraId="25709C02" w14:textId="77777777" w:rsidTr="00C76FD8">
              <w:trPr>
                <w:trHeight w:val="23"/>
                <w:jc w:val="center"/>
              </w:trPr>
              <w:tc>
                <w:tcPr>
                  <w:tcW w:w="418" w:type="dxa"/>
                  <w:vMerge/>
                  <w:vAlign w:val="center"/>
                </w:tcPr>
                <w:p w14:paraId="38757808" w14:textId="77777777" w:rsidR="00C76FD8" w:rsidRPr="00C76FD8" w:rsidRDefault="00C76FD8" w:rsidP="00C76FD8">
                  <w:pPr>
                    <w:widowControl/>
                    <w:adjustRightInd w:val="0"/>
                    <w:snapToGrid w:val="0"/>
                    <w:jc w:val="center"/>
                    <w:textAlignment w:val="center"/>
                    <w:rPr>
                      <w:color w:val="000000"/>
                      <w:sz w:val="18"/>
                      <w:szCs w:val="18"/>
                    </w:rPr>
                  </w:pPr>
                </w:p>
              </w:tc>
              <w:tc>
                <w:tcPr>
                  <w:tcW w:w="422" w:type="dxa"/>
                  <w:vMerge/>
                  <w:vAlign w:val="center"/>
                </w:tcPr>
                <w:p w14:paraId="0D8A8D7C" w14:textId="77777777" w:rsidR="00C76FD8" w:rsidRPr="00C76FD8" w:rsidRDefault="00C76FD8" w:rsidP="00C76FD8">
                  <w:pPr>
                    <w:widowControl/>
                    <w:adjustRightInd w:val="0"/>
                    <w:snapToGrid w:val="0"/>
                    <w:jc w:val="center"/>
                    <w:textAlignment w:val="center"/>
                    <w:rPr>
                      <w:color w:val="000000"/>
                      <w:sz w:val="18"/>
                      <w:szCs w:val="18"/>
                    </w:rPr>
                  </w:pPr>
                </w:p>
              </w:tc>
              <w:tc>
                <w:tcPr>
                  <w:tcW w:w="750" w:type="dxa"/>
                  <w:vMerge/>
                  <w:vAlign w:val="center"/>
                </w:tcPr>
                <w:p w14:paraId="17627D41" w14:textId="77777777" w:rsidR="00C76FD8" w:rsidRPr="00C76FD8" w:rsidRDefault="00C76FD8" w:rsidP="00C76FD8">
                  <w:pPr>
                    <w:widowControl/>
                    <w:adjustRightInd w:val="0"/>
                    <w:snapToGrid w:val="0"/>
                    <w:jc w:val="center"/>
                    <w:textAlignment w:val="center"/>
                    <w:rPr>
                      <w:color w:val="000000"/>
                      <w:sz w:val="18"/>
                      <w:szCs w:val="18"/>
                    </w:rPr>
                  </w:pPr>
                </w:p>
              </w:tc>
              <w:tc>
                <w:tcPr>
                  <w:tcW w:w="672" w:type="dxa"/>
                  <w:vMerge/>
                  <w:vAlign w:val="center"/>
                </w:tcPr>
                <w:p w14:paraId="386BEAB9" w14:textId="77777777" w:rsidR="00C76FD8" w:rsidRPr="00C76FD8" w:rsidRDefault="00C76FD8" w:rsidP="00C76FD8">
                  <w:pPr>
                    <w:widowControl/>
                    <w:adjustRightInd w:val="0"/>
                    <w:snapToGrid w:val="0"/>
                    <w:jc w:val="center"/>
                    <w:textAlignment w:val="center"/>
                    <w:rPr>
                      <w:color w:val="000000"/>
                      <w:sz w:val="18"/>
                      <w:szCs w:val="18"/>
                    </w:rPr>
                  </w:pPr>
                </w:p>
              </w:tc>
              <w:tc>
                <w:tcPr>
                  <w:tcW w:w="1000" w:type="dxa"/>
                  <w:vMerge/>
                  <w:vAlign w:val="center"/>
                </w:tcPr>
                <w:p w14:paraId="1F189952" w14:textId="77777777" w:rsidR="00C76FD8" w:rsidRPr="00C76FD8" w:rsidRDefault="00C76FD8" w:rsidP="00C76FD8">
                  <w:pPr>
                    <w:widowControl/>
                    <w:adjustRightInd w:val="0"/>
                    <w:snapToGrid w:val="0"/>
                    <w:jc w:val="center"/>
                    <w:textAlignment w:val="center"/>
                    <w:rPr>
                      <w:color w:val="000000"/>
                      <w:sz w:val="18"/>
                      <w:szCs w:val="18"/>
                    </w:rPr>
                  </w:pPr>
                </w:p>
              </w:tc>
              <w:tc>
                <w:tcPr>
                  <w:tcW w:w="662" w:type="dxa"/>
                  <w:vAlign w:val="center"/>
                </w:tcPr>
                <w:p w14:paraId="0DBE97AA"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污染治理设施编号</w:t>
                  </w:r>
                </w:p>
              </w:tc>
              <w:tc>
                <w:tcPr>
                  <w:tcW w:w="663" w:type="dxa"/>
                  <w:vAlign w:val="center"/>
                </w:tcPr>
                <w:p w14:paraId="63CD0310"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污染治理设施名称</w:t>
                  </w:r>
                </w:p>
              </w:tc>
              <w:tc>
                <w:tcPr>
                  <w:tcW w:w="787" w:type="dxa"/>
                  <w:vAlign w:val="center"/>
                </w:tcPr>
                <w:p w14:paraId="4AFB6064"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污染治理设施工艺</w:t>
                  </w:r>
                </w:p>
              </w:tc>
              <w:tc>
                <w:tcPr>
                  <w:tcW w:w="652" w:type="dxa"/>
                  <w:vMerge/>
                  <w:vAlign w:val="center"/>
                </w:tcPr>
                <w:p w14:paraId="28ADC587" w14:textId="77777777" w:rsidR="00C76FD8" w:rsidRPr="00C76FD8" w:rsidRDefault="00C76FD8" w:rsidP="00C76FD8">
                  <w:pPr>
                    <w:widowControl/>
                    <w:adjustRightInd w:val="0"/>
                    <w:snapToGrid w:val="0"/>
                    <w:jc w:val="center"/>
                    <w:textAlignment w:val="center"/>
                    <w:rPr>
                      <w:color w:val="000000"/>
                      <w:sz w:val="18"/>
                      <w:szCs w:val="18"/>
                    </w:rPr>
                  </w:pPr>
                </w:p>
              </w:tc>
              <w:tc>
                <w:tcPr>
                  <w:tcW w:w="867" w:type="dxa"/>
                  <w:vMerge/>
                  <w:vAlign w:val="center"/>
                </w:tcPr>
                <w:p w14:paraId="2D7FA6C8" w14:textId="77777777" w:rsidR="00C76FD8" w:rsidRPr="00C76FD8" w:rsidRDefault="00C76FD8" w:rsidP="00C76FD8">
                  <w:pPr>
                    <w:widowControl/>
                    <w:adjustRightInd w:val="0"/>
                    <w:snapToGrid w:val="0"/>
                    <w:jc w:val="center"/>
                    <w:textAlignment w:val="center"/>
                    <w:rPr>
                      <w:color w:val="000000"/>
                      <w:sz w:val="18"/>
                      <w:szCs w:val="18"/>
                    </w:rPr>
                  </w:pPr>
                </w:p>
              </w:tc>
              <w:tc>
                <w:tcPr>
                  <w:tcW w:w="1513" w:type="dxa"/>
                  <w:vMerge/>
                  <w:vAlign w:val="center"/>
                </w:tcPr>
                <w:p w14:paraId="152E1F39" w14:textId="77777777" w:rsidR="00C76FD8" w:rsidRPr="00C76FD8" w:rsidRDefault="00C76FD8" w:rsidP="00C76FD8">
                  <w:pPr>
                    <w:widowControl/>
                    <w:adjustRightInd w:val="0"/>
                    <w:snapToGrid w:val="0"/>
                    <w:jc w:val="center"/>
                    <w:textAlignment w:val="center"/>
                    <w:rPr>
                      <w:color w:val="000000"/>
                      <w:sz w:val="18"/>
                      <w:szCs w:val="18"/>
                    </w:rPr>
                  </w:pPr>
                </w:p>
              </w:tc>
            </w:tr>
            <w:tr w:rsidR="00C76FD8" w:rsidRPr="00C76FD8" w14:paraId="1F7E457B" w14:textId="77777777" w:rsidTr="00C76FD8">
              <w:trPr>
                <w:trHeight w:val="23"/>
                <w:jc w:val="center"/>
              </w:trPr>
              <w:tc>
                <w:tcPr>
                  <w:tcW w:w="418" w:type="dxa"/>
                  <w:vAlign w:val="center"/>
                </w:tcPr>
                <w:p w14:paraId="6C1DCB72"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1</w:t>
                  </w:r>
                </w:p>
              </w:tc>
              <w:tc>
                <w:tcPr>
                  <w:tcW w:w="422" w:type="dxa"/>
                  <w:vAlign w:val="center"/>
                </w:tcPr>
                <w:p w14:paraId="4E12C2A2"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生活污水</w:t>
                  </w:r>
                </w:p>
              </w:tc>
              <w:tc>
                <w:tcPr>
                  <w:tcW w:w="750" w:type="dxa"/>
                  <w:vAlign w:val="center"/>
                </w:tcPr>
                <w:p w14:paraId="40C1A22F"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COD</w:t>
                  </w:r>
                </w:p>
                <w:p w14:paraId="5F77BD0A"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氨氮</w:t>
                  </w:r>
                </w:p>
                <w:p w14:paraId="0F9C0BEB"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SS</w:t>
                  </w:r>
                </w:p>
                <w:p w14:paraId="7081DD55"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BOD</w:t>
                  </w:r>
                  <w:r w:rsidRPr="00C76FD8">
                    <w:rPr>
                      <w:color w:val="000000"/>
                      <w:sz w:val="18"/>
                      <w:szCs w:val="18"/>
                      <w:vertAlign w:val="subscript"/>
                    </w:rPr>
                    <w:t>5</w:t>
                  </w:r>
                </w:p>
              </w:tc>
              <w:tc>
                <w:tcPr>
                  <w:tcW w:w="672" w:type="dxa"/>
                  <w:vMerge w:val="restart"/>
                  <w:vAlign w:val="center"/>
                </w:tcPr>
                <w:p w14:paraId="4114F11A" w14:textId="2E18EBE7" w:rsidR="00C76FD8" w:rsidRPr="00C76FD8" w:rsidRDefault="00C76FD8" w:rsidP="00C76FD8">
                  <w:pPr>
                    <w:widowControl/>
                    <w:adjustRightInd w:val="0"/>
                    <w:snapToGrid w:val="0"/>
                    <w:jc w:val="center"/>
                    <w:textAlignment w:val="center"/>
                    <w:rPr>
                      <w:color w:val="000000"/>
                      <w:sz w:val="18"/>
                      <w:szCs w:val="18"/>
                    </w:rPr>
                  </w:pPr>
                  <w:r w:rsidRPr="00872A03">
                    <w:rPr>
                      <w:rFonts w:hint="eastAsia"/>
                      <w:color w:val="000000"/>
                      <w:sz w:val="18"/>
                      <w:szCs w:val="18"/>
                    </w:rPr>
                    <w:t>衡阳县西渡经开区污水处理厂</w:t>
                  </w:r>
                </w:p>
              </w:tc>
              <w:tc>
                <w:tcPr>
                  <w:tcW w:w="1000" w:type="dxa"/>
                  <w:vMerge w:val="restart"/>
                  <w:vAlign w:val="center"/>
                </w:tcPr>
                <w:p w14:paraId="5B724996"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间断排放，排放期间流量不稳定且无规律，但不属于冲击型排放</w:t>
                  </w:r>
                </w:p>
              </w:tc>
              <w:tc>
                <w:tcPr>
                  <w:tcW w:w="662" w:type="dxa"/>
                  <w:vAlign w:val="center"/>
                </w:tcPr>
                <w:p w14:paraId="4A7DE2D9" w14:textId="77777777" w:rsidR="00C76FD8" w:rsidRPr="00C76FD8" w:rsidRDefault="00C76FD8" w:rsidP="00C76FD8">
                  <w:pPr>
                    <w:widowControl/>
                    <w:adjustRightInd w:val="0"/>
                    <w:snapToGrid w:val="0"/>
                    <w:jc w:val="center"/>
                    <w:textAlignment w:val="center"/>
                    <w:rPr>
                      <w:color w:val="000000"/>
                      <w:sz w:val="18"/>
                      <w:szCs w:val="18"/>
                    </w:rPr>
                  </w:pPr>
                  <w:r w:rsidRPr="00C76FD8">
                    <w:rPr>
                      <w:rFonts w:hint="eastAsia"/>
                      <w:color w:val="000000"/>
                      <w:sz w:val="18"/>
                      <w:szCs w:val="18"/>
                    </w:rPr>
                    <w:t>1#</w:t>
                  </w:r>
                </w:p>
              </w:tc>
              <w:tc>
                <w:tcPr>
                  <w:tcW w:w="663" w:type="dxa"/>
                  <w:vAlign w:val="center"/>
                </w:tcPr>
                <w:p w14:paraId="5A747320"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化粪池</w:t>
                  </w:r>
                </w:p>
              </w:tc>
              <w:tc>
                <w:tcPr>
                  <w:tcW w:w="787" w:type="dxa"/>
                  <w:vAlign w:val="center"/>
                </w:tcPr>
                <w:p w14:paraId="407179BA" w14:textId="77777777" w:rsidR="00C76FD8" w:rsidRPr="00C76FD8" w:rsidRDefault="00C76FD8" w:rsidP="00C76FD8">
                  <w:pPr>
                    <w:widowControl/>
                    <w:adjustRightInd w:val="0"/>
                    <w:snapToGrid w:val="0"/>
                    <w:jc w:val="center"/>
                    <w:textAlignment w:val="center"/>
                    <w:rPr>
                      <w:color w:val="000000"/>
                      <w:sz w:val="18"/>
                      <w:szCs w:val="18"/>
                    </w:rPr>
                  </w:pPr>
                  <w:r w:rsidRPr="00C76FD8">
                    <w:rPr>
                      <w:rFonts w:hint="eastAsia"/>
                      <w:color w:val="000000"/>
                      <w:sz w:val="18"/>
                      <w:szCs w:val="18"/>
                    </w:rPr>
                    <w:t>厌氧发酵</w:t>
                  </w:r>
                </w:p>
              </w:tc>
              <w:tc>
                <w:tcPr>
                  <w:tcW w:w="652" w:type="dxa"/>
                  <w:vMerge w:val="restart"/>
                  <w:vAlign w:val="center"/>
                </w:tcPr>
                <w:p w14:paraId="5C57AC03"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DW001</w:t>
                  </w:r>
                </w:p>
              </w:tc>
              <w:tc>
                <w:tcPr>
                  <w:tcW w:w="867" w:type="dxa"/>
                  <w:vMerge w:val="restart"/>
                  <w:vAlign w:val="center"/>
                </w:tcPr>
                <w:p w14:paraId="2A6EC7F5" w14:textId="77777777"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是</w:t>
                  </w:r>
                </w:p>
              </w:tc>
              <w:tc>
                <w:tcPr>
                  <w:tcW w:w="1513" w:type="dxa"/>
                  <w:vMerge w:val="restart"/>
                  <w:vAlign w:val="center"/>
                </w:tcPr>
                <w:p w14:paraId="76F9C5D0" w14:textId="77777777" w:rsidR="00C76FD8" w:rsidRPr="00C76FD8" w:rsidRDefault="00C76FD8" w:rsidP="00C76FD8">
                  <w:pPr>
                    <w:widowControl/>
                    <w:adjustRightInd w:val="0"/>
                    <w:snapToGrid w:val="0"/>
                    <w:jc w:val="left"/>
                    <w:textAlignment w:val="center"/>
                    <w:rPr>
                      <w:color w:val="000000"/>
                      <w:sz w:val="18"/>
                      <w:szCs w:val="18"/>
                    </w:rPr>
                  </w:pPr>
                  <w:r w:rsidRPr="00C76FD8">
                    <w:rPr>
                      <w:color w:val="000000"/>
                      <w:sz w:val="18"/>
                      <w:szCs w:val="18"/>
                    </w:rPr>
                    <w:sym w:font="Wingdings" w:char="00FE"/>
                  </w:r>
                  <w:r w:rsidRPr="00C76FD8">
                    <w:rPr>
                      <w:color w:val="000000"/>
                      <w:sz w:val="18"/>
                      <w:szCs w:val="18"/>
                    </w:rPr>
                    <w:t>企业总排</w:t>
                  </w:r>
                </w:p>
                <w:p w14:paraId="6726A529" w14:textId="77777777" w:rsidR="00C76FD8" w:rsidRPr="00C76FD8" w:rsidRDefault="00C76FD8" w:rsidP="00C76FD8">
                  <w:pPr>
                    <w:widowControl/>
                    <w:adjustRightInd w:val="0"/>
                    <w:snapToGrid w:val="0"/>
                    <w:jc w:val="left"/>
                    <w:textAlignment w:val="center"/>
                    <w:rPr>
                      <w:color w:val="000000"/>
                      <w:sz w:val="18"/>
                      <w:szCs w:val="18"/>
                    </w:rPr>
                  </w:pPr>
                  <w:r w:rsidRPr="00C76FD8">
                    <w:rPr>
                      <w:color w:val="000000"/>
                      <w:sz w:val="18"/>
                      <w:szCs w:val="18"/>
                    </w:rPr>
                    <w:sym w:font="Wingdings" w:char="00A8"/>
                  </w:r>
                  <w:r w:rsidRPr="00C76FD8">
                    <w:rPr>
                      <w:color w:val="000000"/>
                      <w:sz w:val="18"/>
                      <w:szCs w:val="18"/>
                    </w:rPr>
                    <w:t>雨水排放</w:t>
                  </w:r>
                </w:p>
                <w:p w14:paraId="509B059D" w14:textId="77777777" w:rsidR="00C76FD8" w:rsidRPr="00C76FD8" w:rsidRDefault="00C76FD8" w:rsidP="00C76FD8">
                  <w:pPr>
                    <w:widowControl/>
                    <w:adjustRightInd w:val="0"/>
                    <w:snapToGrid w:val="0"/>
                    <w:jc w:val="left"/>
                    <w:textAlignment w:val="center"/>
                    <w:rPr>
                      <w:color w:val="000000"/>
                      <w:sz w:val="18"/>
                      <w:szCs w:val="18"/>
                    </w:rPr>
                  </w:pPr>
                  <w:r w:rsidRPr="00C76FD8">
                    <w:rPr>
                      <w:color w:val="000000"/>
                      <w:sz w:val="18"/>
                      <w:szCs w:val="18"/>
                    </w:rPr>
                    <w:sym w:font="Wingdings" w:char="00A8"/>
                  </w:r>
                  <w:r w:rsidRPr="00C76FD8">
                    <w:rPr>
                      <w:color w:val="000000"/>
                      <w:sz w:val="18"/>
                      <w:szCs w:val="18"/>
                    </w:rPr>
                    <w:t>清静下水排放</w:t>
                  </w:r>
                </w:p>
                <w:p w14:paraId="66332B34" w14:textId="77777777" w:rsidR="00C76FD8" w:rsidRPr="00C76FD8" w:rsidRDefault="00C76FD8" w:rsidP="00C76FD8">
                  <w:pPr>
                    <w:widowControl/>
                    <w:adjustRightInd w:val="0"/>
                    <w:snapToGrid w:val="0"/>
                    <w:jc w:val="left"/>
                    <w:textAlignment w:val="center"/>
                    <w:rPr>
                      <w:color w:val="000000"/>
                      <w:sz w:val="18"/>
                      <w:szCs w:val="18"/>
                    </w:rPr>
                  </w:pPr>
                  <w:r w:rsidRPr="00C76FD8">
                    <w:rPr>
                      <w:color w:val="000000"/>
                      <w:sz w:val="18"/>
                      <w:szCs w:val="18"/>
                    </w:rPr>
                    <w:sym w:font="Wingdings" w:char="00A8"/>
                  </w:r>
                  <w:r w:rsidRPr="00C76FD8">
                    <w:rPr>
                      <w:color w:val="000000"/>
                      <w:sz w:val="18"/>
                      <w:szCs w:val="18"/>
                    </w:rPr>
                    <w:t>温排水排放</w:t>
                  </w:r>
                </w:p>
                <w:p w14:paraId="540D5B8E" w14:textId="77777777" w:rsidR="00C76FD8" w:rsidRPr="00C76FD8" w:rsidRDefault="00C76FD8" w:rsidP="00C76FD8">
                  <w:pPr>
                    <w:widowControl/>
                    <w:adjustRightInd w:val="0"/>
                    <w:snapToGrid w:val="0"/>
                    <w:jc w:val="left"/>
                    <w:textAlignment w:val="center"/>
                    <w:rPr>
                      <w:color w:val="000000"/>
                      <w:sz w:val="18"/>
                      <w:szCs w:val="18"/>
                    </w:rPr>
                  </w:pPr>
                  <w:r w:rsidRPr="00C76FD8">
                    <w:rPr>
                      <w:color w:val="000000"/>
                      <w:sz w:val="18"/>
                      <w:szCs w:val="18"/>
                    </w:rPr>
                    <w:sym w:font="Wingdings" w:char="00A8"/>
                  </w:r>
                  <w:r w:rsidRPr="00C76FD8">
                    <w:rPr>
                      <w:color w:val="000000"/>
                      <w:sz w:val="18"/>
                      <w:szCs w:val="18"/>
                    </w:rPr>
                    <w:t>车间或车间处理设施排放口</w:t>
                  </w:r>
                </w:p>
              </w:tc>
            </w:tr>
            <w:tr w:rsidR="00C76FD8" w:rsidRPr="00C76FD8" w14:paraId="576C8024" w14:textId="77777777" w:rsidTr="00C76FD8">
              <w:trPr>
                <w:trHeight w:val="23"/>
                <w:jc w:val="center"/>
              </w:trPr>
              <w:tc>
                <w:tcPr>
                  <w:tcW w:w="418" w:type="dxa"/>
                  <w:vAlign w:val="center"/>
                </w:tcPr>
                <w:p w14:paraId="4A3C52EE" w14:textId="77777777" w:rsidR="00C76FD8" w:rsidRPr="00C76FD8" w:rsidRDefault="00C76FD8" w:rsidP="00C76FD8">
                  <w:pPr>
                    <w:widowControl/>
                    <w:adjustRightInd w:val="0"/>
                    <w:snapToGrid w:val="0"/>
                    <w:jc w:val="center"/>
                    <w:textAlignment w:val="center"/>
                    <w:rPr>
                      <w:color w:val="000000"/>
                      <w:sz w:val="18"/>
                      <w:szCs w:val="18"/>
                    </w:rPr>
                  </w:pPr>
                  <w:r w:rsidRPr="00C76FD8">
                    <w:rPr>
                      <w:rFonts w:hint="eastAsia"/>
                      <w:color w:val="000000"/>
                      <w:sz w:val="18"/>
                      <w:szCs w:val="18"/>
                    </w:rPr>
                    <w:t>2</w:t>
                  </w:r>
                </w:p>
              </w:tc>
              <w:tc>
                <w:tcPr>
                  <w:tcW w:w="422" w:type="dxa"/>
                  <w:vAlign w:val="center"/>
                </w:tcPr>
                <w:p w14:paraId="074646BC" w14:textId="77777777" w:rsidR="00C76FD8" w:rsidRPr="00C76FD8" w:rsidRDefault="00C76FD8" w:rsidP="00C76FD8">
                  <w:pPr>
                    <w:widowControl/>
                    <w:adjustRightInd w:val="0"/>
                    <w:snapToGrid w:val="0"/>
                    <w:jc w:val="center"/>
                    <w:textAlignment w:val="center"/>
                    <w:rPr>
                      <w:color w:val="000000"/>
                      <w:sz w:val="18"/>
                      <w:szCs w:val="18"/>
                    </w:rPr>
                  </w:pPr>
                  <w:r w:rsidRPr="00C76FD8">
                    <w:rPr>
                      <w:rFonts w:hint="eastAsia"/>
                      <w:color w:val="000000"/>
                      <w:sz w:val="18"/>
                      <w:szCs w:val="18"/>
                    </w:rPr>
                    <w:t>清洗废水</w:t>
                  </w:r>
                </w:p>
              </w:tc>
              <w:tc>
                <w:tcPr>
                  <w:tcW w:w="750" w:type="dxa"/>
                  <w:vAlign w:val="center"/>
                </w:tcPr>
                <w:p w14:paraId="64E63E4A" w14:textId="793CFB03" w:rsidR="00C76FD8" w:rsidRPr="00C76FD8" w:rsidRDefault="00C76FD8" w:rsidP="00C76FD8">
                  <w:pPr>
                    <w:widowControl/>
                    <w:adjustRightInd w:val="0"/>
                    <w:snapToGrid w:val="0"/>
                    <w:jc w:val="center"/>
                    <w:textAlignment w:val="center"/>
                    <w:rPr>
                      <w:color w:val="000000"/>
                      <w:sz w:val="18"/>
                      <w:szCs w:val="18"/>
                    </w:rPr>
                  </w:pPr>
                  <w:r w:rsidRPr="00C76FD8">
                    <w:rPr>
                      <w:color w:val="000000"/>
                      <w:sz w:val="18"/>
                      <w:szCs w:val="18"/>
                    </w:rPr>
                    <w:t>SS</w:t>
                  </w:r>
                </w:p>
              </w:tc>
              <w:tc>
                <w:tcPr>
                  <w:tcW w:w="672" w:type="dxa"/>
                  <w:vMerge/>
                  <w:vAlign w:val="center"/>
                </w:tcPr>
                <w:p w14:paraId="6FF098BD" w14:textId="77777777" w:rsidR="00C76FD8" w:rsidRPr="00C76FD8" w:rsidRDefault="00C76FD8" w:rsidP="00C76FD8">
                  <w:pPr>
                    <w:widowControl/>
                    <w:adjustRightInd w:val="0"/>
                    <w:snapToGrid w:val="0"/>
                    <w:jc w:val="center"/>
                    <w:textAlignment w:val="center"/>
                    <w:rPr>
                      <w:color w:val="000000"/>
                      <w:sz w:val="18"/>
                      <w:szCs w:val="18"/>
                    </w:rPr>
                  </w:pPr>
                </w:p>
              </w:tc>
              <w:tc>
                <w:tcPr>
                  <w:tcW w:w="1000" w:type="dxa"/>
                  <w:vMerge/>
                  <w:vAlign w:val="center"/>
                </w:tcPr>
                <w:p w14:paraId="7C206E29" w14:textId="77777777" w:rsidR="00C76FD8" w:rsidRPr="00C76FD8" w:rsidRDefault="00C76FD8" w:rsidP="00C76FD8">
                  <w:pPr>
                    <w:widowControl/>
                    <w:adjustRightInd w:val="0"/>
                    <w:snapToGrid w:val="0"/>
                    <w:jc w:val="center"/>
                    <w:textAlignment w:val="center"/>
                    <w:rPr>
                      <w:color w:val="000000"/>
                      <w:sz w:val="18"/>
                      <w:szCs w:val="18"/>
                    </w:rPr>
                  </w:pPr>
                </w:p>
              </w:tc>
              <w:tc>
                <w:tcPr>
                  <w:tcW w:w="662" w:type="dxa"/>
                  <w:vAlign w:val="center"/>
                </w:tcPr>
                <w:p w14:paraId="032F237E" w14:textId="77777777" w:rsidR="00C76FD8" w:rsidRPr="00C76FD8" w:rsidRDefault="00C76FD8" w:rsidP="00C76FD8">
                  <w:pPr>
                    <w:widowControl/>
                    <w:adjustRightInd w:val="0"/>
                    <w:snapToGrid w:val="0"/>
                    <w:jc w:val="center"/>
                    <w:textAlignment w:val="center"/>
                    <w:rPr>
                      <w:color w:val="000000"/>
                      <w:sz w:val="18"/>
                      <w:szCs w:val="18"/>
                    </w:rPr>
                  </w:pPr>
                  <w:r w:rsidRPr="00C76FD8">
                    <w:rPr>
                      <w:rFonts w:hint="eastAsia"/>
                      <w:color w:val="000000"/>
                      <w:sz w:val="18"/>
                      <w:szCs w:val="18"/>
                    </w:rPr>
                    <w:t>2#</w:t>
                  </w:r>
                </w:p>
              </w:tc>
              <w:tc>
                <w:tcPr>
                  <w:tcW w:w="663" w:type="dxa"/>
                  <w:vAlign w:val="center"/>
                </w:tcPr>
                <w:p w14:paraId="42715158" w14:textId="77777777" w:rsidR="00C76FD8" w:rsidRPr="00C76FD8" w:rsidRDefault="00C76FD8" w:rsidP="00C76FD8">
                  <w:pPr>
                    <w:widowControl/>
                    <w:adjustRightInd w:val="0"/>
                    <w:snapToGrid w:val="0"/>
                    <w:jc w:val="center"/>
                    <w:textAlignment w:val="center"/>
                    <w:rPr>
                      <w:color w:val="000000"/>
                      <w:sz w:val="18"/>
                      <w:szCs w:val="18"/>
                    </w:rPr>
                  </w:pPr>
                  <w:r w:rsidRPr="00C76FD8">
                    <w:rPr>
                      <w:rFonts w:hint="eastAsia"/>
                      <w:color w:val="000000"/>
                      <w:sz w:val="18"/>
                      <w:szCs w:val="18"/>
                    </w:rPr>
                    <w:t>沉淀池</w:t>
                  </w:r>
                </w:p>
              </w:tc>
              <w:tc>
                <w:tcPr>
                  <w:tcW w:w="787" w:type="dxa"/>
                  <w:vAlign w:val="center"/>
                </w:tcPr>
                <w:p w14:paraId="104A7C22" w14:textId="77777777" w:rsidR="00C76FD8" w:rsidRPr="00C76FD8" w:rsidRDefault="00C76FD8" w:rsidP="00C76FD8">
                  <w:pPr>
                    <w:widowControl/>
                    <w:adjustRightInd w:val="0"/>
                    <w:snapToGrid w:val="0"/>
                    <w:jc w:val="center"/>
                    <w:textAlignment w:val="center"/>
                    <w:rPr>
                      <w:color w:val="000000"/>
                      <w:sz w:val="18"/>
                      <w:szCs w:val="18"/>
                    </w:rPr>
                  </w:pPr>
                  <w:r w:rsidRPr="00C76FD8">
                    <w:rPr>
                      <w:rFonts w:hint="eastAsia"/>
                      <w:color w:val="000000"/>
                      <w:sz w:val="18"/>
                      <w:szCs w:val="18"/>
                    </w:rPr>
                    <w:t>絮凝沉淀、加碱中和</w:t>
                  </w:r>
                </w:p>
              </w:tc>
              <w:tc>
                <w:tcPr>
                  <w:tcW w:w="652" w:type="dxa"/>
                  <w:vMerge/>
                  <w:vAlign w:val="center"/>
                </w:tcPr>
                <w:p w14:paraId="1488E2B2" w14:textId="77777777" w:rsidR="00C76FD8" w:rsidRPr="00C76FD8" w:rsidRDefault="00C76FD8" w:rsidP="00C76FD8">
                  <w:pPr>
                    <w:widowControl/>
                    <w:adjustRightInd w:val="0"/>
                    <w:snapToGrid w:val="0"/>
                    <w:jc w:val="center"/>
                    <w:textAlignment w:val="center"/>
                    <w:rPr>
                      <w:color w:val="000000"/>
                      <w:sz w:val="18"/>
                      <w:szCs w:val="18"/>
                    </w:rPr>
                  </w:pPr>
                </w:p>
              </w:tc>
              <w:tc>
                <w:tcPr>
                  <w:tcW w:w="867" w:type="dxa"/>
                  <w:vMerge/>
                  <w:vAlign w:val="center"/>
                </w:tcPr>
                <w:p w14:paraId="626D7EEF" w14:textId="77777777" w:rsidR="00C76FD8" w:rsidRPr="00C76FD8" w:rsidRDefault="00C76FD8" w:rsidP="00C76FD8">
                  <w:pPr>
                    <w:widowControl/>
                    <w:adjustRightInd w:val="0"/>
                    <w:snapToGrid w:val="0"/>
                    <w:jc w:val="center"/>
                    <w:textAlignment w:val="center"/>
                    <w:rPr>
                      <w:color w:val="000000"/>
                      <w:sz w:val="18"/>
                      <w:szCs w:val="18"/>
                    </w:rPr>
                  </w:pPr>
                </w:p>
              </w:tc>
              <w:tc>
                <w:tcPr>
                  <w:tcW w:w="1513" w:type="dxa"/>
                  <w:vMerge/>
                  <w:vAlign w:val="center"/>
                </w:tcPr>
                <w:p w14:paraId="1DAB807A" w14:textId="77777777" w:rsidR="00C76FD8" w:rsidRPr="00C76FD8" w:rsidRDefault="00C76FD8" w:rsidP="00C76FD8">
                  <w:pPr>
                    <w:widowControl/>
                    <w:adjustRightInd w:val="0"/>
                    <w:snapToGrid w:val="0"/>
                    <w:jc w:val="left"/>
                    <w:textAlignment w:val="center"/>
                    <w:rPr>
                      <w:color w:val="000000"/>
                      <w:sz w:val="18"/>
                      <w:szCs w:val="18"/>
                    </w:rPr>
                  </w:pPr>
                </w:p>
              </w:tc>
            </w:tr>
          </w:tbl>
          <w:p w14:paraId="31307F88" w14:textId="6A37E28B" w:rsidR="00374529" w:rsidRPr="00374529" w:rsidRDefault="00374529" w:rsidP="00374529">
            <w:pPr>
              <w:widowControl/>
              <w:adjustRightInd w:val="0"/>
              <w:snapToGrid w:val="0"/>
              <w:spacing w:line="360" w:lineRule="auto"/>
              <w:rPr>
                <w:b/>
                <w:bCs/>
                <w:spacing w:val="-10"/>
                <w:sz w:val="24"/>
              </w:rPr>
            </w:pPr>
            <w:r w:rsidRPr="00374529">
              <w:rPr>
                <w:rFonts w:hint="eastAsia"/>
                <w:b/>
                <w:bCs/>
                <w:spacing w:val="-10"/>
                <w:sz w:val="24"/>
              </w:rPr>
              <w:t>4.2.</w:t>
            </w:r>
            <w:r w:rsidRPr="00374529">
              <w:rPr>
                <w:b/>
                <w:bCs/>
                <w:spacing w:val="-10"/>
                <w:sz w:val="24"/>
              </w:rPr>
              <w:t>2.</w:t>
            </w:r>
            <w:r>
              <w:rPr>
                <w:b/>
                <w:bCs/>
                <w:spacing w:val="-10"/>
                <w:sz w:val="24"/>
              </w:rPr>
              <w:t>2</w:t>
            </w:r>
            <w:r w:rsidRPr="00374529">
              <w:rPr>
                <w:rFonts w:hint="eastAsia"/>
                <w:b/>
                <w:bCs/>
                <w:spacing w:val="-10"/>
                <w:sz w:val="24"/>
              </w:rPr>
              <w:t>、</w:t>
            </w:r>
            <w:r>
              <w:rPr>
                <w:rFonts w:hint="eastAsia"/>
                <w:b/>
                <w:bCs/>
                <w:spacing w:val="-10"/>
                <w:sz w:val="24"/>
              </w:rPr>
              <w:t>废水处理可行性</w:t>
            </w:r>
            <w:r w:rsidRPr="00374529">
              <w:rPr>
                <w:rFonts w:hint="eastAsia"/>
                <w:b/>
                <w:bCs/>
                <w:spacing w:val="-10"/>
                <w:sz w:val="24"/>
              </w:rPr>
              <w:t>分析</w:t>
            </w:r>
          </w:p>
          <w:p w14:paraId="71D5CE23" w14:textId="1800117F" w:rsidR="00B16640" w:rsidRPr="00374529" w:rsidRDefault="00374529" w:rsidP="00374529">
            <w:pPr>
              <w:pStyle w:val="a6"/>
              <w:spacing w:after="0" w:line="360" w:lineRule="auto"/>
              <w:ind w:firstLineChars="200" w:firstLine="480"/>
              <w:rPr>
                <w:sz w:val="24"/>
              </w:rPr>
            </w:pPr>
            <w:r w:rsidRPr="00374529">
              <w:rPr>
                <w:rFonts w:hint="eastAsia"/>
                <w:sz w:val="24"/>
              </w:rPr>
              <w:t>衡阳县西渡经开区污水处理厂</w:t>
            </w:r>
            <w:r w:rsidR="00B16640" w:rsidRPr="00374529">
              <w:rPr>
                <w:sz w:val="24"/>
              </w:rPr>
              <w:t>污水处理规模为</w:t>
            </w:r>
            <w:r w:rsidR="00B16640" w:rsidRPr="00374529">
              <w:rPr>
                <w:rFonts w:hint="eastAsia"/>
                <w:sz w:val="24"/>
              </w:rPr>
              <w:t>2</w:t>
            </w:r>
            <w:r w:rsidR="00B16640" w:rsidRPr="00374529">
              <w:rPr>
                <w:sz w:val="24"/>
              </w:rPr>
              <w:t>万</w:t>
            </w:r>
            <w:r w:rsidR="00B16640" w:rsidRPr="00374529">
              <w:rPr>
                <w:sz w:val="24"/>
              </w:rPr>
              <w:t>m</w:t>
            </w:r>
            <w:r w:rsidR="00B16640" w:rsidRPr="00374529">
              <w:rPr>
                <w:sz w:val="24"/>
                <w:vertAlign w:val="superscript"/>
              </w:rPr>
              <w:t>3</w:t>
            </w:r>
            <w:r w:rsidR="00B16640" w:rsidRPr="00374529">
              <w:rPr>
                <w:sz w:val="24"/>
              </w:rPr>
              <w:t>/d</w:t>
            </w:r>
            <w:r w:rsidR="00B16640" w:rsidRPr="00374529">
              <w:rPr>
                <w:sz w:val="24"/>
              </w:rPr>
              <w:t>，废水处理工艺为</w:t>
            </w:r>
            <w:r>
              <w:rPr>
                <w:rFonts w:hint="eastAsia"/>
                <w:sz w:val="24"/>
              </w:rPr>
              <w:t>“</w:t>
            </w:r>
            <w:r w:rsidRPr="00374529">
              <w:rPr>
                <w:rFonts w:hint="eastAsia"/>
                <w:sz w:val="24"/>
              </w:rPr>
              <w:t>预处理</w:t>
            </w:r>
            <w:r w:rsidRPr="00374529">
              <w:rPr>
                <w:rFonts w:hint="eastAsia"/>
                <w:sz w:val="24"/>
              </w:rPr>
              <w:t>+A2/O</w:t>
            </w:r>
            <w:r w:rsidRPr="00374529">
              <w:rPr>
                <w:rFonts w:hint="eastAsia"/>
                <w:sz w:val="24"/>
              </w:rPr>
              <w:t>生物池</w:t>
            </w:r>
            <w:r w:rsidRPr="00374529">
              <w:rPr>
                <w:rFonts w:hint="eastAsia"/>
                <w:sz w:val="24"/>
              </w:rPr>
              <w:t>+</w:t>
            </w:r>
            <w:r w:rsidRPr="00374529">
              <w:rPr>
                <w:rFonts w:hint="eastAsia"/>
                <w:sz w:val="24"/>
              </w:rPr>
              <w:t>高效沉淀</w:t>
            </w:r>
            <w:r w:rsidRPr="00374529">
              <w:rPr>
                <w:rFonts w:hint="eastAsia"/>
                <w:sz w:val="24"/>
              </w:rPr>
              <w:t>+</w:t>
            </w:r>
            <w:r w:rsidRPr="00374529">
              <w:rPr>
                <w:rFonts w:hint="eastAsia"/>
                <w:sz w:val="24"/>
              </w:rPr>
              <w:t>过滤</w:t>
            </w:r>
            <w:r w:rsidRPr="00374529">
              <w:rPr>
                <w:rFonts w:hint="eastAsia"/>
                <w:sz w:val="24"/>
              </w:rPr>
              <w:t>+UV</w:t>
            </w:r>
            <w:r w:rsidRPr="00374529">
              <w:rPr>
                <w:rFonts w:hint="eastAsia"/>
                <w:sz w:val="24"/>
              </w:rPr>
              <w:t>消毒</w:t>
            </w:r>
            <w:r>
              <w:rPr>
                <w:rFonts w:hint="eastAsia"/>
                <w:sz w:val="24"/>
              </w:rPr>
              <w:t>”</w:t>
            </w:r>
            <w:r w:rsidR="00B16640" w:rsidRPr="00374529">
              <w:rPr>
                <w:sz w:val="24"/>
              </w:rPr>
              <w:t>，纳污范围</w:t>
            </w:r>
            <w:r w:rsidR="00B16640" w:rsidRPr="00374529">
              <w:rPr>
                <w:rFonts w:hint="eastAsia"/>
                <w:sz w:val="24"/>
              </w:rPr>
              <w:t>主要为衡阳县西渡高新技术产业园，以处理园区企业工业废水为主，同时园区企业员工生活污水以及附带居民生活污水也占到一定比例。</w:t>
            </w:r>
            <w:r w:rsidR="00B16640" w:rsidRPr="00374529">
              <w:rPr>
                <w:sz w:val="24"/>
              </w:rPr>
              <w:t>且项目所在地已敷设污水管网，因此污水处理厂在时间和空间上均可接受并容纳本项目废水。</w:t>
            </w:r>
          </w:p>
          <w:p w14:paraId="3B6C3A56" w14:textId="2A37C35C" w:rsidR="001D5EFC" w:rsidRPr="00AD2EC9" w:rsidRDefault="00B16640" w:rsidP="00AD2EC9">
            <w:pPr>
              <w:pStyle w:val="a6"/>
              <w:spacing w:after="0" w:line="360" w:lineRule="auto"/>
              <w:ind w:firstLineChars="200" w:firstLine="480"/>
              <w:rPr>
                <w:sz w:val="24"/>
              </w:rPr>
            </w:pPr>
            <w:r w:rsidRPr="00374529">
              <w:rPr>
                <w:rFonts w:hint="eastAsia"/>
                <w:sz w:val="24"/>
              </w:rPr>
              <w:t>废水处理依托可行性分析：</w:t>
            </w:r>
            <w:r w:rsidRPr="00374529">
              <w:rPr>
                <w:sz w:val="24"/>
              </w:rPr>
              <w:t>本项目排入污水处理厂的</w:t>
            </w:r>
            <w:r w:rsidR="00A35301">
              <w:rPr>
                <w:rFonts w:hint="eastAsia"/>
                <w:sz w:val="24"/>
              </w:rPr>
              <w:t>最大</w:t>
            </w:r>
            <w:r w:rsidRPr="00374529">
              <w:rPr>
                <w:sz w:val="24"/>
              </w:rPr>
              <w:t>废水量</w:t>
            </w:r>
            <w:r w:rsidR="00374529">
              <w:rPr>
                <w:rFonts w:hint="eastAsia"/>
                <w:sz w:val="24"/>
              </w:rPr>
              <w:t>约</w:t>
            </w:r>
            <w:r w:rsidRPr="00374529">
              <w:rPr>
                <w:sz w:val="24"/>
              </w:rPr>
              <w:t>为</w:t>
            </w:r>
            <w:r w:rsidR="00C76FD8" w:rsidRPr="00C76FD8">
              <w:rPr>
                <w:sz w:val="24"/>
              </w:rPr>
              <w:t>113.4</w:t>
            </w:r>
            <w:r w:rsidRPr="00374529">
              <w:rPr>
                <w:sz w:val="24"/>
              </w:rPr>
              <w:t>m</w:t>
            </w:r>
            <w:r w:rsidR="00374529" w:rsidRPr="00374529">
              <w:rPr>
                <w:sz w:val="24"/>
                <w:vertAlign w:val="superscript"/>
              </w:rPr>
              <w:t>3</w:t>
            </w:r>
            <w:r w:rsidRPr="00374529">
              <w:rPr>
                <w:sz w:val="24"/>
              </w:rPr>
              <w:t>/d</w:t>
            </w:r>
            <w:r w:rsidRPr="00374529">
              <w:rPr>
                <w:sz w:val="24"/>
              </w:rPr>
              <w:t>，</w:t>
            </w:r>
            <w:r w:rsidRPr="00374529">
              <w:rPr>
                <w:rFonts w:hint="eastAsia"/>
                <w:sz w:val="24"/>
              </w:rPr>
              <w:t>远远小于污水处理厂设计处理水量</w:t>
            </w:r>
            <w:r w:rsidRPr="00374529">
              <w:rPr>
                <w:rFonts w:hint="eastAsia"/>
                <w:sz w:val="24"/>
              </w:rPr>
              <w:t>2</w:t>
            </w:r>
            <w:r w:rsidRPr="00374529">
              <w:rPr>
                <w:sz w:val="24"/>
              </w:rPr>
              <w:t>万</w:t>
            </w:r>
            <w:r w:rsidRPr="00374529">
              <w:rPr>
                <w:sz w:val="24"/>
              </w:rPr>
              <w:t>m</w:t>
            </w:r>
            <w:r w:rsidRPr="00374529">
              <w:rPr>
                <w:sz w:val="24"/>
                <w:vertAlign w:val="superscript"/>
              </w:rPr>
              <w:t>3</w:t>
            </w:r>
            <w:r w:rsidRPr="00374529">
              <w:rPr>
                <w:sz w:val="24"/>
              </w:rPr>
              <w:t>/d</w:t>
            </w:r>
            <w:r w:rsidRPr="00374529">
              <w:rPr>
                <w:sz w:val="24"/>
              </w:rPr>
              <w:t>，</w:t>
            </w:r>
            <w:r w:rsidRPr="00374529">
              <w:rPr>
                <w:rFonts w:hint="eastAsia"/>
                <w:sz w:val="24"/>
              </w:rPr>
              <w:t>因此</w:t>
            </w:r>
            <w:r w:rsidRPr="00374529">
              <w:rPr>
                <w:sz w:val="24"/>
              </w:rPr>
              <w:t>不会对污水处理厂处理水量造成冲击，且本项目生活污水外排水质简单，生产废水经厂区污水处理站处理后外排水质简单，且能满足污水处理厂进水水质标准，因此本项目外排废水中污染物质较为简单，不会对污水处理厂接收水质造成负担。</w:t>
            </w:r>
          </w:p>
          <w:p w14:paraId="5CC7AEF3" w14:textId="453C5EA0" w:rsidR="004E650B" w:rsidRDefault="00FF0FE0">
            <w:pPr>
              <w:adjustRightInd w:val="0"/>
              <w:snapToGrid w:val="0"/>
              <w:spacing w:line="360" w:lineRule="auto"/>
              <w:rPr>
                <w:b/>
                <w:bCs/>
                <w:spacing w:val="-10"/>
                <w:sz w:val="24"/>
              </w:rPr>
            </w:pPr>
            <w:r w:rsidRPr="00997D7B">
              <w:rPr>
                <w:b/>
                <w:bCs/>
                <w:spacing w:val="-10"/>
                <w:sz w:val="24"/>
              </w:rPr>
              <w:t>4.2.</w:t>
            </w:r>
            <w:r w:rsidR="003F657A" w:rsidRPr="00997D7B">
              <w:rPr>
                <w:b/>
                <w:bCs/>
                <w:spacing w:val="-10"/>
                <w:sz w:val="24"/>
              </w:rPr>
              <w:t>3</w:t>
            </w:r>
            <w:r w:rsidR="003F657A" w:rsidRPr="00997D7B">
              <w:rPr>
                <w:b/>
                <w:bCs/>
                <w:spacing w:val="-10"/>
                <w:sz w:val="24"/>
              </w:rPr>
              <w:t>、噪声</w:t>
            </w:r>
          </w:p>
          <w:p w14:paraId="42A79649" w14:textId="77777777" w:rsidR="00991932" w:rsidRPr="00991932" w:rsidRDefault="00991932" w:rsidP="00991932">
            <w:pPr>
              <w:widowControl/>
              <w:adjustRightInd w:val="0"/>
              <w:snapToGrid w:val="0"/>
              <w:spacing w:line="360" w:lineRule="auto"/>
              <w:rPr>
                <w:b/>
                <w:bCs/>
                <w:spacing w:val="-10"/>
                <w:sz w:val="24"/>
              </w:rPr>
            </w:pPr>
            <w:r w:rsidRPr="00991932">
              <w:rPr>
                <w:b/>
                <w:bCs/>
                <w:spacing w:val="-10"/>
                <w:sz w:val="24"/>
              </w:rPr>
              <w:t>4.2.3.1</w:t>
            </w:r>
            <w:r w:rsidRPr="00991932">
              <w:rPr>
                <w:rFonts w:hint="eastAsia"/>
                <w:b/>
                <w:bCs/>
                <w:spacing w:val="-10"/>
                <w:sz w:val="24"/>
              </w:rPr>
              <w:t>、噪声源强分析</w:t>
            </w:r>
          </w:p>
          <w:p w14:paraId="323D50E7" w14:textId="0BF04E1C"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项目拟建工程生产过程中噪声源主要为</w:t>
            </w:r>
            <w:r w:rsidRPr="00991932">
              <w:rPr>
                <w:rFonts w:hint="eastAsia"/>
                <w:bCs/>
                <w:spacing w:val="-10"/>
                <w:sz w:val="24"/>
              </w:rPr>
              <w:t>打扣机、锤平机、冲孔机、锁边机、打粗机、</w:t>
            </w:r>
            <w:r w:rsidRPr="00991932">
              <w:rPr>
                <w:rFonts w:hint="eastAsia"/>
                <w:bCs/>
                <w:spacing w:val="-10"/>
                <w:sz w:val="24"/>
              </w:rPr>
              <w:lastRenderedPageBreak/>
              <w:t>拼缝车</w:t>
            </w:r>
            <w:r>
              <w:rPr>
                <w:rFonts w:hint="eastAsia"/>
                <w:bCs/>
                <w:spacing w:val="-10"/>
                <w:sz w:val="24"/>
              </w:rPr>
              <w:t>等各种设备运行时产生的噪声，其产生噪声值约为</w:t>
            </w:r>
            <w:r>
              <w:rPr>
                <w:bCs/>
                <w:spacing w:val="-10"/>
                <w:sz w:val="24"/>
              </w:rPr>
              <w:t>75</w:t>
            </w:r>
            <w:r>
              <w:rPr>
                <w:rFonts w:hint="eastAsia"/>
                <w:bCs/>
                <w:spacing w:val="-10"/>
                <w:sz w:val="24"/>
              </w:rPr>
              <w:t>～</w:t>
            </w:r>
            <w:r w:rsidR="007C28E1">
              <w:rPr>
                <w:bCs/>
                <w:spacing w:val="-10"/>
                <w:sz w:val="24"/>
              </w:rPr>
              <w:t>8</w:t>
            </w:r>
            <w:r>
              <w:rPr>
                <w:bCs/>
                <w:spacing w:val="-10"/>
                <w:sz w:val="24"/>
              </w:rPr>
              <w:t>dB(A)</w:t>
            </w:r>
            <w:r>
              <w:rPr>
                <w:rFonts w:hint="eastAsia"/>
                <w:bCs/>
                <w:spacing w:val="-10"/>
                <w:sz w:val="24"/>
              </w:rPr>
              <w:t>，项目设备均安装于标准车间内。其各噪声设备源强见表</w:t>
            </w:r>
            <w:r>
              <w:rPr>
                <w:bCs/>
                <w:spacing w:val="-10"/>
                <w:sz w:val="24"/>
              </w:rPr>
              <w:t>4.2-</w:t>
            </w:r>
            <w:r w:rsidR="002A626A">
              <w:rPr>
                <w:bCs/>
                <w:spacing w:val="-10"/>
                <w:sz w:val="24"/>
              </w:rPr>
              <w:t>11</w:t>
            </w:r>
            <w:r>
              <w:rPr>
                <w:rFonts w:hint="eastAsia"/>
                <w:bCs/>
                <w:spacing w:val="-10"/>
                <w:sz w:val="24"/>
              </w:rPr>
              <w:t>。</w:t>
            </w:r>
          </w:p>
          <w:p w14:paraId="75557459" w14:textId="1DD63F49" w:rsidR="00991932" w:rsidRDefault="00991932" w:rsidP="00991932">
            <w:pPr>
              <w:pStyle w:val="a5"/>
              <w:rPr>
                <w:szCs w:val="22"/>
              </w:rPr>
            </w:pPr>
            <w:r>
              <w:rPr>
                <w:rFonts w:hint="eastAsia"/>
                <w:szCs w:val="22"/>
              </w:rPr>
              <w:t>表</w:t>
            </w:r>
            <w:r>
              <w:rPr>
                <w:szCs w:val="22"/>
              </w:rPr>
              <w:t>4.2-</w:t>
            </w:r>
            <w:r w:rsidR="002A626A">
              <w:rPr>
                <w:szCs w:val="22"/>
              </w:rPr>
              <w:t>11</w:t>
            </w:r>
            <w:r>
              <w:rPr>
                <w:szCs w:val="22"/>
              </w:rPr>
              <w:t xml:space="preserve">  </w:t>
            </w:r>
            <w:r>
              <w:rPr>
                <w:rFonts w:hint="eastAsia"/>
                <w:szCs w:val="22"/>
              </w:rPr>
              <w:t>噪声污染源强统计表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916"/>
              <w:gridCol w:w="3606"/>
            </w:tblGrid>
            <w:tr w:rsidR="00991932" w14:paraId="1793B767" w14:textId="77777777" w:rsidTr="00991932">
              <w:trPr>
                <w:trHeight w:hRule="exact" w:val="397"/>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6A5D70A4" w14:textId="77777777" w:rsidR="00991932" w:rsidRDefault="00991932" w:rsidP="00991932">
                  <w:pPr>
                    <w:adjustRightInd w:val="0"/>
                    <w:snapToGrid w:val="0"/>
                    <w:jc w:val="center"/>
                    <w:rPr>
                      <w:bCs/>
                      <w:spacing w:val="-10"/>
                      <w:sz w:val="22"/>
                      <w:szCs w:val="22"/>
                    </w:rPr>
                  </w:pPr>
                  <w:r>
                    <w:rPr>
                      <w:rFonts w:hint="eastAsia"/>
                      <w:bCs/>
                      <w:spacing w:val="-10"/>
                      <w:sz w:val="22"/>
                      <w:szCs w:val="22"/>
                    </w:rPr>
                    <w:t>序号</w:t>
                  </w:r>
                </w:p>
              </w:tc>
              <w:tc>
                <w:tcPr>
                  <w:tcW w:w="2357" w:type="pct"/>
                  <w:tcBorders>
                    <w:top w:val="single" w:sz="4" w:space="0" w:color="auto"/>
                    <w:left w:val="single" w:sz="4" w:space="0" w:color="auto"/>
                    <w:bottom w:val="single" w:sz="4" w:space="0" w:color="auto"/>
                    <w:right w:val="single" w:sz="4" w:space="0" w:color="auto"/>
                  </w:tcBorders>
                  <w:vAlign w:val="center"/>
                  <w:hideMark/>
                </w:tcPr>
                <w:p w14:paraId="1DB73C97" w14:textId="77777777" w:rsidR="00991932" w:rsidRDefault="00991932" w:rsidP="00991932">
                  <w:pPr>
                    <w:adjustRightInd w:val="0"/>
                    <w:snapToGrid w:val="0"/>
                    <w:jc w:val="center"/>
                    <w:rPr>
                      <w:bCs/>
                      <w:spacing w:val="-10"/>
                      <w:sz w:val="22"/>
                      <w:szCs w:val="22"/>
                    </w:rPr>
                  </w:pPr>
                  <w:r>
                    <w:rPr>
                      <w:rFonts w:hint="eastAsia"/>
                      <w:bCs/>
                      <w:spacing w:val="-10"/>
                      <w:sz w:val="22"/>
                      <w:szCs w:val="22"/>
                    </w:rPr>
                    <w:t>噪声源</w:t>
                  </w:r>
                </w:p>
              </w:tc>
              <w:tc>
                <w:tcPr>
                  <w:tcW w:w="2171" w:type="pct"/>
                  <w:tcBorders>
                    <w:top w:val="single" w:sz="4" w:space="0" w:color="auto"/>
                    <w:left w:val="single" w:sz="4" w:space="0" w:color="auto"/>
                    <w:bottom w:val="single" w:sz="4" w:space="0" w:color="auto"/>
                    <w:right w:val="single" w:sz="4" w:space="0" w:color="auto"/>
                  </w:tcBorders>
                  <w:vAlign w:val="center"/>
                  <w:hideMark/>
                </w:tcPr>
                <w:p w14:paraId="199C2DBF" w14:textId="77777777" w:rsidR="00991932" w:rsidRDefault="00991932" w:rsidP="00991932">
                  <w:pPr>
                    <w:adjustRightInd w:val="0"/>
                    <w:snapToGrid w:val="0"/>
                    <w:jc w:val="center"/>
                    <w:rPr>
                      <w:bCs/>
                      <w:spacing w:val="-10"/>
                      <w:sz w:val="22"/>
                      <w:szCs w:val="22"/>
                    </w:rPr>
                  </w:pPr>
                  <w:r>
                    <w:rPr>
                      <w:rFonts w:hint="eastAsia"/>
                      <w:bCs/>
                      <w:spacing w:val="-10"/>
                      <w:sz w:val="22"/>
                      <w:szCs w:val="22"/>
                    </w:rPr>
                    <w:t>源强</w:t>
                  </w:r>
                  <w:r>
                    <w:rPr>
                      <w:bCs/>
                      <w:spacing w:val="-10"/>
                      <w:sz w:val="22"/>
                      <w:szCs w:val="22"/>
                    </w:rPr>
                    <w:t>dB(A)</w:t>
                  </w:r>
                </w:p>
              </w:tc>
            </w:tr>
            <w:tr w:rsidR="00991932" w14:paraId="68EB17F2" w14:textId="77777777" w:rsidTr="00991932">
              <w:trPr>
                <w:trHeight w:hRule="exact" w:val="397"/>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18EFBB0B" w14:textId="77777777" w:rsidR="00991932" w:rsidRDefault="00991932" w:rsidP="00991932">
                  <w:pPr>
                    <w:adjustRightInd w:val="0"/>
                    <w:snapToGrid w:val="0"/>
                    <w:jc w:val="center"/>
                    <w:rPr>
                      <w:bCs/>
                      <w:spacing w:val="-10"/>
                      <w:sz w:val="22"/>
                      <w:szCs w:val="22"/>
                    </w:rPr>
                  </w:pPr>
                  <w:r>
                    <w:rPr>
                      <w:bCs/>
                      <w:spacing w:val="-10"/>
                      <w:sz w:val="22"/>
                      <w:szCs w:val="22"/>
                    </w:rPr>
                    <w:t>1</w:t>
                  </w:r>
                </w:p>
              </w:tc>
              <w:tc>
                <w:tcPr>
                  <w:tcW w:w="2357" w:type="pct"/>
                  <w:tcBorders>
                    <w:top w:val="single" w:sz="4" w:space="0" w:color="auto"/>
                    <w:left w:val="single" w:sz="4" w:space="0" w:color="auto"/>
                    <w:bottom w:val="single" w:sz="4" w:space="0" w:color="auto"/>
                    <w:right w:val="single" w:sz="4" w:space="0" w:color="auto"/>
                  </w:tcBorders>
                  <w:vAlign w:val="center"/>
                  <w:hideMark/>
                </w:tcPr>
                <w:p w14:paraId="3FE7598E" w14:textId="4A8EDDB0" w:rsidR="00991932" w:rsidRDefault="00991932" w:rsidP="00991932">
                  <w:pPr>
                    <w:adjustRightInd w:val="0"/>
                    <w:snapToGrid w:val="0"/>
                    <w:jc w:val="center"/>
                    <w:rPr>
                      <w:bCs/>
                      <w:spacing w:val="-10"/>
                      <w:sz w:val="22"/>
                      <w:szCs w:val="22"/>
                    </w:rPr>
                  </w:pPr>
                  <w:r w:rsidRPr="00991932">
                    <w:rPr>
                      <w:rFonts w:hint="eastAsia"/>
                      <w:bCs/>
                      <w:spacing w:val="-10"/>
                      <w:sz w:val="24"/>
                    </w:rPr>
                    <w:t>打扣机</w:t>
                  </w:r>
                </w:p>
              </w:tc>
              <w:tc>
                <w:tcPr>
                  <w:tcW w:w="2171" w:type="pct"/>
                  <w:tcBorders>
                    <w:top w:val="single" w:sz="4" w:space="0" w:color="auto"/>
                    <w:left w:val="single" w:sz="4" w:space="0" w:color="auto"/>
                    <w:bottom w:val="single" w:sz="4" w:space="0" w:color="auto"/>
                    <w:right w:val="single" w:sz="4" w:space="0" w:color="auto"/>
                  </w:tcBorders>
                  <w:vAlign w:val="center"/>
                  <w:hideMark/>
                </w:tcPr>
                <w:p w14:paraId="29637E25" w14:textId="77777777" w:rsidR="00991932" w:rsidRDefault="00991932" w:rsidP="00991932">
                  <w:pPr>
                    <w:adjustRightInd w:val="0"/>
                    <w:snapToGrid w:val="0"/>
                    <w:jc w:val="center"/>
                    <w:rPr>
                      <w:bCs/>
                      <w:spacing w:val="-10"/>
                      <w:sz w:val="22"/>
                      <w:szCs w:val="22"/>
                    </w:rPr>
                  </w:pPr>
                  <w:r>
                    <w:rPr>
                      <w:bCs/>
                      <w:spacing w:val="-10"/>
                      <w:sz w:val="22"/>
                      <w:szCs w:val="22"/>
                    </w:rPr>
                    <w:t>75</w:t>
                  </w:r>
                </w:p>
              </w:tc>
            </w:tr>
            <w:tr w:rsidR="00991932" w14:paraId="05A38F48" w14:textId="77777777" w:rsidTr="00991932">
              <w:trPr>
                <w:trHeight w:hRule="exact" w:val="397"/>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1E029C32" w14:textId="77777777" w:rsidR="00991932" w:rsidRDefault="00991932" w:rsidP="00991932">
                  <w:pPr>
                    <w:adjustRightInd w:val="0"/>
                    <w:snapToGrid w:val="0"/>
                    <w:jc w:val="center"/>
                    <w:rPr>
                      <w:bCs/>
                      <w:spacing w:val="-10"/>
                      <w:sz w:val="22"/>
                      <w:szCs w:val="22"/>
                    </w:rPr>
                  </w:pPr>
                  <w:r>
                    <w:rPr>
                      <w:bCs/>
                      <w:spacing w:val="-10"/>
                      <w:sz w:val="22"/>
                      <w:szCs w:val="22"/>
                    </w:rPr>
                    <w:t>2</w:t>
                  </w:r>
                </w:p>
              </w:tc>
              <w:tc>
                <w:tcPr>
                  <w:tcW w:w="2357" w:type="pct"/>
                  <w:tcBorders>
                    <w:top w:val="single" w:sz="4" w:space="0" w:color="auto"/>
                    <w:left w:val="single" w:sz="4" w:space="0" w:color="auto"/>
                    <w:bottom w:val="single" w:sz="4" w:space="0" w:color="auto"/>
                    <w:right w:val="single" w:sz="4" w:space="0" w:color="auto"/>
                  </w:tcBorders>
                  <w:vAlign w:val="center"/>
                  <w:hideMark/>
                </w:tcPr>
                <w:p w14:paraId="652EF89D" w14:textId="3AE23E3E" w:rsidR="00991932" w:rsidRDefault="00991932" w:rsidP="00991932">
                  <w:pPr>
                    <w:adjustRightInd w:val="0"/>
                    <w:snapToGrid w:val="0"/>
                    <w:jc w:val="center"/>
                    <w:rPr>
                      <w:bCs/>
                      <w:spacing w:val="-10"/>
                      <w:sz w:val="22"/>
                      <w:szCs w:val="22"/>
                    </w:rPr>
                  </w:pPr>
                  <w:r w:rsidRPr="00991932">
                    <w:rPr>
                      <w:rFonts w:hint="eastAsia"/>
                      <w:bCs/>
                      <w:spacing w:val="-10"/>
                      <w:sz w:val="24"/>
                    </w:rPr>
                    <w:t>锤平机</w:t>
                  </w:r>
                </w:p>
              </w:tc>
              <w:tc>
                <w:tcPr>
                  <w:tcW w:w="2171" w:type="pct"/>
                  <w:tcBorders>
                    <w:top w:val="single" w:sz="4" w:space="0" w:color="auto"/>
                    <w:left w:val="single" w:sz="4" w:space="0" w:color="auto"/>
                    <w:bottom w:val="single" w:sz="4" w:space="0" w:color="auto"/>
                    <w:right w:val="single" w:sz="4" w:space="0" w:color="auto"/>
                  </w:tcBorders>
                  <w:vAlign w:val="center"/>
                  <w:hideMark/>
                </w:tcPr>
                <w:p w14:paraId="56047FB1" w14:textId="77777777" w:rsidR="00991932" w:rsidRDefault="00991932" w:rsidP="00991932">
                  <w:pPr>
                    <w:adjustRightInd w:val="0"/>
                    <w:snapToGrid w:val="0"/>
                    <w:jc w:val="center"/>
                    <w:rPr>
                      <w:bCs/>
                      <w:spacing w:val="-10"/>
                      <w:sz w:val="22"/>
                      <w:szCs w:val="22"/>
                    </w:rPr>
                  </w:pPr>
                  <w:r>
                    <w:rPr>
                      <w:bCs/>
                      <w:spacing w:val="-10"/>
                      <w:sz w:val="22"/>
                      <w:szCs w:val="22"/>
                    </w:rPr>
                    <w:t>80</w:t>
                  </w:r>
                </w:p>
              </w:tc>
            </w:tr>
            <w:tr w:rsidR="00991932" w14:paraId="0CE104BD" w14:textId="77777777" w:rsidTr="00991932">
              <w:trPr>
                <w:trHeight w:hRule="exact" w:val="397"/>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6EBC78CC" w14:textId="77777777" w:rsidR="00991932" w:rsidRDefault="00991932" w:rsidP="00991932">
                  <w:pPr>
                    <w:adjustRightInd w:val="0"/>
                    <w:snapToGrid w:val="0"/>
                    <w:jc w:val="center"/>
                    <w:rPr>
                      <w:bCs/>
                      <w:spacing w:val="-10"/>
                      <w:sz w:val="22"/>
                      <w:szCs w:val="22"/>
                    </w:rPr>
                  </w:pPr>
                  <w:r>
                    <w:rPr>
                      <w:bCs/>
                      <w:spacing w:val="-10"/>
                      <w:sz w:val="22"/>
                      <w:szCs w:val="22"/>
                    </w:rPr>
                    <w:t>3</w:t>
                  </w:r>
                </w:p>
              </w:tc>
              <w:tc>
                <w:tcPr>
                  <w:tcW w:w="2357" w:type="pct"/>
                  <w:tcBorders>
                    <w:top w:val="single" w:sz="4" w:space="0" w:color="auto"/>
                    <w:left w:val="single" w:sz="4" w:space="0" w:color="auto"/>
                    <w:bottom w:val="single" w:sz="4" w:space="0" w:color="auto"/>
                    <w:right w:val="single" w:sz="4" w:space="0" w:color="auto"/>
                  </w:tcBorders>
                  <w:vAlign w:val="center"/>
                  <w:hideMark/>
                </w:tcPr>
                <w:p w14:paraId="4F731A6D" w14:textId="03D281F7" w:rsidR="00991932" w:rsidRDefault="00991932" w:rsidP="00991932">
                  <w:pPr>
                    <w:adjustRightInd w:val="0"/>
                    <w:snapToGrid w:val="0"/>
                    <w:jc w:val="center"/>
                    <w:rPr>
                      <w:bCs/>
                      <w:spacing w:val="-10"/>
                      <w:sz w:val="22"/>
                      <w:szCs w:val="22"/>
                    </w:rPr>
                  </w:pPr>
                  <w:r w:rsidRPr="00991932">
                    <w:rPr>
                      <w:rFonts w:hint="eastAsia"/>
                      <w:bCs/>
                      <w:spacing w:val="-10"/>
                      <w:sz w:val="24"/>
                    </w:rPr>
                    <w:t>冲孔机</w:t>
                  </w:r>
                </w:p>
              </w:tc>
              <w:tc>
                <w:tcPr>
                  <w:tcW w:w="2171" w:type="pct"/>
                  <w:tcBorders>
                    <w:top w:val="single" w:sz="4" w:space="0" w:color="auto"/>
                    <w:left w:val="single" w:sz="4" w:space="0" w:color="auto"/>
                    <w:bottom w:val="single" w:sz="4" w:space="0" w:color="auto"/>
                    <w:right w:val="single" w:sz="4" w:space="0" w:color="auto"/>
                  </w:tcBorders>
                  <w:vAlign w:val="center"/>
                  <w:hideMark/>
                </w:tcPr>
                <w:p w14:paraId="0DC9AC3B" w14:textId="62911050" w:rsidR="00991932" w:rsidRDefault="00991932" w:rsidP="00991932">
                  <w:pPr>
                    <w:adjustRightInd w:val="0"/>
                    <w:snapToGrid w:val="0"/>
                    <w:jc w:val="center"/>
                    <w:rPr>
                      <w:bCs/>
                      <w:spacing w:val="-10"/>
                      <w:sz w:val="22"/>
                      <w:szCs w:val="22"/>
                    </w:rPr>
                  </w:pPr>
                  <w:r>
                    <w:rPr>
                      <w:bCs/>
                      <w:spacing w:val="-10"/>
                      <w:sz w:val="22"/>
                      <w:szCs w:val="22"/>
                    </w:rPr>
                    <w:t>85</w:t>
                  </w:r>
                </w:p>
              </w:tc>
            </w:tr>
            <w:tr w:rsidR="00991932" w14:paraId="173A4C39" w14:textId="77777777" w:rsidTr="00991932">
              <w:trPr>
                <w:trHeight w:hRule="exact" w:val="397"/>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2F7F8E11" w14:textId="77777777" w:rsidR="00991932" w:rsidRDefault="00991932" w:rsidP="00991932">
                  <w:pPr>
                    <w:adjustRightInd w:val="0"/>
                    <w:snapToGrid w:val="0"/>
                    <w:jc w:val="center"/>
                    <w:rPr>
                      <w:bCs/>
                      <w:spacing w:val="-10"/>
                      <w:sz w:val="22"/>
                      <w:szCs w:val="22"/>
                    </w:rPr>
                  </w:pPr>
                  <w:r>
                    <w:rPr>
                      <w:bCs/>
                      <w:spacing w:val="-10"/>
                      <w:sz w:val="22"/>
                      <w:szCs w:val="22"/>
                    </w:rPr>
                    <w:t>4</w:t>
                  </w:r>
                </w:p>
              </w:tc>
              <w:tc>
                <w:tcPr>
                  <w:tcW w:w="2357" w:type="pct"/>
                  <w:tcBorders>
                    <w:top w:val="single" w:sz="4" w:space="0" w:color="auto"/>
                    <w:left w:val="single" w:sz="4" w:space="0" w:color="auto"/>
                    <w:bottom w:val="single" w:sz="4" w:space="0" w:color="auto"/>
                    <w:right w:val="single" w:sz="4" w:space="0" w:color="auto"/>
                  </w:tcBorders>
                  <w:vAlign w:val="center"/>
                  <w:hideMark/>
                </w:tcPr>
                <w:p w14:paraId="4B79FFFC" w14:textId="3541FA09" w:rsidR="00991932" w:rsidRDefault="00991932" w:rsidP="00991932">
                  <w:pPr>
                    <w:adjustRightInd w:val="0"/>
                    <w:snapToGrid w:val="0"/>
                    <w:jc w:val="center"/>
                    <w:rPr>
                      <w:bCs/>
                      <w:spacing w:val="-10"/>
                      <w:sz w:val="22"/>
                      <w:szCs w:val="22"/>
                    </w:rPr>
                  </w:pPr>
                  <w:r w:rsidRPr="00991932">
                    <w:rPr>
                      <w:rFonts w:hint="eastAsia"/>
                      <w:bCs/>
                      <w:spacing w:val="-10"/>
                      <w:sz w:val="24"/>
                    </w:rPr>
                    <w:t>锁边机</w:t>
                  </w:r>
                </w:p>
              </w:tc>
              <w:tc>
                <w:tcPr>
                  <w:tcW w:w="2171" w:type="pct"/>
                  <w:tcBorders>
                    <w:top w:val="single" w:sz="4" w:space="0" w:color="auto"/>
                    <w:left w:val="single" w:sz="4" w:space="0" w:color="auto"/>
                    <w:bottom w:val="single" w:sz="4" w:space="0" w:color="auto"/>
                    <w:right w:val="single" w:sz="4" w:space="0" w:color="auto"/>
                  </w:tcBorders>
                  <w:vAlign w:val="center"/>
                  <w:hideMark/>
                </w:tcPr>
                <w:p w14:paraId="225E5046" w14:textId="77777777" w:rsidR="00991932" w:rsidRDefault="00991932" w:rsidP="00991932">
                  <w:pPr>
                    <w:adjustRightInd w:val="0"/>
                    <w:snapToGrid w:val="0"/>
                    <w:jc w:val="center"/>
                    <w:rPr>
                      <w:bCs/>
                      <w:spacing w:val="-10"/>
                      <w:sz w:val="22"/>
                      <w:szCs w:val="22"/>
                    </w:rPr>
                  </w:pPr>
                  <w:r>
                    <w:rPr>
                      <w:bCs/>
                      <w:spacing w:val="-10"/>
                      <w:sz w:val="22"/>
                      <w:szCs w:val="22"/>
                    </w:rPr>
                    <w:t>85</w:t>
                  </w:r>
                </w:p>
              </w:tc>
            </w:tr>
            <w:tr w:rsidR="00991932" w14:paraId="40DFACD3" w14:textId="77777777" w:rsidTr="00991932">
              <w:trPr>
                <w:trHeight w:hRule="exact" w:val="397"/>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328AE26D" w14:textId="77777777" w:rsidR="00991932" w:rsidRDefault="00991932" w:rsidP="00991932">
                  <w:pPr>
                    <w:adjustRightInd w:val="0"/>
                    <w:snapToGrid w:val="0"/>
                    <w:jc w:val="center"/>
                    <w:rPr>
                      <w:bCs/>
                      <w:spacing w:val="-10"/>
                      <w:sz w:val="22"/>
                      <w:szCs w:val="22"/>
                    </w:rPr>
                  </w:pPr>
                  <w:r>
                    <w:rPr>
                      <w:bCs/>
                      <w:spacing w:val="-10"/>
                      <w:sz w:val="22"/>
                      <w:szCs w:val="22"/>
                    </w:rPr>
                    <w:t>5</w:t>
                  </w:r>
                </w:p>
              </w:tc>
              <w:tc>
                <w:tcPr>
                  <w:tcW w:w="2357" w:type="pct"/>
                  <w:tcBorders>
                    <w:top w:val="single" w:sz="4" w:space="0" w:color="auto"/>
                    <w:left w:val="single" w:sz="4" w:space="0" w:color="auto"/>
                    <w:bottom w:val="single" w:sz="4" w:space="0" w:color="auto"/>
                    <w:right w:val="single" w:sz="4" w:space="0" w:color="auto"/>
                  </w:tcBorders>
                  <w:vAlign w:val="center"/>
                  <w:hideMark/>
                </w:tcPr>
                <w:p w14:paraId="151D4086" w14:textId="77777777" w:rsidR="00991932" w:rsidRDefault="00991932" w:rsidP="00991932">
                  <w:pPr>
                    <w:adjustRightInd w:val="0"/>
                    <w:snapToGrid w:val="0"/>
                    <w:jc w:val="center"/>
                    <w:rPr>
                      <w:bCs/>
                      <w:spacing w:val="-10"/>
                      <w:sz w:val="22"/>
                      <w:szCs w:val="22"/>
                    </w:rPr>
                  </w:pPr>
                  <w:r>
                    <w:rPr>
                      <w:rFonts w:hint="eastAsia"/>
                      <w:bCs/>
                      <w:spacing w:val="-10"/>
                      <w:sz w:val="22"/>
                      <w:szCs w:val="22"/>
                    </w:rPr>
                    <w:t>其他机加工</w:t>
                  </w:r>
                </w:p>
              </w:tc>
              <w:tc>
                <w:tcPr>
                  <w:tcW w:w="2171" w:type="pct"/>
                  <w:tcBorders>
                    <w:top w:val="single" w:sz="4" w:space="0" w:color="auto"/>
                    <w:left w:val="single" w:sz="4" w:space="0" w:color="auto"/>
                    <w:bottom w:val="single" w:sz="4" w:space="0" w:color="auto"/>
                    <w:right w:val="single" w:sz="4" w:space="0" w:color="auto"/>
                  </w:tcBorders>
                  <w:vAlign w:val="center"/>
                  <w:hideMark/>
                </w:tcPr>
                <w:p w14:paraId="1E410EC0" w14:textId="77777777" w:rsidR="00991932" w:rsidRDefault="00991932" w:rsidP="00991932">
                  <w:pPr>
                    <w:adjustRightInd w:val="0"/>
                    <w:snapToGrid w:val="0"/>
                    <w:jc w:val="center"/>
                    <w:rPr>
                      <w:bCs/>
                      <w:spacing w:val="-10"/>
                      <w:sz w:val="22"/>
                      <w:szCs w:val="22"/>
                    </w:rPr>
                  </w:pPr>
                  <w:r>
                    <w:rPr>
                      <w:bCs/>
                      <w:spacing w:val="-10"/>
                      <w:sz w:val="22"/>
                      <w:szCs w:val="22"/>
                    </w:rPr>
                    <w:t>75-85</w:t>
                  </w:r>
                </w:p>
              </w:tc>
            </w:tr>
          </w:tbl>
          <w:p w14:paraId="5FF5E2A8" w14:textId="77777777" w:rsidR="00991932" w:rsidRDefault="00991932" w:rsidP="00991932">
            <w:pPr>
              <w:widowControl/>
              <w:adjustRightInd w:val="0"/>
              <w:snapToGrid w:val="0"/>
              <w:spacing w:line="360" w:lineRule="auto"/>
              <w:rPr>
                <w:rFonts w:eastAsia="黑体"/>
                <w:bCs/>
                <w:kern w:val="0"/>
                <w:sz w:val="24"/>
              </w:rPr>
            </w:pPr>
            <w:r>
              <w:rPr>
                <w:rFonts w:eastAsia="黑体"/>
                <w:bCs/>
                <w:kern w:val="0"/>
                <w:sz w:val="24"/>
              </w:rPr>
              <w:t>4.2.3.2</w:t>
            </w:r>
            <w:r>
              <w:rPr>
                <w:rFonts w:eastAsia="黑体" w:hint="eastAsia"/>
                <w:bCs/>
                <w:kern w:val="0"/>
                <w:sz w:val="24"/>
              </w:rPr>
              <w:t>、噪声污染拟采取防治措施与效果分析</w:t>
            </w:r>
          </w:p>
          <w:p w14:paraId="77053639"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项目拟采取以下措施控制噪声：</w:t>
            </w:r>
          </w:p>
          <w:p w14:paraId="1DFE17D4"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w:t>
            </w:r>
            <w:r>
              <w:rPr>
                <w:bCs/>
                <w:spacing w:val="-10"/>
                <w:sz w:val="24"/>
              </w:rPr>
              <w:t>1</w:t>
            </w:r>
            <w:r>
              <w:rPr>
                <w:rFonts w:hint="eastAsia"/>
                <w:bCs/>
                <w:spacing w:val="-10"/>
                <w:sz w:val="24"/>
              </w:rPr>
              <w:t>）从设备选型上，采用技术先进的低噪声机械设备。</w:t>
            </w:r>
          </w:p>
          <w:p w14:paraId="37E4E1E1"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w:t>
            </w:r>
            <w:r>
              <w:rPr>
                <w:bCs/>
                <w:spacing w:val="-10"/>
                <w:sz w:val="24"/>
              </w:rPr>
              <w:t>2</w:t>
            </w:r>
            <w:r>
              <w:rPr>
                <w:rFonts w:hint="eastAsia"/>
                <w:bCs/>
                <w:spacing w:val="-10"/>
                <w:sz w:val="24"/>
              </w:rPr>
              <w:t>）设备全部室内安装，通过采取建筑屏蔽、建筑隔声和厂区绿化措施，可削减噪声</w:t>
            </w:r>
            <w:r>
              <w:rPr>
                <w:bCs/>
                <w:spacing w:val="-10"/>
                <w:sz w:val="24"/>
              </w:rPr>
              <w:t>10dB(A)</w:t>
            </w:r>
            <w:r>
              <w:rPr>
                <w:rFonts w:hint="eastAsia"/>
                <w:bCs/>
                <w:spacing w:val="-10"/>
                <w:sz w:val="24"/>
              </w:rPr>
              <w:t>以上；</w:t>
            </w:r>
          </w:p>
          <w:p w14:paraId="62BA419D"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w:t>
            </w:r>
            <w:r>
              <w:rPr>
                <w:bCs/>
                <w:spacing w:val="-10"/>
                <w:sz w:val="24"/>
              </w:rPr>
              <w:t>3</w:t>
            </w:r>
            <w:r>
              <w:rPr>
                <w:rFonts w:hint="eastAsia"/>
                <w:bCs/>
                <w:spacing w:val="-10"/>
                <w:sz w:val="24"/>
              </w:rPr>
              <w:t>）设置减振器和隔振基础。对高噪声生产设备采用橡胶减振器减振或加装隔振基础，可削减噪声</w:t>
            </w:r>
            <w:r>
              <w:rPr>
                <w:bCs/>
                <w:spacing w:val="-10"/>
                <w:sz w:val="24"/>
              </w:rPr>
              <w:t>10dB(A)</w:t>
            </w:r>
            <w:r>
              <w:rPr>
                <w:rFonts w:hint="eastAsia"/>
                <w:bCs/>
                <w:spacing w:val="-10"/>
                <w:sz w:val="24"/>
              </w:rPr>
              <w:t>以上；</w:t>
            </w:r>
          </w:p>
          <w:p w14:paraId="1E740BD0"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w:t>
            </w:r>
            <w:r>
              <w:rPr>
                <w:bCs/>
                <w:spacing w:val="-10"/>
                <w:sz w:val="24"/>
              </w:rPr>
              <w:t>4</w:t>
            </w:r>
            <w:r>
              <w:rPr>
                <w:rFonts w:hint="eastAsia"/>
                <w:bCs/>
                <w:spacing w:val="-10"/>
                <w:sz w:val="24"/>
              </w:rPr>
              <w:t>）定期检查，维护设备，保持设备正常运行。</w:t>
            </w:r>
          </w:p>
          <w:p w14:paraId="64F5F3FE"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为预测项目运营期噪声对环境的影响，本次环评采用点声源的几何发散衰减公式进行噪声影响预测：</w:t>
            </w:r>
          </w:p>
          <w:p w14:paraId="4A9E3169" w14:textId="671B0089" w:rsidR="00991932" w:rsidRDefault="00991932" w:rsidP="00991932">
            <w:pPr>
              <w:widowControl/>
              <w:snapToGrid w:val="0"/>
              <w:spacing w:line="360" w:lineRule="auto"/>
              <w:ind w:firstLineChars="200" w:firstLine="480"/>
              <w:jc w:val="left"/>
              <w:rPr>
                <w:rFonts w:ascii="宋体" w:hAnsi="宋体" w:cs="宋体"/>
                <w:kern w:val="0"/>
                <w:szCs w:val="21"/>
              </w:rPr>
            </w:pPr>
            <w:r>
              <w:rPr>
                <w:rFonts w:ascii="宋体" w:hAnsi="宋体" w:cs="宋体" w:hint="eastAsia"/>
                <w:kern w:val="0"/>
                <w:sz w:val="24"/>
              </w:rPr>
              <w:t>其公式如下：</w:t>
            </w:r>
            <w:r>
              <w:rPr>
                <w:rFonts w:ascii="宋体" w:hAnsi="宋体" w:cs="宋体"/>
                <w:noProof/>
                <w:kern w:val="0"/>
                <w:szCs w:val="21"/>
              </w:rPr>
              <w:drawing>
                <wp:inline distT="0" distB="0" distL="0" distR="0" wp14:anchorId="337FA346" wp14:editId="40430B73">
                  <wp:extent cx="2066290" cy="23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6290" cy="237490"/>
                          </a:xfrm>
                          <a:prstGeom prst="rect">
                            <a:avLst/>
                          </a:prstGeom>
                          <a:noFill/>
                          <a:ln>
                            <a:noFill/>
                          </a:ln>
                        </pic:spPr>
                      </pic:pic>
                    </a:graphicData>
                  </a:graphic>
                </wp:inline>
              </w:drawing>
            </w:r>
          </w:p>
          <w:p w14:paraId="31DA76B1" w14:textId="77777777" w:rsidR="00991932" w:rsidRDefault="00991932" w:rsidP="00991932">
            <w:pPr>
              <w:widowControl/>
              <w:snapToGrid w:val="0"/>
              <w:spacing w:line="360" w:lineRule="auto"/>
              <w:ind w:firstLineChars="800" w:firstLine="1680"/>
              <w:jc w:val="left"/>
              <w:textAlignment w:val="baseline"/>
              <w:rPr>
                <w:rFonts w:ascii="宋体" w:hAnsi="宋体" w:cs="宋体"/>
                <w:kern w:val="0"/>
                <w:szCs w:val="21"/>
              </w:rPr>
            </w:pPr>
            <w:r>
              <w:rPr>
                <w:rFonts w:ascii="宋体" w:hAnsi="宋体" w:cs="宋体" w:hint="eastAsia"/>
                <w:kern w:val="0"/>
                <w:szCs w:val="21"/>
              </w:rPr>
              <w:t>L</w:t>
            </w:r>
            <w:r>
              <w:rPr>
                <w:rFonts w:ascii="宋体" w:hAnsi="宋体" w:cs="宋体" w:hint="eastAsia"/>
                <w:kern w:val="0"/>
                <w:szCs w:val="21"/>
                <w:vertAlign w:val="subscript"/>
              </w:rPr>
              <w:t>p</w:t>
            </w:r>
            <w:r>
              <w:rPr>
                <w:rFonts w:ascii="宋体" w:hAnsi="宋体" w:cs="宋体" w:hint="eastAsia"/>
                <w:kern w:val="0"/>
                <w:szCs w:val="21"/>
              </w:rPr>
              <w:t>(r)——距声源r处的A声级；</w:t>
            </w:r>
          </w:p>
          <w:p w14:paraId="25082D35" w14:textId="77777777" w:rsidR="00991932" w:rsidRDefault="00991932" w:rsidP="00991932">
            <w:pPr>
              <w:widowControl/>
              <w:snapToGrid w:val="0"/>
              <w:spacing w:line="360" w:lineRule="auto"/>
              <w:ind w:firstLineChars="800" w:firstLine="1680"/>
              <w:jc w:val="left"/>
              <w:textAlignment w:val="baseline"/>
              <w:rPr>
                <w:rFonts w:ascii="宋体" w:hAnsi="宋体" w:cs="宋体"/>
                <w:kern w:val="0"/>
                <w:szCs w:val="21"/>
              </w:rPr>
            </w:pPr>
            <w:r>
              <w:rPr>
                <w:rFonts w:ascii="宋体" w:hAnsi="宋体" w:cs="宋体" w:hint="eastAsia"/>
                <w:kern w:val="0"/>
                <w:szCs w:val="21"/>
              </w:rPr>
              <w:t>L</w:t>
            </w:r>
            <w:r>
              <w:rPr>
                <w:rFonts w:ascii="宋体" w:hAnsi="宋体" w:cs="宋体" w:hint="eastAsia"/>
                <w:kern w:val="0"/>
                <w:szCs w:val="21"/>
                <w:vertAlign w:val="subscript"/>
              </w:rPr>
              <w:t>p</w:t>
            </w:r>
            <w:r>
              <w:rPr>
                <w:rFonts w:ascii="宋体" w:hAnsi="宋体" w:cs="宋体" w:hint="eastAsia"/>
                <w:kern w:val="0"/>
                <w:szCs w:val="21"/>
              </w:rPr>
              <w:t>(r</w:t>
            </w:r>
            <w:r>
              <w:rPr>
                <w:rFonts w:ascii="宋体" w:hAnsi="宋体" w:cs="宋体" w:hint="eastAsia"/>
                <w:kern w:val="0"/>
                <w:szCs w:val="21"/>
                <w:vertAlign w:val="subscript"/>
              </w:rPr>
              <w:t>0</w:t>
            </w:r>
            <w:r>
              <w:rPr>
                <w:rFonts w:ascii="宋体" w:hAnsi="宋体" w:cs="宋体" w:hint="eastAsia"/>
                <w:kern w:val="0"/>
                <w:szCs w:val="21"/>
              </w:rPr>
              <w:t>)——距声源r</w:t>
            </w:r>
            <w:r>
              <w:rPr>
                <w:rFonts w:ascii="宋体" w:hAnsi="宋体" w:cs="宋体" w:hint="eastAsia"/>
                <w:kern w:val="0"/>
                <w:szCs w:val="21"/>
                <w:vertAlign w:val="subscript"/>
              </w:rPr>
              <w:t>0</w:t>
            </w:r>
            <w:r>
              <w:rPr>
                <w:rFonts w:ascii="宋体" w:hAnsi="宋体" w:cs="宋体" w:hint="eastAsia"/>
                <w:kern w:val="0"/>
                <w:szCs w:val="21"/>
              </w:rPr>
              <w:t>处的A声级；</w:t>
            </w:r>
          </w:p>
          <w:p w14:paraId="45BB19FA" w14:textId="77777777" w:rsidR="00991932" w:rsidRDefault="00991932" w:rsidP="00991932">
            <w:pPr>
              <w:widowControl/>
              <w:snapToGrid w:val="0"/>
              <w:spacing w:line="360" w:lineRule="auto"/>
              <w:ind w:firstLineChars="800" w:firstLine="1680"/>
              <w:jc w:val="left"/>
              <w:textAlignment w:val="baseline"/>
              <w:rPr>
                <w:rFonts w:ascii="宋体" w:hAnsi="宋体" w:cs="宋体"/>
                <w:kern w:val="0"/>
                <w:szCs w:val="21"/>
              </w:rPr>
            </w:pPr>
            <w:r>
              <w:rPr>
                <w:rFonts w:ascii="宋体" w:hAnsi="宋体" w:cs="宋体" w:hint="eastAsia"/>
                <w:kern w:val="0"/>
                <w:szCs w:val="21"/>
              </w:rPr>
              <w:t>r、r</w:t>
            </w:r>
            <w:r>
              <w:rPr>
                <w:rFonts w:ascii="宋体" w:hAnsi="宋体" w:cs="宋体" w:hint="eastAsia"/>
                <w:kern w:val="0"/>
                <w:szCs w:val="21"/>
                <w:vertAlign w:val="subscript"/>
              </w:rPr>
              <w:t>0</w:t>
            </w:r>
            <w:r>
              <w:rPr>
                <w:rFonts w:ascii="宋体" w:hAnsi="宋体" w:cs="宋体" w:hint="eastAsia"/>
                <w:kern w:val="0"/>
                <w:szCs w:val="21"/>
              </w:rPr>
              <w:t>——与声源的距离。</w:t>
            </w:r>
          </w:p>
          <w:p w14:paraId="35E06FDA"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根据上述公式，计算得出噪声影响预测结果见下表。</w:t>
            </w:r>
          </w:p>
          <w:p w14:paraId="7E2FC479" w14:textId="0F487B3A" w:rsidR="00991932" w:rsidRDefault="00991932" w:rsidP="00991932">
            <w:pPr>
              <w:pStyle w:val="a5"/>
              <w:jc w:val="right"/>
              <w:rPr>
                <w:szCs w:val="22"/>
              </w:rPr>
            </w:pPr>
            <w:r>
              <w:rPr>
                <w:rFonts w:hint="eastAsia"/>
                <w:szCs w:val="22"/>
              </w:rPr>
              <w:t>表</w:t>
            </w:r>
            <w:r>
              <w:rPr>
                <w:szCs w:val="22"/>
              </w:rPr>
              <w:t>4.2-1</w:t>
            </w:r>
            <w:r w:rsidR="002A626A">
              <w:rPr>
                <w:szCs w:val="22"/>
              </w:rPr>
              <w:t>2</w:t>
            </w:r>
            <w:r>
              <w:rPr>
                <w:szCs w:val="22"/>
              </w:rPr>
              <w:t xml:space="preserve">  </w:t>
            </w:r>
            <w:r>
              <w:rPr>
                <w:rFonts w:hint="eastAsia"/>
                <w:szCs w:val="22"/>
              </w:rPr>
              <w:t>营运期噪声影响预测结果表</w:t>
            </w:r>
            <w:r>
              <w:rPr>
                <w:szCs w:val="22"/>
              </w:rPr>
              <w:t xml:space="preserve">        </w:t>
            </w:r>
            <w:r>
              <w:rPr>
                <w:rFonts w:hint="eastAsia"/>
                <w:szCs w:val="22"/>
              </w:rPr>
              <w:t>单位：</w:t>
            </w:r>
            <w:r>
              <w:rPr>
                <w:szCs w:val="22"/>
              </w:rPr>
              <w:t>dB(A)</w:t>
            </w:r>
          </w:p>
          <w:tbl>
            <w:tblPr>
              <w:tblW w:w="0" w:type="auto"/>
              <w:jc w:val="center"/>
              <w:tblLook w:val="04A0" w:firstRow="1" w:lastRow="0" w:firstColumn="1" w:lastColumn="0" w:noHBand="0" w:noVBand="1"/>
            </w:tblPr>
            <w:tblGrid>
              <w:gridCol w:w="416"/>
              <w:gridCol w:w="1468"/>
              <w:gridCol w:w="563"/>
              <w:gridCol w:w="649"/>
              <w:gridCol w:w="664"/>
              <w:gridCol w:w="664"/>
              <w:gridCol w:w="611"/>
              <w:gridCol w:w="596"/>
              <w:gridCol w:w="593"/>
              <w:gridCol w:w="698"/>
              <w:gridCol w:w="686"/>
              <w:gridCol w:w="691"/>
              <w:gridCol w:w="6"/>
            </w:tblGrid>
            <w:tr w:rsidR="00991932" w14:paraId="2475AAF6" w14:textId="77777777" w:rsidTr="00991932">
              <w:trPr>
                <w:trHeight w:hRule="exact" w:val="340"/>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hideMark/>
                </w:tcPr>
                <w:p w14:paraId="099164B3" w14:textId="77777777" w:rsidR="00991932" w:rsidRDefault="00991932" w:rsidP="00991932">
                  <w:pPr>
                    <w:adjustRightInd w:val="0"/>
                    <w:snapToGrid w:val="0"/>
                    <w:jc w:val="center"/>
                    <w:rPr>
                      <w:bCs/>
                      <w:spacing w:val="-10"/>
                      <w:sz w:val="22"/>
                      <w:szCs w:val="22"/>
                    </w:rPr>
                  </w:pPr>
                  <w:r>
                    <w:rPr>
                      <w:rFonts w:hint="eastAsia"/>
                      <w:bCs/>
                      <w:spacing w:val="-10"/>
                      <w:sz w:val="22"/>
                      <w:szCs w:val="22"/>
                    </w:rPr>
                    <w:t>序号</w:t>
                  </w:r>
                </w:p>
              </w:tc>
              <w:tc>
                <w:tcPr>
                  <w:tcW w:w="1700" w:type="dxa"/>
                  <w:vMerge w:val="restart"/>
                  <w:tcBorders>
                    <w:top w:val="single" w:sz="4" w:space="0" w:color="000000"/>
                    <w:left w:val="nil"/>
                    <w:bottom w:val="single" w:sz="4" w:space="0" w:color="000000"/>
                    <w:right w:val="single" w:sz="4" w:space="0" w:color="000000"/>
                  </w:tcBorders>
                  <w:vAlign w:val="center"/>
                  <w:hideMark/>
                </w:tcPr>
                <w:p w14:paraId="29D0DB8E" w14:textId="77777777" w:rsidR="00991932" w:rsidRDefault="00991932" w:rsidP="00991932">
                  <w:pPr>
                    <w:adjustRightInd w:val="0"/>
                    <w:snapToGrid w:val="0"/>
                    <w:jc w:val="center"/>
                    <w:rPr>
                      <w:bCs/>
                      <w:spacing w:val="-10"/>
                      <w:sz w:val="22"/>
                      <w:szCs w:val="22"/>
                    </w:rPr>
                  </w:pPr>
                  <w:r>
                    <w:rPr>
                      <w:rFonts w:hint="eastAsia"/>
                      <w:bCs/>
                      <w:spacing w:val="-10"/>
                      <w:sz w:val="22"/>
                      <w:szCs w:val="22"/>
                    </w:rPr>
                    <w:t>设备名称</w:t>
                  </w:r>
                </w:p>
              </w:tc>
              <w:tc>
                <w:tcPr>
                  <w:tcW w:w="603" w:type="dxa"/>
                  <w:vMerge w:val="restart"/>
                  <w:tcBorders>
                    <w:top w:val="single" w:sz="4" w:space="0" w:color="000000"/>
                    <w:left w:val="nil"/>
                    <w:bottom w:val="single" w:sz="4" w:space="0" w:color="000000"/>
                    <w:right w:val="single" w:sz="4" w:space="0" w:color="000000"/>
                  </w:tcBorders>
                  <w:vAlign w:val="center"/>
                  <w:hideMark/>
                </w:tcPr>
                <w:p w14:paraId="4C8396B9" w14:textId="77777777" w:rsidR="00991932" w:rsidRDefault="00991932" w:rsidP="00991932">
                  <w:pPr>
                    <w:adjustRightInd w:val="0"/>
                    <w:snapToGrid w:val="0"/>
                    <w:jc w:val="center"/>
                    <w:rPr>
                      <w:bCs/>
                      <w:spacing w:val="-10"/>
                      <w:sz w:val="22"/>
                      <w:szCs w:val="22"/>
                    </w:rPr>
                  </w:pPr>
                  <w:r>
                    <w:rPr>
                      <w:rFonts w:hint="eastAsia"/>
                      <w:bCs/>
                      <w:spacing w:val="-10"/>
                      <w:sz w:val="22"/>
                      <w:szCs w:val="22"/>
                    </w:rPr>
                    <w:t>源强</w:t>
                  </w:r>
                </w:p>
              </w:tc>
              <w:tc>
                <w:tcPr>
                  <w:tcW w:w="5953" w:type="dxa"/>
                  <w:gridSpan w:val="10"/>
                  <w:tcBorders>
                    <w:top w:val="single" w:sz="4" w:space="0" w:color="000000"/>
                    <w:left w:val="nil"/>
                    <w:bottom w:val="single" w:sz="4" w:space="0" w:color="000000"/>
                    <w:right w:val="single" w:sz="4" w:space="0" w:color="000000"/>
                  </w:tcBorders>
                  <w:vAlign w:val="center"/>
                  <w:hideMark/>
                </w:tcPr>
                <w:p w14:paraId="6F3A23A0" w14:textId="77777777" w:rsidR="00991932" w:rsidRDefault="00991932" w:rsidP="00991932">
                  <w:pPr>
                    <w:adjustRightInd w:val="0"/>
                    <w:snapToGrid w:val="0"/>
                    <w:jc w:val="center"/>
                    <w:rPr>
                      <w:bCs/>
                      <w:spacing w:val="-10"/>
                      <w:sz w:val="22"/>
                      <w:szCs w:val="22"/>
                    </w:rPr>
                  </w:pPr>
                  <w:r>
                    <w:rPr>
                      <w:rFonts w:hint="eastAsia"/>
                      <w:bCs/>
                      <w:spacing w:val="-10"/>
                      <w:sz w:val="22"/>
                      <w:szCs w:val="22"/>
                    </w:rPr>
                    <w:t>噪声级，</w:t>
                  </w:r>
                  <w:r>
                    <w:rPr>
                      <w:bCs/>
                      <w:spacing w:val="-10"/>
                      <w:sz w:val="22"/>
                      <w:szCs w:val="22"/>
                    </w:rPr>
                    <w:t>dBA</w:t>
                  </w:r>
                </w:p>
              </w:tc>
            </w:tr>
            <w:tr w:rsidR="00991932" w14:paraId="54528774" w14:textId="77777777" w:rsidTr="00991932">
              <w:trPr>
                <w:gridAfter w:val="1"/>
                <w:wAfter w:w="6" w:type="dxa"/>
                <w:trHeight w:hRule="exac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C6054" w14:textId="77777777" w:rsidR="00991932" w:rsidRDefault="00991932" w:rsidP="00991932">
                  <w:pPr>
                    <w:widowControl/>
                    <w:jc w:val="left"/>
                    <w:rPr>
                      <w:bCs/>
                      <w:spacing w:val="-1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14:paraId="2E7862DD" w14:textId="77777777" w:rsidR="00991932" w:rsidRDefault="00991932" w:rsidP="00991932">
                  <w:pPr>
                    <w:widowControl/>
                    <w:jc w:val="left"/>
                    <w:rPr>
                      <w:bCs/>
                      <w:spacing w:val="-1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14:paraId="5B7584C9" w14:textId="77777777" w:rsidR="00991932" w:rsidRDefault="00991932" w:rsidP="00991932">
                  <w:pPr>
                    <w:widowControl/>
                    <w:jc w:val="left"/>
                    <w:rPr>
                      <w:bCs/>
                      <w:spacing w:val="-10"/>
                      <w:sz w:val="22"/>
                      <w:szCs w:val="22"/>
                    </w:rPr>
                  </w:pPr>
                </w:p>
              </w:tc>
              <w:tc>
                <w:tcPr>
                  <w:tcW w:w="668" w:type="dxa"/>
                  <w:tcBorders>
                    <w:top w:val="single" w:sz="4" w:space="0" w:color="000000"/>
                    <w:left w:val="nil"/>
                    <w:bottom w:val="single" w:sz="4" w:space="0" w:color="000000"/>
                    <w:right w:val="single" w:sz="4" w:space="0" w:color="000000"/>
                  </w:tcBorders>
                  <w:vAlign w:val="center"/>
                  <w:hideMark/>
                </w:tcPr>
                <w:p w14:paraId="4673FE51" w14:textId="77777777" w:rsidR="00991932" w:rsidRDefault="00991932" w:rsidP="00991932">
                  <w:pPr>
                    <w:autoSpaceDN w:val="0"/>
                    <w:adjustRightInd w:val="0"/>
                    <w:snapToGrid w:val="0"/>
                    <w:jc w:val="center"/>
                    <w:rPr>
                      <w:bCs/>
                      <w:spacing w:val="-10"/>
                      <w:sz w:val="22"/>
                      <w:szCs w:val="22"/>
                    </w:rPr>
                  </w:pPr>
                  <w:r>
                    <w:rPr>
                      <w:bCs/>
                      <w:spacing w:val="-10"/>
                      <w:sz w:val="22"/>
                      <w:szCs w:val="22"/>
                    </w:rPr>
                    <w:t>10m</w:t>
                  </w:r>
                </w:p>
              </w:tc>
              <w:tc>
                <w:tcPr>
                  <w:tcW w:w="688" w:type="dxa"/>
                  <w:tcBorders>
                    <w:top w:val="single" w:sz="4" w:space="0" w:color="000000"/>
                    <w:left w:val="nil"/>
                    <w:bottom w:val="single" w:sz="4" w:space="0" w:color="000000"/>
                    <w:right w:val="single" w:sz="4" w:space="0" w:color="000000"/>
                  </w:tcBorders>
                  <w:vAlign w:val="center"/>
                  <w:hideMark/>
                </w:tcPr>
                <w:p w14:paraId="6AF04775" w14:textId="77777777" w:rsidR="00991932" w:rsidRDefault="00991932" w:rsidP="00991932">
                  <w:pPr>
                    <w:autoSpaceDN w:val="0"/>
                    <w:adjustRightInd w:val="0"/>
                    <w:snapToGrid w:val="0"/>
                    <w:jc w:val="center"/>
                    <w:rPr>
                      <w:bCs/>
                      <w:spacing w:val="-10"/>
                      <w:sz w:val="22"/>
                      <w:szCs w:val="22"/>
                    </w:rPr>
                  </w:pPr>
                  <w:r>
                    <w:rPr>
                      <w:bCs/>
                      <w:spacing w:val="-10"/>
                      <w:sz w:val="22"/>
                      <w:szCs w:val="22"/>
                    </w:rPr>
                    <w:t>15m</w:t>
                  </w:r>
                </w:p>
              </w:tc>
              <w:tc>
                <w:tcPr>
                  <w:tcW w:w="688" w:type="dxa"/>
                  <w:tcBorders>
                    <w:top w:val="single" w:sz="4" w:space="0" w:color="000000"/>
                    <w:left w:val="nil"/>
                    <w:bottom w:val="single" w:sz="4" w:space="0" w:color="000000"/>
                    <w:right w:val="single" w:sz="4" w:space="0" w:color="000000"/>
                  </w:tcBorders>
                  <w:vAlign w:val="center"/>
                  <w:hideMark/>
                </w:tcPr>
                <w:p w14:paraId="1EF25223" w14:textId="77777777" w:rsidR="00991932" w:rsidRDefault="00991932" w:rsidP="00991932">
                  <w:pPr>
                    <w:autoSpaceDN w:val="0"/>
                    <w:adjustRightInd w:val="0"/>
                    <w:snapToGrid w:val="0"/>
                    <w:jc w:val="center"/>
                    <w:rPr>
                      <w:bCs/>
                      <w:spacing w:val="-10"/>
                      <w:sz w:val="22"/>
                      <w:szCs w:val="22"/>
                    </w:rPr>
                  </w:pPr>
                  <w:r>
                    <w:rPr>
                      <w:bCs/>
                      <w:spacing w:val="-10"/>
                      <w:sz w:val="22"/>
                      <w:szCs w:val="22"/>
                    </w:rPr>
                    <w:t>20m</w:t>
                  </w:r>
                </w:p>
              </w:tc>
              <w:tc>
                <w:tcPr>
                  <w:tcW w:w="620" w:type="dxa"/>
                  <w:tcBorders>
                    <w:top w:val="single" w:sz="4" w:space="0" w:color="000000"/>
                    <w:left w:val="nil"/>
                    <w:bottom w:val="single" w:sz="4" w:space="0" w:color="000000"/>
                    <w:right w:val="single" w:sz="4" w:space="0" w:color="000000"/>
                  </w:tcBorders>
                  <w:vAlign w:val="center"/>
                  <w:hideMark/>
                </w:tcPr>
                <w:p w14:paraId="5145BB4A" w14:textId="77777777" w:rsidR="00991932" w:rsidRDefault="00991932" w:rsidP="00991932">
                  <w:pPr>
                    <w:autoSpaceDN w:val="0"/>
                    <w:adjustRightInd w:val="0"/>
                    <w:snapToGrid w:val="0"/>
                    <w:jc w:val="center"/>
                    <w:rPr>
                      <w:bCs/>
                      <w:spacing w:val="-10"/>
                      <w:sz w:val="22"/>
                      <w:szCs w:val="22"/>
                    </w:rPr>
                  </w:pPr>
                  <w:r>
                    <w:rPr>
                      <w:bCs/>
                      <w:spacing w:val="-10"/>
                      <w:sz w:val="22"/>
                      <w:szCs w:val="22"/>
                    </w:rPr>
                    <w:t>50m</w:t>
                  </w:r>
                </w:p>
              </w:tc>
              <w:tc>
                <w:tcPr>
                  <w:tcW w:w="601" w:type="dxa"/>
                  <w:tcBorders>
                    <w:top w:val="single" w:sz="4" w:space="0" w:color="000000"/>
                    <w:left w:val="nil"/>
                    <w:bottom w:val="single" w:sz="4" w:space="0" w:color="000000"/>
                    <w:right w:val="single" w:sz="4" w:space="0" w:color="000000"/>
                  </w:tcBorders>
                  <w:vAlign w:val="center"/>
                  <w:hideMark/>
                </w:tcPr>
                <w:p w14:paraId="7B2EF705" w14:textId="77777777" w:rsidR="00991932" w:rsidRDefault="00991932" w:rsidP="00991932">
                  <w:pPr>
                    <w:autoSpaceDN w:val="0"/>
                    <w:adjustRightInd w:val="0"/>
                    <w:snapToGrid w:val="0"/>
                    <w:jc w:val="center"/>
                    <w:rPr>
                      <w:bCs/>
                      <w:spacing w:val="-10"/>
                      <w:sz w:val="22"/>
                      <w:szCs w:val="22"/>
                    </w:rPr>
                  </w:pPr>
                  <w:r>
                    <w:rPr>
                      <w:bCs/>
                      <w:spacing w:val="-10"/>
                      <w:sz w:val="22"/>
                      <w:szCs w:val="22"/>
                    </w:rPr>
                    <w:t>60m</w:t>
                  </w:r>
                </w:p>
              </w:tc>
              <w:tc>
                <w:tcPr>
                  <w:tcW w:w="597" w:type="dxa"/>
                  <w:tcBorders>
                    <w:top w:val="single" w:sz="4" w:space="0" w:color="000000"/>
                    <w:left w:val="nil"/>
                    <w:bottom w:val="single" w:sz="4" w:space="0" w:color="000000"/>
                    <w:right w:val="single" w:sz="4" w:space="0" w:color="000000"/>
                  </w:tcBorders>
                  <w:vAlign w:val="center"/>
                  <w:hideMark/>
                </w:tcPr>
                <w:p w14:paraId="53C785A8" w14:textId="77777777" w:rsidR="00991932" w:rsidRDefault="00991932" w:rsidP="00991932">
                  <w:pPr>
                    <w:autoSpaceDN w:val="0"/>
                    <w:adjustRightInd w:val="0"/>
                    <w:snapToGrid w:val="0"/>
                    <w:jc w:val="center"/>
                    <w:rPr>
                      <w:bCs/>
                      <w:spacing w:val="-10"/>
                      <w:sz w:val="22"/>
                      <w:szCs w:val="22"/>
                    </w:rPr>
                  </w:pPr>
                  <w:r>
                    <w:rPr>
                      <w:bCs/>
                      <w:spacing w:val="-10"/>
                      <w:sz w:val="22"/>
                      <w:szCs w:val="22"/>
                    </w:rPr>
                    <w:t>80m</w:t>
                  </w:r>
                </w:p>
              </w:tc>
              <w:tc>
                <w:tcPr>
                  <w:tcW w:w="703" w:type="dxa"/>
                  <w:tcBorders>
                    <w:top w:val="single" w:sz="4" w:space="0" w:color="000000"/>
                    <w:left w:val="nil"/>
                    <w:bottom w:val="single" w:sz="4" w:space="0" w:color="000000"/>
                    <w:right w:val="single" w:sz="4" w:space="0" w:color="000000"/>
                  </w:tcBorders>
                  <w:vAlign w:val="center"/>
                  <w:hideMark/>
                </w:tcPr>
                <w:p w14:paraId="285F6E33" w14:textId="77777777" w:rsidR="00991932" w:rsidRDefault="00991932" w:rsidP="00991932">
                  <w:pPr>
                    <w:autoSpaceDN w:val="0"/>
                    <w:adjustRightInd w:val="0"/>
                    <w:snapToGrid w:val="0"/>
                    <w:jc w:val="center"/>
                    <w:rPr>
                      <w:bCs/>
                      <w:spacing w:val="-10"/>
                      <w:sz w:val="22"/>
                      <w:szCs w:val="22"/>
                    </w:rPr>
                  </w:pPr>
                  <w:r>
                    <w:rPr>
                      <w:bCs/>
                      <w:spacing w:val="-10"/>
                      <w:sz w:val="22"/>
                      <w:szCs w:val="22"/>
                    </w:rPr>
                    <w:t>100m</w:t>
                  </w:r>
                </w:p>
              </w:tc>
              <w:tc>
                <w:tcPr>
                  <w:tcW w:w="688" w:type="dxa"/>
                  <w:tcBorders>
                    <w:top w:val="single" w:sz="4" w:space="0" w:color="000000"/>
                    <w:left w:val="nil"/>
                    <w:bottom w:val="single" w:sz="4" w:space="0" w:color="000000"/>
                    <w:right w:val="single" w:sz="4" w:space="0" w:color="000000"/>
                  </w:tcBorders>
                  <w:vAlign w:val="center"/>
                  <w:hideMark/>
                </w:tcPr>
                <w:p w14:paraId="70137124" w14:textId="77777777" w:rsidR="00991932" w:rsidRDefault="00991932" w:rsidP="00991932">
                  <w:pPr>
                    <w:autoSpaceDN w:val="0"/>
                    <w:adjustRightInd w:val="0"/>
                    <w:snapToGrid w:val="0"/>
                    <w:jc w:val="center"/>
                    <w:rPr>
                      <w:bCs/>
                      <w:spacing w:val="-10"/>
                      <w:sz w:val="22"/>
                      <w:szCs w:val="22"/>
                    </w:rPr>
                  </w:pPr>
                  <w:r>
                    <w:rPr>
                      <w:bCs/>
                      <w:spacing w:val="-10"/>
                      <w:sz w:val="22"/>
                      <w:szCs w:val="22"/>
                    </w:rPr>
                    <w:t>150m</w:t>
                  </w:r>
                </w:p>
              </w:tc>
              <w:tc>
                <w:tcPr>
                  <w:tcW w:w="694" w:type="dxa"/>
                  <w:tcBorders>
                    <w:top w:val="single" w:sz="4" w:space="0" w:color="000000"/>
                    <w:left w:val="nil"/>
                    <w:bottom w:val="single" w:sz="4" w:space="0" w:color="000000"/>
                    <w:right w:val="single" w:sz="4" w:space="0" w:color="000000"/>
                  </w:tcBorders>
                  <w:vAlign w:val="center"/>
                  <w:hideMark/>
                </w:tcPr>
                <w:p w14:paraId="34E87162" w14:textId="77777777" w:rsidR="00991932" w:rsidRDefault="00991932" w:rsidP="00991932">
                  <w:pPr>
                    <w:autoSpaceDN w:val="0"/>
                    <w:adjustRightInd w:val="0"/>
                    <w:snapToGrid w:val="0"/>
                    <w:jc w:val="center"/>
                    <w:rPr>
                      <w:bCs/>
                      <w:spacing w:val="-10"/>
                      <w:sz w:val="22"/>
                      <w:szCs w:val="22"/>
                    </w:rPr>
                  </w:pPr>
                  <w:r>
                    <w:rPr>
                      <w:bCs/>
                      <w:spacing w:val="-10"/>
                      <w:sz w:val="22"/>
                      <w:szCs w:val="22"/>
                    </w:rPr>
                    <w:t>300m</w:t>
                  </w:r>
                </w:p>
              </w:tc>
            </w:tr>
            <w:tr w:rsidR="00991932" w14:paraId="119D926D" w14:textId="77777777" w:rsidTr="00991932">
              <w:trPr>
                <w:gridAfter w:val="1"/>
                <w:wAfter w:w="6" w:type="dxa"/>
                <w:trHeight w:val="275"/>
                <w:jc w:val="center"/>
              </w:trPr>
              <w:tc>
                <w:tcPr>
                  <w:tcW w:w="390" w:type="dxa"/>
                  <w:tcBorders>
                    <w:top w:val="single" w:sz="4" w:space="0" w:color="000000"/>
                    <w:left w:val="single" w:sz="4" w:space="0" w:color="000000"/>
                    <w:bottom w:val="single" w:sz="4" w:space="0" w:color="000000"/>
                    <w:right w:val="single" w:sz="4" w:space="0" w:color="000000"/>
                  </w:tcBorders>
                  <w:vAlign w:val="center"/>
                  <w:hideMark/>
                </w:tcPr>
                <w:p w14:paraId="7D235896" w14:textId="77777777" w:rsidR="00991932" w:rsidRDefault="00991932" w:rsidP="00991932">
                  <w:pPr>
                    <w:adjustRightInd w:val="0"/>
                    <w:snapToGrid w:val="0"/>
                    <w:jc w:val="center"/>
                    <w:rPr>
                      <w:bCs/>
                      <w:spacing w:val="-10"/>
                      <w:sz w:val="22"/>
                      <w:szCs w:val="22"/>
                    </w:rPr>
                  </w:pPr>
                  <w:r>
                    <w:rPr>
                      <w:bCs/>
                      <w:spacing w:val="-10"/>
                      <w:sz w:val="22"/>
                      <w:szCs w:val="22"/>
                    </w:rPr>
                    <w:t>1</w:t>
                  </w:r>
                </w:p>
              </w:tc>
              <w:tc>
                <w:tcPr>
                  <w:tcW w:w="1700" w:type="dxa"/>
                  <w:tcBorders>
                    <w:top w:val="single" w:sz="4" w:space="0" w:color="000000"/>
                    <w:left w:val="nil"/>
                    <w:bottom w:val="single" w:sz="4" w:space="0" w:color="000000"/>
                    <w:right w:val="single" w:sz="4" w:space="0" w:color="000000"/>
                  </w:tcBorders>
                  <w:vAlign w:val="center"/>
                  <w:hideMark/>
                </w:tcPr>
                <w:p w14:paraId="500A5E77" w14:textId="1D795FFB" w:rsidR="00991932" w:rsidRDefault="0020402B" w:rsidP="00991932">
                  <w:pPr>
                    <w:adjustRightInd w:val="0"/>
                    <w:snapToGrid w:val="0"/>
                    <w:jc w:val="center"/>
                    <w:rPr>
                      <w:bCs/>
                      <w:spacing w:val="-10"/>
                      <w:sz w:val="22"/>
                      <w:szCs w:val="22"/>
                    </w:rPr>
                  </w:pPr>
                  <w:r w:rsidRPr="0020402B">
                    <w:rPr>
                      <w:rFonts w:hint="eastAsia"/>
                      <w:bCs/>
                      <w:spacing w:val="-10"/>
                      <w:sz w:val="22"/>
                      <w:szCs w:val="22"/>
                    </w:rPr>
                    <w:t>打扣机、锤平机、冲孔机、锁边机、打粗机、拼缝车</w:t>
                  </w:r>
                  <w:r w:rsidR="00991932">
                    <w:rPr>
                      <w:rFonts w:hint="eastAsia"/>
                      <w:bCs/>
                      <w:spacing w:val="-10"/>
                      <w:sz w:val="22"/>
                      <w:szCs w:val="22"/>
                    </w:rPr>
                    <w:t>等</w:t>
                  </w:r>
                  <w:r w:rsidR="00991932">
                    <w:rPr>
                      <w:rFonts w:hint="eastAsia"/>
                      <w:bCs/>
                      <w:spacing w:val="-10"/>
                      <w:sz w:val="22"/>
                      <w:szCs w:val="22"/>
                    </w:rPr>
                    <w:lastRenderedPageBreak/>
                    <w:t>设备</w:t>
                  </w:r>
                </w:p>
              </w:tc>
              <w:tc>
                <w:tcPr>
                  <w:tcW w:w="603" w:type="dxa"/>
                  <w:tcBorders>
                    <w:top w:val="single" w:sz="4" w:space="0" w:color="000000"/>
                    <w:left w:val="nil"/>
                    <w:bottom w:val="single" w:sz="4" w:space="0" w:color="000000"/>
                    <w:right w:val="single" w:sz="4" w:space="0" w:color="000000"/>
                  </w:tcBorders>
                  <w:vAlign w:val="center"/>
                  <w:hideMark/>
                </w:tcPr>
                <w:p w14:paraId="38D6CB54" w14:textId="77777777" w:rsidR="00991932" w:rsidRDefault="00991932" w:rsidP="00991932">
                  <w:pPr>
                    <w:adjustRightInd w:val="0"/>
                    <w:snapToGrid w:val="0"/>
                    <w:jc w:val="center"/>
                    <w:rPr>
                      <w:bCs/>
                      <w:spacing w:val="-10"/>
                      <w:sz w:val="22"/>
                      <w:szCs w:val="22"/>
                    </w:rPr>
                  </w:pPr>
                  <w:r>
                    <w:rPr>
                      <w:bCs/>
                      <w:spacing w:val="-10"/>
                      <w:sz w:val="22"/>
                      <w:szCs w:val="22"/>
                    </w:rPr>
                    <w:lastRenderedPageBreak/>
                    <w:t>80</w:t>
                  </w:r>
                </w:p>
              </w:tc>
              <w:tc>
                <w:tcPr>
                  <w:tcW w:w="668" w:type="dxa"/>
                  <w:tcBorders>
                    <w:top w:val="single" w:sz="4" w:space="0" w:color="000000"/>
                    <w:left w:val="nil"/>
                    <w:bottom w:val="single" w:sz="4" w:space="0" w:color="000000"/>
                    <w:right w:val="single" w:sz="4" w:space="0" w:color="000000"/>
                  </w:tcBorders>
                  <w:vAlign w:val="center"/>
                  <w:hideMark/>
                </w:tcPr>
                <w:p w14:paraId="23433606" w14:textId="07A5D829" w:rsidR="00991932" w:rsidRDefault="00991932" w:rsidP="00991932">
                  <w:pPr>
                    <w:adjustRightInd w:val="0"/>
                    <w:snapToGrid w:val="0"/>
                    <w:jc w:val="center"/>
                    <w:rPr>
                      <w:bCs/>
                      <w:spacing w:val="-10"/>
                      <w:sz w:val="22"/>
                      <w:szCs w:val="22"/>
                    </w:rPr>
                  </w:pPr>
                  <w:r>
                    <w:rPr>
                      <w:bCs/>
                      <w:spacing w:val="-10"/>
                      <w:sz w:val="22"/>
                      <w:szCs w:val="22"/>
                    </w:rPr>
                    <w:t>60</w:t>
                  </w:r>
                </w:p>
              </w:tc>
              <w:tc>
                <w:tcPr>
                  <w:tcW w:w="688" w:type="dxa"/>
                  <w:tcBorders>
                    <w:top w:val="single" w:sz="4" w:space="0" w:color="000000"/>
                    <w:left w:val="nil"/>
                    <w:bottom w:val="single" w:sz="4" w:space="0" w:color="000000"/>
                    <w:right w:val="single" w:sz="4" w:space="0" w:color="000000"/>
                  </w:tcBorders>
                  <w:vAlign w:val="center"/>
                  <w:hideMark/>
                </w:tcPr>
                <w:p w14:paraId="647C5C38" w14:textId="77777777" w:rsidR="00991932" w:rsidRDefault="00991932" w:rsidP="00991932">
                  <w:pPr>
                    <w:adjustRightInd w:val="0"/>
                    <w:snapToGrid w:val="0"/>
                    <w:jc w:val="center"/>
                    <w:rPr>
                      <w:bCs/>
                      <w:spacing w:val="-10"/>
                      <w:sz w:val="22"/>
                      <w:szCs w:val="22"/>
                    </w:rPr>
                  </w:pPr>
                  <w:r>
                    <w:rPr>
                      <w:bCs/>
                      <w:spacing w:val="-10"/>
                      <w:sz w:val="22"/>
                      <w:szCs w:val="22"/>
                    </w:rPr>
                    <w:t>56.5</w:t>
                  </w:r>
                </w:p>
              </w:tc>
              <w:tc>
                <w:tcPr>
                  <w:tcW w:w="688" w:type="dxa"/>
                  <w:tcBorders>
                    <w:top w:val="single" w:sz="4" w:space="0" w:color="000000"/>
                    <w:left w:val="nil"/>
                    <w:bottom w:val="single" w:sz="4" w:space="0" w:color="000000"/>
                    <w:right w:val="single" w:sz="4" w:space="0" w:color="000000"/>
                  </w:tcBorders>
                  <w:vAlign w:val="center"/>
                  <w:hideMark/>
                </w:tcPr>
                <w:p w14:paraId="11EABA98" w14:textId="77777777" w:rsidR="00991932" w:rsidRDefault="00991932" w:rsidP="00991932">
                  <w:pPr>
                    <w:adjustRightInd w:val="0"/>
                    <w:snapToGrid w:val="0"/>
                    <w:jc w:val="center"/>
                    <w:rPr>
                      <w:bCs/>
                      <w:spacing w:val="-10"/>
                      <w:sz w:val="22"/>
                      <w:szCs w:val="22"/>
                    </w:rPr>
                  </w:pPr>
                  <w:r>
                    <w:rPr>
                      <w:bCs/>
                      <w:spacing w:val="-10"/>
                      <w:sz w:val="22"/>
                      <w:szCs w:val="22"/>
                    </w:rPr>
                    <w:t>/</w:t>
                  </w:r>
                </w:p>
              </w:tc>
              <w:tc>
                <w:tcPr>
                  <w:tcW w:w="620" w:type="dxa"/>
                  <w:tcBorders>
                    <w:top w:val="single" w:sz="4" w:space="0" w:color="000000"/>
                    <w:left w:val="nil"/>
                    <w:bottom w:val="single" w:sz="4" w:space="0" w:color="000000"/>
                    <w:right w:val="single" w:sz="4" w:space="0" w:color="000000"/>
                  </w:tcBorders>
                  <w:vAlign w:val="center"/>
                  <w:hideMark/>
                </w:tcPr>
                <w:p w14:paraId="7505226C" w14:textId="77777777" w:rsidR="00991932" w:rsidRDefault="00991932" w:rsidP="00991932">
                  <w:pPr>
                    <w:adjustRightInd w:val="0"/>
                    <w:snapToGrid w:val="0"/>
                    <w:jc w:val="center"/>
                    <w:rPr>
                      <w:bCs/>
                      <w:spacing w:val="-10"/>
                      <w:sz w:val="22"/>
                      <w:szCs w:val="22"/>
                    </w:rPr>
                  </w:pPr>
                  <w:r>
                    <w:rPr>
                      <w:bCs/>
                      <w:spacing w:val="-10"/>
                      <w:sz w:val="22"/>
                      <w:szCs w:val="22"/>
                    </w:rPr>
                    <w:t>/</w:t>
                  </w:r>
                </w:p>
              </w:tc>
              <w:tc>
                <w:tcPr>
                  <w:tcW w:w="601" w:type="dxa"/>
                  <w:tcBorders>
                    <w:top w:val="single" w:sz="4" w:space="0" w:color="000000"/>
                    <w:left w:val="nil"/>
                    <w:bottom w:val="single" w:sz="4" w:space="0" w:color="000000"/>
                    <w:right w:val="single" w:sz="4" w:space="0" w:color="000000"/>
                  </w:tcBorders>
                  <w:vAlign w:val="center"/>
                  <w:hideMark/>
                </w:tcPr>
                <w:p w14:paraId="610674D4" w14:textId="77777777" w:rsidR="00991932" w:rsidRDefault="00991932" w:rsidP="00991932">
                  <w:pPr>
                    <w:adjustRightInd w:val="0"/>
                    <w:snapToGrid w:val="0"/>
                    <w:jc w:val="center"/>
                    <w:rPr>
                      <w:bCs/>
                      <w:spacing w:val="-10"/>
                      <w:sz w:val="22"/>
                      <w:szCs w:val="22"/>
                    </w:rPr>
                  </w:pPr>
                  <w:r>
                    <w:rPr>
                      <w:bCs/>
                      <w:spacing w:val="-10"/>
                      <w:sz w:val="22"/>
                      <w:szCs w:val="22"/>
                    </w:rPr>
                    <w:t>/</w:t>
                  </w:r>
                </w:p>
              </w:tc>
              <w:tc>
                <w:tcPr>
                  <w:tcW w:w="597" w:type="dxa"/>
                  <w:tcBorders>
                    <w:top w:val="single" w:sz="4" w:space="0" w:color="000000"/>
                    <w:left w:val="nil"/>
                    <w:bottom w:val="single" w:sz="4" w:space="0" w:color="000000"/>
                    <w:right w:val="single" w:sz="4" w:space="0" w:color="000000"/>
                  </w:tcBorders>
                  <w:vAlign w:val="center"/>
                  <w:hideMark/>
                </w:tcPr>
                <w:p w14:paraId="4FBCE2EC" w14:textId="77777777" w:rsidR="00991932" w:rsidRDefault="00991932" w:rsidP="00991932">
                  <w:pPr>
                    <w:adjustRightInd w:val="0"/>
                    <w:snapToGrid w:val="0"/>
                    <w:jc w:val="center"/>
                    <w:rPr>
                      <w:bCs/>
                      <w:spacing w:val="-10"/>
                      <w:sz w:val="22"/>
                      <w:szCs w:val="22"/>
                    </w:rPr>
                  </w:pPr>
                  <w:r>
                    <w:rPr>
                      <w:bCs/>
                      <w:spacing w:val="-10"/>
                      <w:sz w:val="22"/>
                      <w:szCs w:val="22"/>
                    </w:rPr>
                    <w:t>/</w:t>
                  </w:r>
                </w:p>
              </w:tc>
              <w:tc>
                <w:tcPr>
                  <w:tcW w:w="703" w:type="dxa"/>
                  <w:tcBorders>
                    <w:top w:val="single" w:sz="4" w:space="0" w:color="000000"/>
                    <w:left w:val="nil"/>
                    <w:bottom w:val="single" w:sz="4" w:space="0" w:color="000000"/>
                    <w:right w:val="single" w:sz="4" w:space="0" w:color="000000"/>
                  </w:tcBorders>
                  <w:vAlign w:val="center"/>
                  <w:hideMark/>
                </w:tcPr>
                <w:p w14:paraId="1C5A65E2" w14:textId="77777777" w:rsidR="00991932" w:rsidRDefault="00991932" w:rsidP="00991932">
                  <w:pPr>
                    <w:adjustRightInd w:val="0"/>
                    <w:snapToGrid w:val="0"/>
                    <w:jc w:val="center"/>
                    <w:rPr>
                      <w:bCs/>
                      <w:spacing w:val="-10"/>
                      <w:sz w:val="22"/>
                      <w:szCs w:val="22"/>
                    </w:rPr>
                  </w:pPr>
                  <w:r>
                    <w:rPr>
                      <w:bCs/>
                      <w:spacing w:val="-10"/>
                      <w:sz w:val="22"/>
                      <w:szCs w:val="22"/>
                    </w:rPr>
                    <w:t>/</w:t>
                  </w:r>
                </w:p>
              </w:tc>
              <w:tc>
                <w:tcPr>
                  <w:tcW w:w="688" w:type="dxa"/>
                  <w:tcBorders>
                    <w:top w:val="single" w:sz="4" w:space="0" w:color="000000"/>
                    <w:left w:val="nil"/>
                    <w:bottom w:val="single" w:sz="4" w:space="0" w:color="000000"/>
                    <w:right w:val="single" w:sz="4" w:space="0" w:color="000000"/>
                  </w:tcBorders>
                  <w:vAlign w:val="center"/>
                  <w:hideMark/>
                </w:tcPr>
                <w:p w14:paraId="53034307" w14:textId="77777777" w:rsidR="00991932" w:rsidRDefault="00991932" w:rsidP="00991932">
                  <w:pPr>
                    <w:adjustRightInd w:val="0"/>
                    <w:snapToGrid w:val="0"/>
                    <w:jc w:val="center"/>
                    <w:rPr>
                      <w:bCs/>
                      <w:spacing w:val="-10"/>
                      <w:sz w:val="22"/>
                      <w:szCs w:val="22"/>
                    </w:rPr>
                  </w:pPr>
                  <w:r>
                    <w:rPr>
                      <w:bCs/>
                      <w:spacing w:val="-10"/>
                      <w:sz w:val="22"/>
                      <w:szCs w:val="22"/>
                    </w:rPr>
                    <w:t>/</w:t>
                  </w:r>
                </w:p>
              </w:tc>
              <w:tc>
                <w:tcPr>
                  <w:tcW w:w="694" w:type="dxa"/>
                  <w:tcBorders>
                    <w:top w:val="single" w:sz="4" w:space="0" w:color="000000"/>
                    <w:left w:val="nil"/>
                    <w:bottom w:val="single" w:sz="4" w:space="0" w:color="000000"/>
                    <w:right w:val="single" w:sz="4" w:space="0" w:color="000000"/>
                  </w:tcBorders>
                  <w:vAlign w:val="center"/>
                  <w:hideMark/>
                </w:tcPr>
                <w:p w14:paraId="3F2F38A9" w14:textId="77777777" w:rsidR="00991932" w:rsidRDefault="00991932" w:rsidP="00991932">
                  <w:pPr>
                    <w:adjustRightInd w:val="0"/>
                    <w:snapToGrid w:val="0"/>
                    <w:jc w:val="center"/>
                    <w:rPr>
                      <w:bCs/>
                      <w:spacing w:val="-10"/>
                      <w:sz w:val="22"/>
                      <w:szCs w:val="22"/>
                    </w:rPr>
                  </w:pPr>
                  <w:r>
                    <w:rPr>
                      <w:bCs/>
                      <w:spacing w:val="-10"/>
                      <w:sz w:val="22"/>
                      <w:szCs w:val="22"/>
                    </w:rPr>
                    <w:t>/</w:t>
                  </w:r>
                </w:p>
              </w:tc>
            </w:tr>
          </w:tbl>
          <w:p w14:paraId="650709B5" w14:textId="3B69594E"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由上表可见，项目通过选取低噪声设备并全部安装在隔声效果好的标准厂房内，采取建筑隔声、消声等措施，设备噪声经过自然衰减后，</w:t>
            </w:r>
            <w:r>
              <w:rPr>
                <w:bCs/>
                <w:spacing w:val="-10"/>
                <w:sz w:val="24"/>
              </w:rPr>
              <w:t>10m</w:t>
            </w:r>
            <w:r>
              <w:rPr>
                <w:rFonts w:hint="eastAsia"/>
                <w:bCs/>
                <w:spacing w:val="-10"/>
                <w:sz w:val="24"/>
              </w:rPr>
              <w:t>处噪声即可达标。项目主要声源离厂界均在</w:t>
            </w:r>
            <w:r>
              <w:rPr>
                <w:bCs/>
                <w:spacing w:val="-10"/>
                <w:sz w:val="24"/>
              </w:rPr>
              <w:t>10m</w:t>
            </w:r>
            <w:r>
              <w:rPr>
                <w:rFonts w:hint="eastAsia"/>
                <w:bCs/>
                <w:spacing w:val="-10"/>
                <w:sz w:val="24"/>
              </w:rPr>
              <w:t>以上，</w:t>
            </w:r>
            <w:r w:rsidR="007A5A50">
              <w:rPr>
                <w:rFonts w:hint="eastAsia"/>
                <w:bCs/>
                <w:spacing w:val="-10"/>
                <w:sz w:val="24"/>
              </w:rPr>
              <w:t>且项目夜间不进行生产，</w:t>
            </w:r>
            <w:r>
              <w:rPr>
                <w:rFonts w:hint="eastAsia"/>
                <w:bCs/>
                <w:spacing w:val="-10"/>
                <w:sz w:val="24"/>
              </w:rPr>
              <w:t>项目厂界噪声值满足《工业企业厂界环境噪声排放标准》</w:t>
            </w:r>
            <w:r>
              <w:rPr>
                <w:bCs/>
                <w:spacing w:val="-10"/>
                <w:sz w:val="24"/>
              </w:rPr>
              <w:t>GB12348-2008</w:t>
            </w:r>
            <w:r>
              <w:rPr>
                <w:rFonts w:hint="eastAsia"/>
                <w:bCs/>
                <w:spacing w:val="-10"/>
                <w:sz w:val="24"/>
              </w:rPr>
              <w:t>中的</w:t>
            </w:r>
            <w:r>
              <w:rPr>
                <w:bCs/>
                <w:spacing w:val="-10"/>
                <w:sz w:val="24"/>
              </w:rPr>
              <w:t>3</w:t>
            </w:r>
            <w:r>
              <w:rPr>
                <w:rFonts w:hint="eastAsia"/>
                <w:bCs/>
                <w:spacing w:val="-10"/>
                <w:sz w:val="24"/>
              </w:rPr>
              <w:t>类标准值，对周边声环境不会造成明显影响。</w:t>
            </w:r>
          </w:p>
          <w:p w14:paraId="5039A745" w14:textId="77777777" w:rsidR="00991932" w:rsidRDefault="00991932" w:rsidP="00991932">
            <w:pPr>
              <w:widowControl/>
              <w:adjustRightInd w:val="0"/>
              <w:snapToGrid w:val="0"/>
              <w:spacing w:line="360" w:lineRule="auto"/>
              <w:rPr>
                <w:rFonts w:eastAsia="黑体"/>
                <w:bCs/>
                <w:kern w:val="0"/>
                <w:sz w:val="24"/>
              </w:rPr>
            </w:pPr>
            <w:r>
              <w:rPr>
                <w:rFonts w:eastAsia="黑体"/>
                <w:bCs/>
                <w:kern w:val="0"/>
                <w:sz w:val="24"/>
              </w:rPr>
              <w:t>4.2.3.3</w:t>
            </w:r>
            <w:r>
              <w:rPr>
                <w:rFonts w:eastAsia="黑体" w:hint="eastAsia"/>
                <w:bCs/>
                <w:kern w:val="0"/>
                <w:sz w:val="24"/>
              </w:rPr>
              <w:t>、监测要求</w:t>
            </w:r>
          </w:p>
          <w:p w14:paraId="4ED2DBFB" w14:textId="77777777" w:rsidR="00991932" w:rsidRDefault="00991932" w:rsidP="00991932">
            <w:pPr>
              <w:adjustRightInd w:val="0"/>
              <w:snapToGrid w:val="0"/>
              <w:spacing w:line="360" w:lineRule="auto"/>
              <w:ind w:firstLineChars="200" w:firstLine="440"/>
              <w:rPr>
                <w:bCs/>
                <w:spacing w:val="-10"/>
                <w:sz w:val="24"/>
              </w:rPr>
            </w:pPr>
            <w:r>
              <w:rPr>
                <w:rFonts w:hint="eastAsia"/>
                <w:bCs/>
                <w:spacing w:val="-10"/>
                <w:sz w:val="24"/>
              </w:rPr>
              <w:t>本项目噪声监测要求详见下表。</w:t>
            </w:r>
          </w:p>
          <w:p w14:paraId="0A4E04D4" w14:textId="66DE2EE0" w:rsidR="00991932" w:rsidRDefault="00991932" w:rsidP="00991932">
            <w:pPr>
              <w:pStyle w:val="a5"/>
              <w:rPr>
                <w:szCs w:val="22"/>
              </w:rPr>
            </w:pPr>
            <w:r>
              <w:rPr>
                <w:rFonts w:hint="eastAsia"/>
                <w:szCs w:val="22"/>
              </w:rPr>
              <w:t>表</w:t>
            </w:r>
            <w:r>
              <w:rPr>
                <w:szCs w:val="22"/>
              </w:rPr>
              <w:t>4.2-1</w:t>
            </w:r>
            <w:r w:rsidR="002A626A">
              <w:rPr>
                <w:szCs w:val="22"/>
              </w:rPr>
              <w:t>3</w:t>
            </w:r>
            <w:r>
              <w:rPr>
                <w:szCs w:val="22"/>
              </w:rPr>
              <w:t xml:space="preserve">  </w:t>
            </w:r>
            <w:r>
              <w:rPr>
                <w:rFonts w:hint="eastAsia"/>
                <w:szCs w:val="22"/>
              </w:rPr>
              <w:t>噪声监测要求一览表</w:t>
            </w:r>
          </w:p>
          <w:tbl>
            <w:tblPr>
              <w:tblStyle w:val="afb"/>
              <w:tblW w:w="5000" w:type="pct"/>
              <w:tblLook w:val="04A0" w:firstRow="1" w:lastRow="0" w:firstColumn="1" w:lastColumn="0" w:noHBand="0" w:noVBand="1"/>
            </w:tblPr>
            <w:tblGrid>
              <w:gridCol w:w="1054"/>
              <w:gridCol w:w="1985"/>
              <w:gridCol w:w="1497"/>
              <w:gridCol w:w="3769"/>
            </w:tblGrid>
            <w:tr w:rsidR="00991932" w14:paraId="39FA2BF3" w14:textId="77777777" w:rsidTr="00991932">
              <w:trPr>
                <w:trHeight w:val="397"/>
              </w:trPr>
              <w:tc>
                <w:tcPr>
                  <w:tcW w:w="635" w:type="pct"/>
                  <w:tcBorders>
                    <w:top w:val="single" w:sz="4" w:space="0" w:color="auto"/>
                    <w:left w:val="single" w:sz="4" w:space="0" w:color="auto"/>
                    <w:bottom w:val="single" w:sz="4" w:space="0" w:color="auto"/>
                    <w:right w:val="single" w:sz="4" w:space="0" w:color="auto"/>
                  </w:tcBorders>
                  <w:vAlign w:val="center"/>
                  <w:hideMark/>
                </w:tcPr>
                <w:p w14:paraId="6E1BE7EB" w14:textId="77777777" w:rsidR="00991932" w:rsidRDefault="00991932" w:rsidP="00991932">
                  <w:pPr>
                    <w:adjustRightInd w:val="0"/>
                    <w:snapToGrid w:val="0"/>
                    <w:jc w:val="center"/>
                    <w:rPr>
                      <w:bCs/>
                      <w:spacing w:val="-10"/>
                      <w:sz w:val="22"/>
                      <w:szCs w:val="22"/>
                    </w:rPr>
                  </w:pPr>
                  <w:r>
                    <w:rPr>
                      <w:rFonts w:hint="eastAsia"/>
                      <w:bCs/>
                      <w:spacing w:val="-10"/>
                      <w:sz w:val="22"/>
                      <w:szCs w:val="22"/>
                    </w:rPr>
                    <w:t>监测因子</w:t>
                  </w:r>
                </w:p>
              </w:tc>
              <w:tc>
                <w:tcPr>
                  <w:tcW w:w="1195" w:type="pct"/>
                  <w:tcBorders>
                    <w:top w:val="single" w:sz="4" w:space="0" w:color="auto"/>
                    <w:left w:val="single" w:sz="4" w:space="0" w:color="auto"/>
                    <w:bottom w:val="single" w:sz="4" w:space="0" w:color="auto"/>
                    <w:right w:val="single" w:sz="4" w:space="0" w:color="auto"/>
                  </w:tcBorders>
                  <w:vAlign w:val="center"/>
                  <w:hideMark/>
                </w:tcPr>
                <w:p w14:paraId="3F9D1756" w14:textId="77777777" w:rsidR="00991932" w:rsidRDefault="00991932" w:rsidP="00991932">
                  <w:pPr>
                    <w:adjustRightInd w:val="0"/>
                    <w:snapToGrid w:val="0"/>
                    <w:jc w:val="center"/>
                    <w:rPr>
                      <w:bCs/>
                      <w:spacing w:val="-10"/>
                      <w:sz w:val="22"/>
                      <w:szCs w:val="22"/>
                    </w:rPr>
                  </w:pPr>
                  <w:r>
                    <w:rPr>
                      <w:rFonts w:hint="eastAsia"/>
                      <w:bCs/>
                      <w:spacing w:val="-10"/>
                      <w:sz w:val="22"/>
                      <w:szCs w:val="22"/>
                    </w:rPr>
                    <w:t>监测点位</w:t>
                  </w:r>
                </w:p>
              </w:tc>
              <w:tc>
                <w:tcPr>
                  <w:tcW w:w="901" w:type="pct"/>
                  <w:tcBorders>
                    <w:top w:val="single" w:sz="4" w:space="0" w:color="auto"/>
                    <w:left w:val="single" w:sz="4" w:space="0" w:color="auto"/>
                    <w:bottom w:val="single" w:sz="4" w:space="0" w:color="auto"/>
                    <w:right w:val="single" w:sz="4" w:space="0" w:color="auto"/>
                  </w:tcBorders>
                  <w:vAlign w:val="center"/>
                  <w:hideMark/>
                </w:tcPr>
                <w:p w14:paraId="0895068D" w14:textId="77777777" w:rsidR="00991932" w:rsidRDefault="00991932" w:rsidP="00991932">
                  <w:pPr>
                    <w:adjustRightInd w:val="0"/>
                    <w:snapToGrid w:val="0"/>
                    <w:jc w:val="center"/>
                    <w:rPr>
                      <w:bCs/>
                      <w:spacing w:val="-10"/>
                      <w:sz w:val="22"/>
                      <w:szCs w:val="22"/>
                    </w:rPr>
                  </w:pPr>
                  <w:r>
                    <w:rPr>
                      <w:rFonts w:hint="eastAsia"/>
                      <w:bCs/>
                      <w:spacing w:val="-10"/>
                      <w:sz w:val="22"/>
                      <w:szCs w:val="22"/>
                    </w:rPr>
                    <w:t>监测频次</w:t>
                  </w:r>
                </w:p>
              </w:tc>
              <w:tc>
                <w:tcPr>
                  <w:tcW w:w="2269" w:type="pct"/>
                  <w:tcBorders>
                    <w:top w:val="single" w:sz="4" w:space="0" w:color="auto"/>
                    <w:left w:val="single" w:sz="4" w:space="0" w:color="auto"/>
                    <w:bottom w:val="single" w:sz="4" w:space="0" w:color="auto"/>
                    <w:right w:val="single" w:sz="4" w:space="0" w:color="auto"/>
                  </w:tcBorders>
                  <w:vAlign w:val="center"/>
                  <w:hideMark/>
                </w:tcPr>
                <w:p w14:paraId="58290D90" w14:textId="77777777" w:rsidR="00991932" w:rsidRDefault="00991932" w:rsidP="00991932">
                  <w:pPr>
                    <w:adjustRightInd w:val="0"/>
                    <w:snapToGrid w:val="0"/>
                    <w:jc w:val="center"/>
                    <w:rPr>
                      <w:bCs/>
                      <w:spacing w:val="-10"/>
                      <w:sz w:val="22"/>
                      <w:szCs w:val="22"/>
                    </w:rPr>
                  </w:pPr>
                  <w:r>
                    <w:rPr>
                      <w:rFonts w:hint="eastAsia"/>
                      <w:bCs/>
                      <w:spacing w:val="-10"/>
                      <w:sz w:val="22"/>
                      <w:szCs w:val="22"/>
                    </w:rPr>
                    <w:t>执行标准</w:t>
                  </w:r>
                </w:p>
              </w:tc>
            </w:tr>
            <w:tr w:rsidR="00991932" w14:paraId="5BC5921F" w14:textId="77777777" w:rsidTr="00991932">
              <w:trPr>
                <w:trHeight w:val="397"/>
              </w:trPr>
              <w:tc>
                <w:tcPr>
                  <w:tcW w:w="635" w:type="pct"/>
                  <w:tcBorders>
                    <w:top w:val="single" w:sz="4" w:space="0" w:color="auto"/>
                    <w:left w:val="single" w:sz="4" w:space="0" w:color="auto"/>
                    <w:bottom w:val="single" w:sz="4" w:space="0" w:color="auto"/>
                    <w:right w:val="single" w:sz="4" w:space="0" w:color="auto"/>
                  </w:tcBorders>
                  <w:vAlign w:val="center"/>
                  <w:hideMark/>
                </w:tcPr>
                <w:p w14:paraId="4D74CC90" w14:textId="77777777" w:rsidR="00991932" w:rsidRDefault="00991932" w:rsidP="00991932">
                  <w:pPr>
                    <w:adjustRightInd w:val="0"/>
                    <w:snapToGrid w:val="0"/>
                    <w:jc w:val="center"/>
                    <w:rPr>
                      <w:bCs/>
                      <w:spacing w:val="-10"/>
                      <w:sz w:val="22"/>
                      <w:szCs w:val="22"/>
                    </w:rPr>
                  </w:pPr>
                  <w:r>
                    <w:rPr>
                      <w:sz w:val="22"/>
                      <w:szCs w:val="22"/>
                    </w:rPr>
                    <w:t>Lep</w:t>
                  </w:r>
                  <w:r>
                    <w:rPr>
                      <w:rFonts w:hint="eastAsia"/>
                      <w:sz w:val="22"/>
                      <w:szCs w:val="22"/>
                    </w:rPr>
                    <w:t>（</w:t>
                  </w:r>
                  <w:r>
                    <w:rPr>
                      <w:sz w:val="22"/>
                      <w:szCs w:val="22"/>
                    </w:rPr>
                    <w:t>A</w:t>
                  </w:r>
                  <w:r>
                    <w:rPr>
                      <w:rFonts w:hint="eastAsia"/>
                      <w:sz w:val="22"/>
                      <w:szCs w:val="22"/>
                    </w:rPr>
                    <w:t>）</w:t>
                  </w:r>
                </w:p>
              </w:tc>
              <w:tc>
                <w:tcPr>
                  <w:tcW w:w="1195" w:type="pct"/>
                  <w:tcBorders>
                    <w:top w:val="single" w:sz="4" w:space="0" w:color="auto"/>
                    <w:left w:val="single" w:sz="4" w:space="0" w:color="auto"/>
                    <w:bottom w:val="single" w:sz="4" w:space="0" w:color="auto"/>
                    <w:right w:val="single" w:sz="4" w:space="0" w:color="auto"/>
                  </w:tcBorders>
                  <w:vAlign w:val="center"/>
                  <w:hideMark/>
                </w:tcPr>
                <w:p w14:paraId="14D88E80" w14:textId="77777777" w:rsidR="00991932" w:rsidRDefault="00991932" w:rsidP="00991932">
                  <w:pPr>
                    <w:jc w:val="center"/>
                    <w:rPr>
                      <w:sz w:val="22"/>
                      <w:szCs w:val="22"/>
                    </w:rPr>
                  </w:pPr>
                  <w:r>
                    <w:rPr>
                      <w:rFonts w:hint="eastAsia"/>
                      <w:sz w:val="22"/>
                      <w:szCs w:val="22"/>
                    </w:rPr>
                    <w:t>厂区边界外</w:t>
                  </w:r>
                  <w:r>
                    <w:rPr>
                      <w:sz w:val="22"/>
                      <w:szCs w:val="22"/>
                    </w:rPr>
                    <w:t>1m</w:t>
                  </w:r>
                  <w:r>
                    <w:rPr>
                      <w:rFonts w:hint="eastAsia"/>
                      <w:sz w:val="22"/>
                      <w:szCs w:val="22"/>
                    </w:rPr>
                    <w:t>处</w:t>
                  </w:r>
                </w:p>
              </w:tc>
              <w:tc>
                <w:tcPr>
                  <w:tcW w:w="901" w:type="pct"/>
                  <w:tcBorders>
                    <w:top w:val="single" w:sz="4" w:space="0" w:color="auto"/>
                    <w:left w:val="single" w:sz="4" w:space="0" w:color="auto"/>
                    <w:bottom w:val="single" w:sz="4" w:space="0" w:color="auto"/>
                    <w:right w:val="single" w:sz="4" w:space="0" w:color="auto"/>
                  </w:tcBorders>
                  <w:vAlign w:val="center"/>
                  <w:hideMark/>
                </w:tcPr>
                <w:p w14:paraId="52DF8457" w14:textId="77777777" w:rsidR="00991932" w:rsidRDefault="00991932" w:rsidP="00991932">
                  <w:pPr>
                    <w:jc w:val="center"/>
                    <w:rPr>
                      <w:sz w:val="22"/>
                      <w:szCs w:val="22"/>
                    </w:rPr>
                  </w:pPr>
                  <w:r>
                    <w:rPr>
                      <w:rFonts w:hint="eastAsia"/>
                      <w:sz w:val="22"/>
                      <w:szCs w:val="22"/>
                    </w:rPr>
                    <w:t>每季度一次</w:t>
                  </w:r>
                </w:p>
              </w:tc>
              <w:tc>
                <w:tcPr>
                  <w:tcW w:w="2269" w:type="pct"/>
                  <w:tcBorders>
                    <w:top w:val="single" w:sz="4" w:space="0" w:color="auto"/>
                    <w:left w:val="single" w:sz="4" w:space="0" w:color="auto"/>
                    <w:bottom w:val="single" w:sz="4" w:space="0" w:color="auto"/>
                    <w:right w:val="single" w:sz="4" w:space="0" w:color="auto"/>
                  </w:tcBorders>
                  <w:vAlign w:val="center"/>
                  <w:hideMark/>
                </w:tcPr>
                <w:p w14:paraId="63E4CE27" w14:textId="77777777" w:rsidR="00991932" w:rsidRDefault="00991932" w:rsidP="00991932">
                  <w:pPr>
                    <w:jc w:val="center"/>
                    <w:rPr>
                      <w:sz w:val="22"/>
                      <w:szCs w:val="22"/>
                    </w:rPr>
                  </w:pPr>
                  <w:r>
                    <w:rPr>
                      <w:rFonts w:hint="eastAsia"/>
                      <w:sz w:val="22"/>
                      <w:szCs w:val="22"/>
                    </w:rPr>
                    <w:t>《工业企业厂界环境噪声排放标准》（</w:t>
                  </w:r>
                  <w:r>
                    <w:rPr>
                      <w:sz w:val="22"/>
                      <w:szCs w:val="22"/>
                    </w:rPr>
                    <w:t>GB12348-2008</w:t>
                  </w:r>
                  <w:r>
                    <w:rPr>
                      <w:rFonts w:hint="eastAsia"/>
                      <w:sz w:val="22"/>
                      <w:szCs w:val="22"/>
                    </w:rPr>
                    <w:t>）中</w:t>
                  </w:r>
                  <w:r>
                    <w:rPr>
                      <w:sz w:val="22"/>
                      <w:szCs w:val="22"/>
                    </w:rPr>
                    <w:t>3</w:t>
                  </w:r>
                  <w:r>
                    <w:rPr>
                      <w:rFonts w:hint="eastAsia"/>
                      <w:sz w:val="22"/>
                      <w:szCs w:val="22"/>
                    </w:rPr>
                    <w:t>类标准</w:t>
                  </w:r>
                </w:p>
              </w:tc>
            </w:tr>
          </w:tbl>
          <w:p w14:paraId="25BC6E25" w14:textId="3662B925" w:rsidR="004E650B" w:rsidRPr="00C74CE1" w:rsidRDefault="00FF0FE0">
            <w:pPr>
              <w:adjustRightInd w:val="0"/>
              <w:snapToGrid w:val="0"/>
              <w:spacing w:line="360" w:lineRule="auto"/>
              <w:rPr>
                <w:b/>
                <w:bCs/>
                <w:spacing w:val="-10"/>
                <w:sz w:val="24"/>
              </w:rPr>
            </w:pPr>
            <w:r w:rsidRPr="00C74CE1">
              <w:rPr>
                <w:b/>
                <w:bCs/>
                <w:spacing w:val="-10"/>
                <w:sz w:val="24"/>
              </w:rPr>
              <w:t>4.2.</w:t>
            </w:r>
            <w:r w:rsidR="003F657A" w:rsidRPr="00C74CE1">
              <w:rPr>
                <w:b/>
                <w:bCs/>
                <w:spacing w:val="-10"/>
                <w:sz w:val="24"/>
              </w:rPr>
              <w:t>4</w:t>
            </w:r>
            <w:r w:rsidR="003F657A" w:rsidRPr="00C74CE1">
              <w:rPr>
                <w:b/>
                <w:bCs/>
                <w:spacing w:val="-10"/>
                <w:sz w:val="24"/>
              </w:rPr>
              <w:t>、固体废物</w:t>
            </w:r>
          </w:p>
          <w:p w14:paraId="1CF5D293" w14:textId="082BAAF7" w:rsidR="00482F72" w:rsidRPr="00067063" w:rsidRDefault="00482F72" w:rsidP="00482F72">
            <w:pPr>
              <w:adjustRightInd w:val="0"/>
              <w:snapToGrid w:val="0"/>
              <w:spacing w:line="360" w:lineRule="auto"/>
              <w:ind w:firstLineChars="200" w:firstLine="440"/>
              <w:rPr>
                <w:bCs/>
                <w:spacing w:val="-10"/>
                <w:sz w:val="24"/>
              </w:rPr>
            </w:pPr>
            <w:r w:rsidRPr="00067063">
              <w:rPr>
                <w:bCs/>
                <w:spacing w:val="-10"/>
                <w:sz w:val="24"/>
              </w:rPr>
              <w:t>本项目的固体废弃物主要为一般固体废弃物和危险废物，一般固体废弃物主要是</w:t>
            </w:r>
            <w:r w:rsidRPr="00067063">
              <w:rPr>
                <w:rFonts w:hint="eastAsia"/>
                <w:bCs/>
                <w:spacing w:val="-10"/>
                <w:sz w:val="24"/>
              </w:rPr>
              <w:t>废</w:t>
            </w:r>
            <w:r w:rsidRPr="00067063">
              <w:rPr>
                <w:bCs/>
                <w:spacing w:val="-10"/>
                <w:sz w:val="24"/>
              </w:rPr>
              <w:t>边角料</w:t>
            </w:r>
            <w:r>
              <w:rPr>
                <w:rFonts w:hint="eastAsia"/>
                <w:bCs/>
                <w:spacing w:val="-10"/>
                <w:sz w:val="24"/>
              </w:rPr>
              <w:t>、报废产品</w:t>
            </w:r>
            <w:r>
              <w:rPr>
                <w:rFonts w:hint="eastAsia"/>
                <w:bCs/>
                <w:spacing w:val="-10"/>
                <w:sz w:val="24"/>
              </w:rPr>
              <w:t>、</w:t>
            </w:r>
            <w:r w:rsidRPr="00482F72">
              <w:rPr>
                <w:rFonts w:hint="eastAsia"/>
                <w:bCs/>
                <w:spacing w:val="-10"/>
                <w:sz w:val="24"/>
              </w:rPr>
              <w:t>废包装袋</w:t>
            </w:r>
            <w:r w:rsidRPr="00067063">
              <w:rPr>
                <w:rFonts w:hint="eastAsia"/>
                <w:bCs/>
                <w:spacing w:val="-10"/>
                <w:sz w:val="24"/>
              </w:rPr>
              <w:t>、</w:t>
            </w:r>
            <w:r>
              <w:rPr>
                <w:rFonts w:hint="eastAsia"/>
                <w:bCs/>
                <w:spacing w:val="-10"/>
                <w:sz w:val="24"/>
              </w:rPr>
              <w:t>、收集粉尘、</w:t>
            </w:r>
            <w:r w:rsidRPr="00067063">
              <w:rPr>
                <w:bCs/>
                <w:spacing w:val="-10"/>
                <w:sz w:val="24"/>
              </w:rPr>
              <w:t>生活垃圾等。危险废物包括</w:t>
            </w:r>
            <w:r w:rsidRPr="00067063">
              <w:rPr>
                <w:rFonts w:hint="eastAsia"/>
                <w:bCs/>
                <w:spacing w:val="-10"/>
                <w:sz w:val="24"/>
              </w:rPr>
              <w:t>更换的</w:t>
            </w:r>
            <w:r w:rsidRPr="00923BD2">
              <w:rPr>
                <w:rFonts w:hint="eastAsia"/>
                <w:bCs/>
                <w:spacing w:val="-10"/>
                <w:sz w:val="24"/>
              </w:rPr>
              <w:t>废活性炭、废网版及含油墨抹布</w:t>
            </w:r>
            <w:r w:rsidRPr="00067063">
              <w:rPr>
                <w:bCs/>
                <w:spacing w:val="-10"/>
                <w:sz w:val="24"/>
              </w:rPr>
              <w:t>等</w:t>
            </w:r>
            <w:r w:rsidRPr="00067063">
              <w:rPr>
                <w:rFonts w:hint="eastAsia"/>
                <w:bCs/>
                <w:spacing w:val="-10"/>
                <w:sz w:val="24"/>
              </w:rPr>
              <w:t>。</w:t>
            </w:r>
          </w:p>
          <w:p w14:paraId="7E2D9033" w14:textId="47369F93" w:rsidR="00067063" w:rsidRDefault="00067063" w:rsidP="00067063">
            <w:pPr>
              <w:adjustRightInd w:val="0"/>
              <w:snapToGrid w:val="0"/>
              <w:spacing w:line="360" w:lineRule="auto"/>
              <w:ind w:firstLineChars="200" w:firstLine="440"/>
              <w:rPr>
                <w:bCs/>
                <w:spacing w:val="-10"/>
                <w:sz w:val="24"/>
              </w:rPr>
            </w:pPr>
            <w:bookmarkStart w:id="39" w:name="_Hlk101684590"/>
            <w:bookmarkStart w:id="40" w:name="_Hlk108164981"/>
            <w:r w:rsidRPr="00067063">
              <w:rPr>
                <w:rFonts w:hint="eastAsia"/>
                <w:bCs/>
                <w:spacing w:val="-10"/>
                <w:sz w:val="24"/>
              </w:rPr>
              <w:t>（</w:t>
            </w:r>
            <w:r w:rsidRPr="00067063">
              <w:rPr>
                <w:rFonts w:hint="eastAsia"/>
                <w:bCs/>
                <w:spacing w:val="-10"/>
                <w:sz w:val="24"/>
              </w:rPr>
              <w:t>1</w:t>
            </w:r>
            <w:r w:rsidRPr="00067063">
              <w:rPr>
                <w:rFonts w:hint="eastAsia"/>
                <w:bCs/>
                <w:spacing w:val="-10"/>
                <w:sz w:val="24"/>
              </w:rPr>
              <w:t>）一般固废</w:t>
            </w:r>
          </w:p>
          <w:p w14:paraId="6BD20A8D" w14:textId="3FEDD757" w:rsidR="006D234C" w:rsidRPr="006D234C" w:rsidRDefault="006D234C" w:rsidP="006D234C">
            <w:pPr>
              <w:adjustRightInd w:val="0"/>
              <w:snapToGrid w:val="0"/>
              <w:spacing w:line="360" w:lineRule="auto"/>
              <w:ind w:firstLineChars="200" w:firstLine="440"/>
              <w:rPr>
                <w:bCs/>
                <w:spacing w:val="-10"/>
                <w:sz w:val="24"/>
              </w:rPr>
            </w:pPr>
            <w:r>
              <w:rPr>
                <w:rFonts w:hint="eastAsia"/>
                <w:bCs/>
                <w:spacing w:val="-10"/>
                <w:sz w:val="24"/>
              </w:rPr>
              <w:t>①</w:t>
            </w:r>
            <w:r w:rsidRPr="00067063">
              <w:rPr>
                <w:rFonts w:hint="eastAsia"/>
                <w:bCs/>
                <w:spacing w:val="-10"/>
                <w:sz w:val="24"/>
              </w:rPr>
              <w:t>生活垃圾：</w:t>
            </w:r>
            <w:r w:rsidRPr="00067063">
              <w:rPr>
                <w:bCs/>
                <w:spacing w:val="-10"/>
                <w:sz w:val="24"/>
              </w:rPr>
              <w:t>产生量按</w:t>
            </w:r>
            <w:r w:rsidRPr="00067063">
              <w:rPr>
                <w:bCs/>
                <w:spacing w:val="-10"/>
                <w:sz w:val="24"/>
              </w:rPr>
              <w:t>0.5kg/</w:t>
            </w:r>
            <w:r w:rsidRPr="00067063">
              <w:rPr>
                <w:bCs/>
                <w:spacing w:val="-10"/>
                <w:sz w:val="24"/>
              </w:rPr>
              <w:t>人</w:t>
            </w:r>
            <w:r w:rsidRPr="00067063">
              <w:rPr>
                <w:bCs/>
                <w:spacing w:val="-10"/>
                <w:sz w:val="24"/>
              </w:rPr>
              <w:t>·d</w:t>
            </w:r>
            <w:r w:rsidRPr="00067063">
              <w:rPr>
                <w:bCs/>
                <w:spacing w:val="-10"/>
                <w:sz w:val="24"/>
              </w:rPr>
              <w:t>计，则项目员工日产生生活垃圾为</w:t>
            </w:r>
            <w:r w:rsidR="00A34EDE">
              <w:rPr>
                <w:bCs/>
                <w:spacing w:val="-10"/>
                <w:sz w:val="24"/>
              </w:rPr>
              <w:t>500</w:t>
            </w:r>
            <w:r w:rsidRPr="00067063">
              <w:rPr>
                <w:bCs/>
                <w:spacing w:val="-10"/>
                <w:sz w:val="24"/>
              </w:rPr>
              <w:t>kg</w:t>
            </w:r>
            <w:r w:rsidRPr="00067063">
              <w:rPr>
                <w:bCs/>
                <w:spacing w:val="-10"/>
                <w:sz w:val="24"/>
              </w:rPr>
              <w:t>，年产生生活垃圾</w:t>
            </w:r>
            <w:r w:rsidR="00A34EDE">
              <w:rPr>
                <w:bCs/>
                <w:spacing w:val="-10"/>
                <w:sz w:val="24"/>
              </w:rPr>
              <w:t>150</w:t>
            </w:r>
            <w:r w:rsidRPr="00067063">
              <w:rPr>
                <w:bCs/>
                <w:spacing w:val="-10"/>
                <w:sz w:val="24"/>
              </w:rPr>
              <w:t>t</w:t>
            </w:r>
            <w:r w:rsidRPr="00067063">
              <w:rPr>
                <w:bCs/>
                <w:spacing w:val="-10"/>
                <w:sz w:val="24"/>
              </w:rPr>
              <w:t>，集中收集于厂区生活垃圾桶内，定期由环卫部门清运处置。</w:t>
            </w:r>
          </w:p>
          <w:p w14:paraId="3501EDEA" w14:textId="167BF184" w:rsidR="00067063" w:rsidRDefault="006D234C" w:rsidP="00067063">
            <w:pPr>
              <w:adjustRightInd w:val="0"/>
              <w:snapToGrid w:val="0"/>
              <w:spacing w:line="360" w:lineRule="auto"/>
              <w:ind w:firstLineChars="200" w:firstLine="440"/>
              <w:rPr>
                <w:bCs/>
                <w:spacing w:val="-10"/>
                <w:sz w:val="24"/>
              </w:rPr>
            </w:pPr>
            <w:r>
              <w:rPr>
                <w:rFonts w:hint="eastAsia"/>
                <w:bCs/>
                <w:spacing w:val="-10"/>
                <w:sz w:val="24"/>
              </w:rPr>
              <w:t>②</w:t>
            </w:r>
            <w:r w:rsidR="00067063" w:rsidRPr="00067063">
              <w:rPr>
                <w:rFonts w:hint="eastAsia"/>
                <w:bCs/>
                <w:spacing w:val="-10"/>
                <w:sz w:val="24"/>
              </w:rPr>
              <w:t>废</w:t>
            </w:r>
            <w:r w:rsidR="00067063" w:rsidRPr="00067063">
              <w:rPr>
                <w:bCs/>
                <w:spacing w:val="-10"/>
                <w:sz w:val="24"/>
              </w:rPr>
              <w:t>边角料</w:t>
            </w:r>
            <w:r w:rsidR="00642015">
              <w:rPr>
                <w:rFonts w:hint="eastAsia"/>
                <w:bCs/>
                <w:spacing w:val="-10"/>
                <w:sz w:val="24"/>
              </w:rPr>
              <w:t>、报废产品</w:t>
            </w:r>
            <w:r w:rsidR="00067063" w:rsidRPr="00067063">
              <w:rPr>
                <w:bCs/>
                <w:spacing w:val="-10"/>
                <w:sz w:val="24"/>
              </w:rPr>
              <w:t>：</w:t>
            </w:r>
            <w:r w:rsidR="00642015" w:rsidRPr="00642015">
              <w:rPr>
                <w:rFonts w:hint="eastAsia"/>
                <w:bCs/>
                <w:spacing w:val="-10"/>
                <w:sz w:val="24"/>
              </w:rPr>
              <w:t>废边角料、报废产品产生量约为</w:t>
            </w:r>
            <w:r w:rsidR="00642015">
              <w:rPr>
                <w:bCs/>
                <w:spacing w:val="-10"/>
                <w:sz w:val="24"/>
              </w:rPr>
              <w:t>3</w:t>
            </w:r>
            <w:r w:rsidR="00642015" w:rsidRPr="00642015">
              <w:rPr>
                <w:rFonts w:hint="eastAsia"/>
                <w:bCs/>
                <w:spacing w:val="-10"/>
                <w:sz w:val="24"/>
              </w:rPr>
              <w:t>t/a</w:t>
            </w:r>
            <w:r w:rsidR="00642015" w:rsidRPr="00642015">
              <w:rPr>
                <w:rFonts w:hint="eastAsia"/>
                <w:bCs/>
                <w:spacing w:val="-10"/>
                <w:sz w:val="24"/>
              </w:rPr>
              <w:t>，属一般固体废弃物，集中收集暂存于项目废料回收桶内，定期外售废品回收站。</w:t>
            </w:r>
          </w:p>
          <w:p w14:paraId="06F7AFAF" w14:textId="29A38295" w:rsidR="00642015" w:rsidRDefault="00642015" w:rsidP="00642015">
            <w:pPr>
              <w:pStyle w:val="A10"/>
              <w:ind w:firstLine="480"/>
              <w:rPr>
                <w:szCs w:val="24"/>
              </w:rPr>
            </w:pPr>
            <w:r>
              <w:rPr>
                <w:rFonts w:hint="eastAsia"/>
                <w:szCs w:val="24"/>
              </w:rPr>
              <w:t>③废包装袋：项目产品包装过程中会产生废包装袋、盒，为一般工业固体废物，产生量为</w:t>
            </w:r>
            <w:r>
              <w:rPr>
                <w:szCs w:val="24"/>
              </w:rPr>
              <w:t>0.5t/a</w:t>
            </w:r>
            <w:r>
              <w:rPr>
                <w:rFonts w:hint="eastAsia"/>
                <w:szCs w:val="24"/>
              </w:rPr>
              <w:t>，收集后外售废品回收站。</w:t>
            </w:r>
          </w:p>
          <w:p w14:paraId="68922BD2" w14:textId="55D2CC3A" w:rsidR="007C6117" w:rsidRPr="007C6117" w:rsidRDefault="00CE5670" w:rsidP="007C6117">
            <w:pPr>
              <w:spacing w:line="360" w:lineRule="auto"/>
              <w:ind w:firstLineChars="200" w:firstLine="440"/>
              <w:rPr>
                <w:sz w:val="24"/>
              </w:rPr>
            </w:pPr>
            <w:r>
              <w:rPr>
                <w:rFonts w:hint="eastAsia"/>
                <w:bCs/>
                <w:spacing w:val="-10"/>
                <w:sz w:val="24"/>
              </w:rPr>
              <w:t>④</w:t>
            </w:r>
            <w:r w:rsidR="007C6117">
              <w:rPr>
                <w:rFonts w:hint="eastAsia"/>
                <w:bCs/>
                <w:spacing w:val="-10"/>
                <w:sz w:val="24"/>
              </w:rPr>
              <w:t>收集粉尘：</w:t>
            </w:r>
            <w:r w:rsidR="007C6117" w:rsidRPr="00662ECE">
              <w:rPr>
                <w:sz w:val="24"/>
              </w:rPr>
              <w:t>根据废气分析可知，</w:t>
            </w:r>
            <w:r w:rsidR="007C6117" w:rsidRPr="0006314B">
              <w:rPr>
                <w:rFonts w:hint="eastAsia"/>
                <w:sz w:val="24"/>
              </w:rPr>
              <w:t>布袋</w:t>
            </w:r>
            <w:r w:rsidR="007E0801">
              <w:rPr>
                <w:rFonts w:hint="eastAsia"/>
                <w:sz w:val="24"/>
              </w:rPr>
              <w:t>集尘</w:t>
            </w:r>
            <w:r w:rsidR="007C6117" w:rsidRPr="0006314B">
              <w:rPr>
                <w:rFonts w:hint="eastAsia"/>
                <w:sz w:val="24"/>
              </w:rPr>
              <w:t>器</w:t>
            </w:r>
            <w:r w:rsidR="007C6117" w:rsidRPr="00662ECE">
              <w:rPr>
                <w:sz w:val="24"/>
              </w:rPr>
              <w:t>收集粉尘量为</w:t>
            </w:r>
            <w:r w:rsidR="007E0801" w:rsidRPr="007E0801">
              <w:rPr>
                <w:sz w:val="24"/>
              </w:rPr>
              <w:t>5.346</w:t>
            </w:r>
            <w:r w:rsidR="007C6117" w:rsidRPr="00662ECE">
              <w:rPr>
                <w:sz w:val="24"/>
              </w:rPr>
              <w:t>t/a</w:t>
            </w:r>
            <w:r w:rsidR="007C6117">
              <w:rPr>
                <w:rFonts w:hint="eastAsia"/>
                <w:sz w:val="24"/>
              </w:rPr>
              <w:t>，车间自然沉降量为</w:t>
            </w:r>
            <w:r w:rsidR="007C6117">
              <w:rPr>
                <w:rFonts w:hint="eastAsia"/>
                <w:sz w:val="24"/>
              </w:rPr>
              <w:t>0</w:t>
            </w:r>
            <w:r w:rsidR="007C6117">
              <w:rPr>
                <w:sz w:val="24"/>
              </w:rPr>
              <w:t>.3</w:t>
            </w:r>
            <w:r w:rsidR="007E0801">
              <w:rPr>
                <w:sz w:val="24"/>
              </w:rPr>
              <w:t>92</w:t>
            </w:r>
            <w:r w:rsidR="007C6117" w:rsidRPr="00662ECE">
              <w:rPr>
                <w:sz w:val="24"/>
              </w:rPr>
              <w:t>t/a</w:t>
            </w:r>
            <w:r w:rsidR="007C6117" w:rsidRPr="00662ECE">
              <w:rPr>
                <w:sz w:val="24"/>
              </w:rPr>
              <w:t>，</w:t>
            </w:r>
            <w:r w:rsidR="007A5D7A">
              <w:rPr>
                <w:rFonts w:hint="eastAsia"/>
                <w:sz w:val="24"/>
              </w:rPr>
              <w:t>则本项目粉尘收集量为</w:t>
            </w:r>
            <w:r w:rsidR="006E790C">
              <w:rPr>
                <w:rFonts w:hint="eastAsia"/>
                <w:sz w:val="24"/>
              </w:rPr>
              <w:t>5.738</w:t>
            </w:r>
            <w:r w:rsidR="007A5D7A">
              <w:rPr>
                <w:sz w:val="24"/>
              </w:rPr>
              <w:t>t/a</w:t>
            </w:r>
            <w:r w:rsidR="007A5D7A">
              <w:rPr>
                <w:rFonts w:hint="eastAsia"/>
                <w:sz w:val="24"/>
              </w:rPr>
              <w:t>，</w:t>
            </w:r>
            <w:r w:rsidR="007C6117" w:rsidRPr="00067063">
              <w:rPr>
                <w:bCs/>
                <w:spacing w:val="-10"/>
                <w:sz w:val="24"/>
              </w:rPr>
              <w:t>定期由环卫部门清运处置</w:t>
            </w:r>
            <w:r w:rsidR="007C6117" w:rsidRPr="00F4291C">
              <w:rPr>
                <w:rFonts w:hint="eastAsia"/>
                <w:sz w:val="24"/>
              </w:rPr>
              <w:t>。</w:t>
            </w:r>
          </w:p>
          <w:p w14:paraId="5217C9DD" w14:textId="7518599E" w:rsidR="00067063" w:rsidRDefault="00067063" w:rsidP="00067063">
            <w:pPr>
              <w:adjustRightInd w:val="0"/>
              <w:snapToGrid w:val="0"/>
              <w:spacing w:line="360" w:lineRule="auto"/>
              <w:ind w:firstLineChars="200" w:firstLine="440"/>
              <w:rPr>
                <w:bCs/>
                <w:spacing w:val="-10"/>
                <w:sz w:val="24"/>
              </w:rPr>
            </w:pPr>
            <w:r w:rsidRPr="00067063">
              <w:rPr>
                <w:rFonts w:hint="eastAsia"/>
                <w:bCs/>
                <w:spacing w:val="-10"/>
                <w:sz w:val="24"/>
              </w:rPr>
              <w:t>（</w:t>
            </w:r>
            <w:r w:rsidRPr="00067063">
              <w:rPr>
                <w:rFonts w:hint="eastAsia"/>
                <w:bCs/>
                <w:spacing w:val="-10"/>
                <w:sz w:val="24"/>
              </w:rPr>
              <w:t>2</w:t>
            </w:r>
            <w:r w:rsidRPr="00067063">
              <w:rPr>
                <w:rFonts w:hint="eastAsia"/>
                <w:bCs/>
                <w:spacing w:val="-10"/>
                <w:sz w:val="24"/>
              </w:rPr>
              <w:t>）危险废物</w:t>
            </w:r>
          </w:p>
          <w:p w14:paraId="4094B87B" w14:textId="77777777" w:rsidR="00642015" w:rsidRDefault="004237AC" w:rsidP="00487450">
            <w:pPr>
              <w:spacing w:line="360" w:lineRule="auto"/>
              <w:ind w:firstLineChars="200" w:firstLine="440"/>
              <w:rPr>
                <w:bCs/>
                <w:spacing w:val="-10"/>
                <w:sz w:val="24"/>
              </w:rPr>
            </w:pPr>
            <w:bookmarkStart w:id="41" w:name="_Hlk108166468"/>
            <w:r>
              <w:rPr>
                <w:rFonts w:hint="eastAsia"/>
                <w:bCs/>
                <w:spacing w:val="-10"/>
                <w:sz w:val="24"/>
              </w:rPr>
              <w:t>①</w:t>
            </w:r>
            <w:r w:rsidR="00067063" w:rsidRPr="00067063">
              <w:rPr>
                <w:rFonts w:hint="eastAsia"/>
                <w:bCs/>
                <w:spacing w:val="-10"/>
                <w:sz w:val="24"/>
              </w:rPr>
              <w:t>废活性炭</w:t>
            </w:r>
          </w:p>
          <w:p w14:paraId="75A7F182" w14:textId="6D2C9659" w:rsidR="00067063" w:rsidRPr="00F855DA" w:rsidRDefault="002A626A" w:rsidP="00487450">
            <w:pPr>
              <w:spacing w:line="360" w:lineRule="auto"/>
              <w:ind w:firstLineChars="200" w:firstLine="440"/>
              <w:rPr>
                <w:bCs/>
                <w:spacing w:val="-10"/>
                <w:sz w:val="24"/>
                <w:u w:val="single"/>
              </w:rPr>
            </w:pPr>
            <w:r>
              <w:rPr>
                <w:rFonts w:hint="eastAsia"/>
                <w:bCs/>
                <w:spacing w:val="-10"/>
                <w:sz w:val="24"/>
                <w:u w:val="single"/>
              </w:rPr>
              <w:t>本</w:t>
            </w:r>
            <w:r w:rsidR="00067063" w:rsidRPr="00F855DA">
              <w:rPr>
                <w:rFonts w:hint="eastAsia"/>
                <w:bCs/>
                <w:spacing w:val="-10"/>
                <w:sz w:val="24"/>
                <w:u w:val="single"/>
              </w:rPr>
              <w:t>项目有机废气处理中的活性炭吸附需定期更换，会产生废活性炭。按</w:t>
            </w:r>
            <w:r w:rsidR="00067063" w:rsidRPr="00F855DA">
              <w:rPr>
                <w:rFonts w:hint="eastAsia"/>
                <w:bCs/>
                <w:spacing w:val="-10"/>
                <w:sz w:val="24"/>
                <w:u w:val="single"/>
              </w:rPr>
              <w:t>1t</w:t>
            </w:r>
            <w:r w:rsidR="00067063" w:rsidRPr="00F855DA">
              <w:rPr>
                <w:rFonts w:hint="eastAsia"/>
                <w:bCs/>
                <w:spacing w:val="-10"/>
                <w:sz w:val="24"/>
                <w:u w:val="single"/>
              </w:rPr>
              <w:t>活性炭可吸附</w:t>
            </w:r>
            <w:r w:rsidR="00067063" w:rsidRPr="00F855DA">
              <w:rPr>
                <w:rFonts w:hint="eastAsia"/>
                <w:bCs/>
                <w:spacing w:val="-10"/>
                <w:sz w:val="24"/>
                <w:u w:val="single"/>
              </w:rPr>
              <w:t>0.25t</w:t>
            </w:r>
            <w:r w:rsidR="00067063" w:rsidRPr="00F855DA">
              <w:rPr>
                <w:rFonts w:hint="eastAsia"/>
                <w:bCs/>
                <w:spacing w:val="-10"/>
                <w:sz w:val="24"/>
                <w:u w:val="single"/>
              </w:rPr>
              <w:t>有机废气，本项目活性炭吸附有机废气总量约为</w:t>
            </w:r>
            <w:r w:rsidR="000007D8" w:rsidRPr="00F855DA">
              <w:rPr>
                <w:bCs/>
                <w:spacing w:val="-10"/>
                <w:sz w:val="24"/>
                <w:u w:val="single"/>
              </w:rPr>
              <w:t>5.212</w:t>
            </w:r>
            <w:r w:rsidR="00067063" w:rsidRPr="00F855DA">
              <w:rPr>
                <w:rFonts w:hint="eastAsia"/>
                <w:bCs/>
                <w:spacing w:val="-10"/>
                <w:sz w:val="24"/>
                <w:u w:val="single"/>
              </w:rPr>
              <w:t>t/a</w:t>
            </w:r>
            <w:r w:rsidR="00067063" w:rsidRPr="00F855DA">
              <w:rPr>
                <w:rFonts w:hint="eastAsia"/>
                <w:bCs/>
                <w:spacing w:val="-10"/>
                <w:sz w:val="24"/>
                <w:u w:val="single"/>
              </w:rPr>
              <w:t>，则所需活性炭吸附</w:t>
            </w:r>
            <w:r w:rsidR="00067063" w:rsidRPr="00F855DA">
              <w:rPr>
                <w:rFonts w:hint="eastAsia"/>
                <w:bCs/>
                <w:spacing w:val="-10"/>
                <w:sz w:val="24"/>
                <w:u w:val="single"/>
              </w:rPr>
              <w:lastRenderedPageBreak/>
              <w:t>量约</w:t>
            </w:r>
            <w:r w:rsidR="000007D8" w:rsidRPr="00F855DA">
              <w:rPr>
                <w:bCs/>
                <w:spacing w:val="-10"/>
                <w:sz w:val="24"/>
                <w:u w:val="single"/>
              </w:rPr>
              <w:t>20.848</w:t>
            </w:r>
            <w:r w:rsidR="00067063" w:rsidRPr="00F855DA">
              <w:rPr>
                <w:rFonts w:hint="eastAsia"/>
                <w:bCs/>
                <w:spacing w:val="-10"/>
                <w:sz w:val="24"/>
                <w:u w:val="single"/>
              </w:rPr>
              <w:t>t/a</w:t>
            </w:r>
            <w:r w:rsidR="00067063" w:rsidRPr="00F855DA">
              <w:rPr>
                <w:rFonts w:hint="eastAsia"/>
                <w:bCs/>
                <w:spacing w:val="-10"/>
                <w:sz w:val="24"/>
                <w:u w:val="single"/>
              </w:rPr>
              <w:t>，废活性炭产生量约为</w:t>
            </w:r>
            <w:r w:rsidR="000007D8" w:rsidRPr="00F855DA">
              <w:rPr>
                <w:bCs/>
                <w:spacing w:val="-10"/>
                <w:sz w:val="24"/>
                <w:u w:val="single"/>
              </w:rPr>
              <w:t>26.06</w:t>
            </w:r>
            <w:r w:rsidR="00067063" w:rsidRPr="00F855DA">
              <w:rPr>
                <w:rFonts w:hint="eastAsia"/>
                <w:bCs/>
                <w:spacing w:val="-10"/>
                <w:sz w:val="24"/>
                <w:u w:val="single"/>
              </w:rPr>
              <w:t>t/a</w:t>
            </w:r>
            <w:r w:rsidR="00067063" w:rsidRPr="00F855DA">
              <w:rPr>
                <w:rFonts w:hint="eastAsia"/>
                <w:bCs/>
                <w:spacing w:val="-10"/>
                <w:sz w:val="24"/>
                <w:u w:val="single"/>
              </w:rPr>
              <w:t>。企业应根据废气处理设备中活性炭吸附的实际容量进行定期更换。根据《国家危险废物名录》（</w:t>
            </w:r>
            <w:r w:rsidR="00067063" w:rsidRPr="00F855DA">
              <w:rPr>
                <w:rFonts w:hint="eastAsia"/>
                <w:bCs/>
                <w:spacing w:val="-10"/>
                <w:sz w:val="24"/>
                <w:u w:val="single"/>
              </w:rPr>
              <w:t>2021</w:t>
            </w:r>
            <w:r w:rsidR="00067063" w:rsidRPr="00F855DA">
              <w:rPr>
                <w:rFonts w:hint="eastAsia"/>
                <w:bCs/>
                <w:spacing w:val="-10"/>
                <w:sz w:val="24"/>
                <w:u w:val="single"/>
              </w:rPr>
              <w:t>年），废活性炭属于“</w:t>
            </w:r>
            <w:r w:rsidR="00067063" w:rsidRPr="00F855DA">
              <w:rPr>
                <w:rFonts w:hint="eastAsia"/>
                <w:bCs/>
                <w:spacing w:val="-10"/>
                <w:sz w:val="24"/>
                <w:u w:val="single"/>
              </w:rPr>
              <w:t xml:space="preserve">HW49 </w:t>
            </w:r>
            <w:r w:rsidR="00067063" w:rsidRPr="00F855DA">
              <w:rPr>
                <w:rFonts w:hint="eastAsia"/>
                <w:bCs/>
                <w:spacing w:val="-10"/>
                <w:sz w:val="24"/>
                <w:u w:val="single"/>
              </w:rPr>
              <w:t>其他废物”，废物代码</w:t>
            </w:r>
            <w:r w:rsidR="00067063" w:rsidRPr="00F855DA">
              <w:rPr>
                <w:rFonts w:hint="eastAsia"/>
                <w:bCs/>
                <w:spacing w:val="-10"/>
                <w:sz w:val="24"/>
                <w:u w:val="single"/>
              </w:rPr>
              <w:t xml:space="preserve"> 900-039-49</w:t>
            </w:r>
            <w:r w:rsidR="00067063" w:rsidRPr="00F855DA">
              <w:rPr>
                <w:rFonts w:hint="eastAsia"/>
                <w:bCs/>
                <w:spacing w:val="-10"/>
                <w:sz w:val="24"/>
                <w:u w:val="single"/>
              </w:rPr>
              <w:t>“烟气、</w:t>
            </w:r>
            <w:r w:rsidR="00067063" w:rsidRPr="00F855DA">
              <w:rPr>
                <w:rFonts w:hint="eastAsia"/>
                <w:bCs/>
                <w:spacing w:val="-10"/>
                <w:sz w:val="24"/>
                <w:u w:val="single"/>
              </w:rPr>
              <w:t>VOCs</w:t>
            </w:r>
            <w:r w:rsidR="00067063" w:rsidRPr="00F855DA">
              <w:rPr>
                <w:rFonts w:hint="eastAsia"/>
                <w:bCs/>
                <w:spacing w:val="-10"/>
                <w:sz w:val="24"/>
                <w:u w:val="single"/>
              </w:rPr>
              <w:t>治理过程（不包括餐饮行业油烟治理过程）产生的废活性炭”。收集暂存于危废暂存间，委托有危废资质的单位处置。</w:t>
            </w:r>
          </w:p>
          <w:p w14:paraId="38CBE148" w14:textId="77777777" w:rsidR="002A626A" w:rsidRDefault="00CC7BFF" w:rsidP="00CC7BFF">
            <w:pPr>
              <w:spacing w:line="360" w:lineRule="auto"/>
              <w:ind w:firstLineChars="200" w:firstLine="440"/>
              <w:rPr>
                <w:bCs/>
                <w:spacing w:val="-10"/>
                <w:sz w:val="24"/>
              </w:rPr>
            </w:pPr>
            <w:bookmarkStart w:id="42" w:name="_Hlk108166240"/>
            <w:r>
              <w:rPr>
                <w:rFonts w:hint="eastAsia"/>
                <w:bCs/>
                <w:spacing w:val="-10"/>
                <w:sz w:val="24"/>
              </w:rPr>
              <w:t>②</w:t>
            </w:r>
            <w:r w:rsidRPr="00487450">
              <w:rPr>
                <w:rFonts w:hint="eastAsia"/>
                <w:bCs/>
                <w:spacing w:val="-10"/>
                <w:sz w:val="24"/>
              </w:rPr>
              <w:t>废网版及含油墨抹布</w:t>
            </w:r>
          </w:p>
          <w:p w14:paraId="60D9FF85" w14:textId="7DEE44A1" w:rsidR="00CC7BFF" w:rsidRPr="00487450" w:rsidRDefault="00CC7BFF" w:rsidP="00CC7BFF">
            <w:pPr>
              <w:spacing w:line="360" w:lineRule="auto"/>
              <w:ind w:firstLineChars="200" w:firstLine="440"/>
              <w:rPr>
                <w:bCs/>
                <w:spacing w:val="-10"/>
                <w:sz w:val="24"/>
              </w:rPr>
            </w:pPr>
            <w:r w:rsidRPr="00487450">
              <w:rPr>
                <w:rFonts w:hint="eastAsia"/>
                <w:bCs/>
                <w:spacing w:val="-10"/>
                <w:sz w:val="24"/>
              </w:rPr>
              <w:t>印刷网版可重复利用，但是网版在使用过程中会损耗，定期会产生一定量的废网版（属危险废物</w:t>
            </w:r>
            <w:r w:rsidRPr="00487450">
              <w:rPr>
                <w:bCs/>
                <w:spacing w:val="-10"/>
                <w:sz w:val="24"/>
              </w:rPr>
              <w:t>HW12-900-253-12</w:t>
            </w:r>
            <w:r w:rsidRPr="00487450">
              <w:rPr>
                <w:rFonts w:hint="eastAsia"/>
                <w:bCs/>
                <w:spacing w:val="-10"/>
                <w:sz w:val="24"/>
              </w:rPr>
              <w:t>），产生量约为</w:t>
            </w:r>
            <w:r w:rsidRPr="00487450">
              <w:rPr>
                <w:bCs/>
                <w:spacing w:val="-10"/>
                <w:sz w:val="24"/>
              </w:rPr>
              <w:t>0.2t/a</w:t>
            </w:r>
            <w:r w:rsidRPr="00487450">
              <w:rPr>
                <w:rFonts w:hint="eastAsia"/>
                <w:bCs/>
                <w:spacing w:val="-10"/>
                <w:sz w:val="24"/>
              </w:rPr>
              <w:t>，在清洗网版过程中，会产生含油墨抹布（属危险废物</w:t>
            </w:r>
            <w:r w:rsidRPr="00487450">
              <w:rPr>
                <w:bCs/>
                <w:spacing w:val="-10"/>
                <w:sz w:val="24"/>
              </w:rPr>
              <w:t>HW12-900-253-12</w:t>
            </w:r>
            <w:r w:rsidRPr="00487450">
              <w:rPr>
                <w:rFonts w:hint="eastAsia"/>
                <w:bCs/>
                <w:spacing w:val="-10"/>
                <w:sz w:val="24"/>
              </w:rPr>
              <w:t>），年产生约为</w:t>
            </w:r>
            <w:r w:rsidRPr="00487450">
              <w:rPr>
                <w:rFonts w:hint="eastAsia"/>
                <w:bCs/>
                <w:spacing w:val="-10"/>
                <w:sz w:val="24"/>
              </w:rPr>
              <w:t>0</w:t>
            </w:r>
            <w:r w:rsidRPr="00487450">
              <w:rPr>
                <w:bCs/>
                <w:spacing w:val="-10"/>
                <w:sz w:val="24"/>
              </w:rPr>
              <w:t>.2t/a</w:t>
            </w:r>
            <w:r w:rsidRPr="00487450">
              <w:rPr>
                <w:rFonts w:hint="eastAsia"/>
                <w:bCs/>
                <w:spacing w:val="-10"/>
                <w:sz w:val="24"/>
              </w:rPr>
              <w:t>，用包装袋盛装，贮存于危废暂存间，定期委托有资质单位处理。</w:t>
            </w:r>
          </w:p>
          <w:p w14:paraId="7DD19D63" w14:textId="044DE47E" w:rsidR="000007D8" w:rsidRPr="00642015" w:rsidRDefault="000007D8" w:rsidP="00642015">
            <w:pPr>
              <w:spacing w:line="360" w:lineRule="auto"/>
              <w:ind w:firstLineChars="200" w:firstLine="440"/>
              <w:rPr>
                <w:rFonts w:hint="eastAsia"/>
                <w:bCs/>
                <w:spacing w:val="-10"/>
                <w:sz w:val="24"/>
              </w:rPr>
            </w:pPr>
            <w:bookmarkStart w:id="43" w:name="_Hlk108166246"/>
            <w:bookmarkEnd w:id="42"/>
            <w:r>
              <w:rPr>
                <w:rFonts w:hint="eastAsia"/>
                <w:bCs/>
                <w:spacing w:val="-10"/>
                <w:sz w:val="24"/>
              </w:rPr>
              <w:t>③</w:t>
            </w:r>
            <w:r w:rsidR="00F92CC7">
              <w:rPr>
                <w:rFonts w:hint="eastAsia"/>
                <w:kern w:val="0"/>
                <w:sz w:val="24"/>
                <w:lang w:bidi="ar"/>
              </w:rPr>
              <w:t>网版</w:t>
            </w:r>
            <w:r w:rsidRPr="00642015">
              <w:rPr>
                <w:rFonts w:hint="eastAsia"/>
                <w:kern w:val="0"/>
                <w:sz w:val="24"/>
                <w:lang w:bidi="ar"/>
              </w:rPr>
              <w:t>清洗废水</w:t>
            </w:r>
          </w:p>
          <w:p w14:paraId="6FED4F5E" w14:textId="652EAF8E" w:rsidR="00642015" w:rsidRDefault="00F92CC7" w:rsidP="00642015">
            <w:pPr>
              <w:spacing w:line="360" w:lineRule="auto"/>
              <w:ind w:firstLineChars="200" w:firstLine="440"/>
              <w:rPr>
                <w:bCs/>
                <w:spacing w:val="-10"/>
                <w:sz w:val="24"/>
              </w:rPr>
            </w:pPr>
            <w:r>
              <w:rPr>
                <w:rFonts w:hint="eastAsia"/>
                <w:bCs/>
                <w:spacing w:val="-10"/>
                <w:sz w:val="24"/>
              </w:rPr>
              <w:t>网版</w:t>
            </w:r>
            <w:r w:rsidR="00642015" w:rsidRPr="00642015">
              <w:rPr>
                <w:rFonts w:hint="eastAsia"/>
                <w:bCs/>
                <w:spacing w:val="-10"/>
                <w:sz w:val="24"/>
              </w:rPr>
              <w:t>清洗废水循环使用，每两个月更换一次，产生的</w:t>
            </w:r>
            <w:r>
              <w:rPr>
                <w:rFonts w:hint="eastAsia"/>
                <w:bCs/>
                <w:spacing w:val="-10"/>
                <w:sz w:val="24"/>
              </w:rPr>
              <w:t>网版</w:t>
            </w:r>
            <w:r w:rsidR="00642015" w:rsidRPr="00642015">
              <w:rPr>
                <w:rFonts w:hint="eastAsia"/>
                <w:bCs/>
                <w:spacing w:val="-10"/>
                <w:sz w:val="24"/>
              </w:rPr>
              <w:t>清洗废水约为</w:t>
            </w:r>
            <w:r w:rsidR="00642015" w:rsidRPr="00642015">
              <w:rPr>
                <w:bCs/>
                <w:spacing w:val="-10"/>
                <w:sz w:val="24"/>
              </w:rPr>
              <w:t>12t/a</w:t>
            </w:r>
            <w:r w:rsidR="00642015" w:rsidRPr="00642015">
              <w:rPr>
                <w:rFonts w:hint="eastAsia"/>
                <w:bCs/>
                <w:spacing w:val="-10"/>
                <w:sz w:val="24"/>
              </w:rPr>
              <w:t>，更换下来的</w:t>
            </w:r>
            <w:r>
              <w:rPr>
                <w:rFonts w:hint="eastAsia"/>
                <w:bCs/>
                <w:spacing w:val="-10"/>
                <w:sz w:val="24"/>
              </w:rPr>
              <w:t>网版</w:t>
            </w:r>
            <w:r w:rsidR="00642015" w:rsidRPr="00642015">
              <w:rPr>
                <w:rFonts w:hint="eastAsia"/>
                <w:bCs/>
                <w:spacing w:val="-10"/>
                <w:sz w:val="24"/>
              </w:rPr>
              <w:t>清洗废水作为危废暂存于危险废物暂存间，属于《国家危险废物名录》（</w:t>
            </w:r>
            <w:r w:rsidR="00642015" w:rsidRPr="00642015">
              <w:rPr>
                <w:bCs/>
                <w:spacing w:val="-10"/>
                <w:sz w:val="24"/>
              </w:rPr>
              <w:t>2021</w:t>
            </w:r>
            <w:r w:rsidR="00642015" w:rsidRPr="00642015">
              <w:rPr>
                <w:rFonts w:hint="eastAsia"/>
                <w:bCs/>
                <w:spacing w:val="-10"/>
                <w:sz w:val="24"/>
              </w:rPr>
              <w:t>版）中</w:t>
            </w:r>
            <w:r w:rsidR="00642015" w:rsidRPr="00642015">
              <w:rPr>
                <w:bCs/>
                <w:spacing w:val="-10"/>
                <w:sz w:val="24"/>
              </w:rPr>
              <w:t>HW49</w:t>
            </w:r>
            <w:r w:rsidR="00642015" w:rsidRPr="00642015">
              <w:rPr>
                <w:rFonts w:hint="eastAsia"/>
                <w:bCs/>
                <w:spacing w:val="-10"/>
                <w:sz w:val="24"/>
              </w:rPr>
              <w:t>其他废物</w:t>
            </w:r>
            <w:r w:rsidR="00CC7BFF">
              <w:rPr>
                <w:rFonts w:hint="eastAsia"/>
                <w:bCs/>
                <w:spacing w:val="-10"/>
                <w:sz w:val="24"/>
              </w:rPr>
              <w:t>，</w:t>
            </w:r>
            <w:r w:rsidR="00642015" w:rsidRPr="00642015">
              <w:rPr>
                <w:rFonts w:hint="eastAsia"/>
                <w:bCs/>
                <w:spacing w:val="-10"/>
                <w:sz w:val="24"/>
              </w:rPr>
              <w:t>委托有资质单位进行处理处置。</w:t>
            </w:r>
          </w:p>
          <w:bookmarkEnd w:id="43"/>
          <w:p w14:paraId="4657B843" w14:textId="23357A53" w:rsidR="00642015" w:rsidRDefault="00CC7BFF" w:rsidP="00642015">
            <w:pPr>
              <w:spacing w:line="360" w:lineRule="auto"/>
              <w:ind w:firstLineChars="200" w:firstLine="440"/>
              <w:rPr>
                <w:bCs/>
                <w:spacing w:val="-10"/>
                <w:sz w:val="24"/>
              </w:rPr>
            </w:pPr>
            <w:r>
              <w:rPr>
                <w:rFonts w:hint="eastAsia"/>
                <w:bCs/>
                <w:spacing w:val="-10"/>
                <w:sz w:val="24"/>
              </w:rPr>
              <w:t>④</w:t>
            </w:r>
            <w:r w:rsidR="00642015" w:rsidRPr="00642015">
              <w:rPr>
                <w:rFonts w:hint="eastAsia"/>
                <w:bCs/>
                <w:spacing w:val="-10"/>
                <w:sz w:val="24"/>
              </w:rPr>
              <w:t>废油漆桶、废胶桶、废油墨桶以及各处理剂废包装袋</w:t>
            </w:r>
          </w:p>
          <w:p w14:paraId="67DB2948" w14:textId="4852B5B3" w:rsidR="00642015" w:rsidRPr="00642015" w:rsidRDefault="00642015" w:rsidP="00642015">
            <w:pPr>
              <w:spacing w:line="360" w:lineRule="auto"/>
              <w:ind w:firstLineChars="200" w:firstLine="440"/>
              <w:rPr>
                <w:rFonts w:hint="eastAsia"/>
                <w:bCs/>
                <w:spacing w:val="-10"/>
                <w:sz w:val="24"/>
              </w:rPr>
            </w:pPr>
            <w:r w:rsidRPr="00642015">
              <w:rPr>
                <w:rFonts w:hint="eastAsia"/>
                <w:bCs/>
                <w:spacing w:val="-10"/>
                <w:sz w:val="24"/>
              </w:rPr>
              <w:t>项目各工段使用后剩余的废油漆桶、废胶桶、废油墨桶以及各处理剂废包装袋属于危险废物。根据企业提供的资料，废油漆桶、废胶桶、废油墨桶以及各处理剂废包装袋产生量约</w:t>
            </w:r>
            <w:r>
              <w:rPr>
                <w:bCs/>
                <w:spacing w:val="-10"/>
                <w:sz w:val="24"/>
              </w:rPr>
              <w:t>3</w:t>
            </w:r>
            <w:r w:rsidRPr="00642015">
              <w:rPr>
                <w:rFonts w:hint="eastAsia"/>
                <w:bCs/>
                <w:spacing w:val="-10"/>
                <w:sz w:val="24"/>
              </w:rPr>
              <w:t>t/a</w:t>
            </w:r>
            <w:r w:rsidRPr="00642015">
              <w:rPr>
                <w:rFonts w:hint="eastAsia"/>
                <w:bCs/>
                <w:spacing w:val="-10"/>
                <w:sz w:val="24"/>
              </w:rPr>
              <w:t>，废包装桶、袋属于《国家危险废物名录》（</w:t>
            </w:r>
            <w:r w:rsidRPr="00642015">
              <w:rPr>
                <w:rFonts w:hint="eastAsia"/>
                <w:bCs/>
                <w:spacing w:val="-10"/>
                <w:sz w:val="24"/>
              </w:rPr>
              <w:t>2021</w:t>
            </w:r>
            <w:r w:rsidRPr="00642015">
              <w:rPr>
                <w:rFonts w:hint="eastAsia"/>
                <w:bCs/>
                <w:spacing w:val="-10"/>
                <w:sz w:val="24"/>
              </w:rPr>
              <w:t>版）中</w:t>
            </w:r>
            <w:r w:rsidRPr="00642015">
              <w:rPr>
                <w:rFonts w:hint="eastAsia"/>
                <w:bCs/>
                <w:spacing w:val="-10"/>
                <w:sz w:val="24"/>
              </w:rPr>
              <w:t>HW49</w:t>
            </w:r>
            <w:r w:rsidRPr="00642015">
              <w:rPr>
                <w:rFonts w:hint="eastAsia"/>
                <w:bCs/>
                <w:spacing w:val="-10"/>
                <w:sz w:val="24"/>
              </w:rPr>
              <w:t>其他废物，废物代码为</w:t>
            </w:r>
            <w:r w:rsidR="00CC7BFF" w:rsidRPr="00CC7BFF">
              <w:rPr>
                <w:bCs/>
                <w:spacing w:val="-10"/>
                <w:sz w:val="24"/>
              </w:rPr>
              <w:t>900-041-49</w:t>
            </w:r>
            <w:r w:rsidRPr="00642015">
              <w:rPr>
                <w:rFonts w:hint="eastAsia"/>
                <w:bCs/>
                <w:spacing w:val="-10"/>
                <w:sz w:val="24"/>
              </w:rPr>
              <w:t>，经收集后暂存于危险废物暂存间，委托有资质单位进行处理处置。</w:t>
            </w:r>
          </w:p>
          <w:p w14:paraId="76C56A76" w14:textId="36D8FAF7" w:rsidR="00642015" w:rsidRDefault="00CC7BFF" w:rsidP="00CB1E33">
            <w:pPr>
              <w:spacing w:line="360" w:lineRule="auto"/>
              <w:ind w:firstLineChars="200" w:firstLine="440"/>
              <w:rPr>
                <w:bCs/>
                <w:spacing w:val="-10"/>
                <w:sz w:val="24"/>
              </w:rPr>
            </w:pPr>
            <w:r>
              <w:rPr>
                <w:rFonts w:hint="eastAsia"/>
                <w:bCs/>
                <w:spacing w:val="-10"/>
                <w:sz w:val="24"/>
              </w:rPr>
              <w:t>⑤</w:t>
            </w:r>
            <w:r w:rsidR="00777EF9">
              <w:rPr>
                <w:rFonts w:hint="eastAsia"/>
                <w:bCs/>
                <w:spacing w:val="-10"/>
                <w:sz w:val="24"/>
              </w:rPr>
              <w:t>废</w:t>
            </w:r>
            <w:r w:rsidR="00777EF9">
              <w:rPr>
                <w:rFonts w:hint="eastAsia"/>
                <w:bCs/>
                <w:spacing w:val="-10"/>
                <w:sz w:val="24"/>
              </w:rPr>
              <w:t>UV</w:t>
            </w:r>
            <w:r w:rsidR="00777EF9">
              <w:rPr>
                <w:rFonts w:hint="eastAsia"/>
                <w:bCs/>
                <w:spacing w:val="-10"/>
                <w:sz w:val="24"/>
              </w:rPr>
              <w:t>灯管</w:t>
            </w:r>
          </w:p>
          <w:p w14:paraId="3C5131D5" w14:textId="05A9F81B" w:rsidR="008F0C5B" w:rsidRDefault="008F0C5B" w:rsidP="002A626A">
            <w:pPr>
              <w:spacing w:line="360" w:lineRule="auto"/>
              <w:ind w:firstLineChars="200" w:firstLine="440"/>
              <w:rPr>
                <w:bCs/>
                <w:spacing w:val="-10"/>
                <w:sz w:val="24"/>
              </w:rPr>
            </w:pPr>
            <w:r w:rsidRPr="00CB1E33">
              <w:rPr>
                <w:rFonts w:hint="eastAsia"/>
                <w:bCs/>
                <w:spacing w:val="-10"/>
                <w:sz w:val="24"/>
              </w:rPr>
              <w:t>本项目有机废气处理措施设备中使用的</w:t>
            </w:r>
            <w:r w:rsidRPr="00CB1E33">
              <w:rPr>
                <w:rFonts w:hint="eastAsia"/>
                <w:bCs/>
                <w:spacing w:val="-10"/>
                <w:sz w:val="24"/>
              </w:rPr>
              <w:t>UV</w:t>
            </w:r>
            <w:r w:rsidRPr="00CB1E33">
              <w:rPr>
                <w:rFonts w:hint="eastAsia"/>
                <w:bCs/>
                <w:spacing w:val="-10"/>
                <w:sz w:val="24"/>
              </w:rPr>
              <w:t>灯管需进行更换，一年更换一次。若生产过程中有灯管发生破裂，则需及时进行更换，平均一套光氧催化产生的</w:t>
            </w:r>
            <w:r w:rsidR="00777EF9">
              <w:rPr>
                <w:rFonts w:hint="eastAsia"/>
                <w:bCs/>
                <w:spacing w:val="-10"/>
                <w:sz w:val="24"/>
              </w:rPr>
              <w:t>废</w:t>
            </w:r>
            <w:r w:rsidR="00777EF9">
              <w:rPr>
                <w:rFonts w:hint="eastAsia"/>
                <w:bCs/>
                <w:spacing w:val="-10"/>
                <w:sz w:val="24"/>
              </w:rPr>
              <w:t>UV</w:t>
            </w:r>
            <w:r w:rsidR="00777EF9">
              <w:rPr>
                <w:rFonts w:hint="eastAsia"/>
                <w:bCs/>
                <w:spacing w:val="-10"/>
                <w:sz w:val="24"/>
              </w:rPr>
              <w:t>灯管</w:t>
            </w:r>
            <w:r w:rsidRPr="00CB1E33">
              <w:rPr>
                <w:rFonts w:hint="eastAsia"/>
                <w:bCs/>
                <w:spacing w:val="-10"/>
                <w:sz w:val="24"/>
              </w:rPr>
              <w:t>约</w:t>
            </w:r>
            <w:r w:rsidRPr="00CB1E33">
              <w:rPr>
                <w:rFonts w:hint="eastAsia"/>
                <w:bCs/>
                <w:spacing w:val="-10"/>
                <w:sz w:val="24"/>
              </w:rPr>
              <w:t>30kg/a</w:t>
            </w:r>
            <w:r w:rsidRPr="00CB1E33">
              <w:rPr>
                <w:rFonts w:hint="eastAsia"/>
                <w:bCs/>
                <w:spacing w:val="-10"/>
                <w:sz w:val="24"/>
              </w:rPr>
              <w:t>，本项目共</w:t>
            </w:r>
            <w:r w:rsidR="00CB1E33">
              <w:rPr>
                <w:bCs/>
                <w:spacing w:val="-10"/>
                <w:sz w:val="24"/>
              </w:rPr>
              <w:t>7</w:t>
            </w:r>
            <w:r w:rsidRPr="00CB1E33">
              <w:rPr>
                <w:rFonts w:hint="eastAsia"/>
                <w:bCs/>
                <w:spacing w:val="-10"/>
                <w:sz w:val="24"/>
              </w:rPr>
              <w:t>套光氧催化设备，产生的</w:t>
            </w:r>
            <w:r w:rsidR="00777EF9">
              <w:rPr>
                <w:rFonts w:hint="eastAsia"/>
                <w:bCs/>
                <w:spacing w:val="-10"/>
                <w:sz w:val="24"/>
              </w:rPr>
              <w:t>废</w:t>
            </w:r>
            <w:r w:rsidR="00777EF9">
              <w:rPr>
                <w:rFonts w:hint="eastAsia"/>
                <w:bCs/>
                <w:spacing w:val="-10"/>
                <w:sz w:val="24"/>
              </w:rPr>
              <w:t>UV</w:t>
            </w:r>
            <w:r w:rsidR="00777EF9">
              <w:rPr>
                <w:rFonts w:hint="eastAsia"/>
                <w:bCs/>
                <w:spacing w:val="-10"/>
                <w:sz w:val="24"/>
              </w:rPr>
              <w:t>灯管</w:t>
            </w:r>
            <w:r w:rsidRPr="00CB1E33">
              <w:rPr>
                <w:rFonts w:hint="eastAsia"/>
                <w:bCs/>
                <w:spacing w:val="-10"/>
                <w:sz w:val="24"/>
              </w:rPr>
              <w:t>约</w:t>
            </w:r>
            <w:r w:rsidRPr="00CB1E33">
              <w:rPr>
                <w:rFonts w:hint="eastAsia"/>
                <w:bCs/>
                <w:spacing w:val="-10"/>
                <w:sz w:val="24"/>
              </w:rPr>
              <w:t>0.</w:t>
            </w:r>
            <w:r w:rsidR="00CB1E33">
              <w:rPr>
                <w:bCs/>
                <w:spacing w:val="-10"/>
                <w:sz w:val="24"/>
              </w:rPr>
              <w:t>21</w:t>
            </w:r>
            <w:r w:rsidRPr="00CB1E33">
              <w:rPr>
                <w:rFonts w:hint="eastAsia"/>
                <w:bCs/>
                <w:spacing w:val="-10"/>
                <w:sz w:val="24"/>
              </w:rPr>
              <w:t>t/a</w:t>
            </w:r>
            <w:r w:rsidRPr="00CB1E33">
              <w:rPr>
                <w:rFonts w:hint="eastAsia"/>
                <w:bCs/>
                <w:spacing w:val="-10"/>
                <w:sz w:val="24"/>
              </w:rPr>
              <w:t>，</w:t>
            </w:r>
            <w:r w:rsidR="00CB1E33" w:rsidRPr="00067063">
              <w:rPr>
                <w:rFonts w:hint="eastAsia"/>
                <w:bCs/>
                <w:spacing w:val="-10"/>
                <w:sz w:val="24"/>
              </w:rPr>
              <w:t>根据《国家危险废物名录》（</w:t>
            </w:r>
            <w:r w:rsidR="00CB1E33" w:rsidRPr="00067063">
              <w:rPr>
                <w:rFonts w:hint="eastAsia"/>
                <w:bCs/>
                <w:spacing w:val="-10"/>
                <w:sz w:val="24"/>
              </w:rPr>
              <w:t>2021</w:t>
            </w:r>
            <w:r w:rsidR="00CB1E33" w:rsidRPr="00067063">
              <w:rPr>
                <w:rFonts w:hint="eastAsia"/>
                <w:bCs/>
                <w:spacing w:val="-10"/>
                <w:sz w:val="24"/>
              </w:rPr>
              <w:t>版），</w:t>
            </w:r>
            <w:r w:rsidR="00777EF9">
              <w:rPr>
                <w:rFonts w:hint="eastAsia"/>
                <w:bCs/>
                <w:spacing w:val="-10"/>
                <w:sz w:val="24"/>
              </w:rPr>
              <w:t>废</w:t>
            </w:r>
            <w:r w:rsidR="00777EF9">
              <w:rPr>
                <w:rFonts w:hint="eastAsia"/>
                <w:bCs/>
                <w:spacing w:val="-10"/>
                <w:sz w:val="24"/>
              </w:rPr>
              <w:t>UV</w:t>
            </w:r>
            <w:r w:rsidR="00777EF9">
              <w:rPr>
                <w:rFonts w:hint="eastAsia"/>
                <w:bCs/>
                <w:spacing w:val="-10"/>
                <w:sz w:val="24"/>
              </w:rPr>
              <w:t>灯管</w:t>
            </w:r>
            <w:r w:rsidR="00CB1E33" w:rsidRPr="00067063">
              <w:rPr>
                <w:rFonts w:hint="eastAsia"/>
                <w:bCs/>
                <w:spacing w:val="-10"/>
                <w:sz w:val="24"/>
              </w:rPr>
              <w:t>属于</w:t>
            </w:r>
            <w:r w:rsidR="002A626A" w:rsidRPr="002A626A">
              <w:rPr>
                <w:bCs/>
                <w:spacing w:val="-10"/>
                <w:sz w:val="24"/>
              </w:rPr>
              <w:t>HW29</w:t>
            </w:r>
            <w:r w:rsidR="002A626A" w:rsidRPr="002A626A">
              <w:rPr>
                <w:rFonts w:hint="eastAsia"/>
                <w:bCs/>
                <w:spacing w:val="-10"/>
                <w:sz w:val="24"/>
              </w:rPr>
              <w:t>含汞废物</w:t>
            </w:r>
            <w:r w:rsidR="002A626A">
              <w:rPr>
                <w:rFonts w:hint="eastAsia"/>
                <w:bCs/>
                <w:spacing w:val="-10"/>
                <w:sz w:val="24"/>
              </w:rPr>
              <w:t>，废物代码为</w:t>
            </w:r>
            <w:r w:rsidR="00CB1E33" w:rsidRPr="00CB1E33">
              <w:rPr>
                <w:bCs/>
                <w:spacing w:val="-10"/>
                <w:sz w:val="24"/>
              </w:rPr>
              <w:t>900-023-29</w:t>
            </w:r>
            <w:r w:rsidR="002A626A">
              <w:rPr>
                <w:rFonts w:hint="eastAsia"/>
                <w:bCs/>
                <w:spacing w:val="-10"/>
                <w:sz w:val="24"/>
              </w:rPr>
              <w:t>，收集</w:t>
            </w:r>
            <w:r w:rsidRPr="00CB1E33">
              <w:rPr>
                <w:rFonts w:hint="eastAsia"/>
                <w:bCs/>
                <w:spacing w:val="-10"/>
                <w:sz w:val="24"/>
              </w:rPr>
              <w:t>暂存于危废暂存间后定期交由有资质单位进行处置。</w:t>
            </w:r>
          </w:p>
          <w:p w14:paraId="793CEE4A" w14:textId="7C67C07F" w:rsidR="00642015" w:rsidRPr="00642015" w:rsidRDefault="00CC7BFF" w:rsidP="005633BD">
            <w:pPr>
              <w:spacing w:line="360" w:lineRule="auto"/>
              <w:ind w:firstLineChars="200" w:firstLine="440"/>
              <w:rPr>
                <w:rFonts w:hint="eastAsia"/>
                <w:bCs/>
                <w:spacing w:val="-10"/>
                <w:sz w:val="24"/>
              </w:rPr>
            </w:pPr>
            <w:r>
              <w:rPr>
                <w:rFonts w:hint="eastAsia"/>
                <w:bCs/>
                <w:spacing w:val="-10"/>
                <w:sz w:val="24"/>
              </w:rPr>
              <w:t>⑥</w:t>
            </w:r>
            <w:r w:rsidR="00642015" w:rsidRPr="00642015">
              <w:rPr>
                <w:rFonts w:hint="eastAsia"/>
                <w:bCs/>
                <w:spacing w:val="-10"/>
                <w:sz w:val="24"/>
              </w:rPr>
              <w:t>废显影液</w:t>
            </w:r>
            <w:r w:rsidR="00642015">
              <w:rPr>
                <w:rFonts w:hint="eastAsia"/>
                <w:bCs/>
                <w:spacing w:val="-10"/>
                <w:sz w:val="24"/>
              </w:rPr>
              <w:t>：</w:t>
            </w:r>
            <w:r w:rsidR="00642015" w:rsidRPr="00642015">
              <w:rPr>
                <w:rFonts w:hint="eastAsia"/>
                <w:bCs/>
                <w:spacing w:val="-10"/>
                <w:sz w:val="24"/>
              </w:rPr>
              <w:t>本项目油印工序显影过程中会有废显影液产生，产生量为</w:t>
            </w:r>
            <w:r w:rsidR="00642015">
              <w:rPr>
                <w:bCs/>
                <w:spacing w:val="-10"/>
                <w:sz w:val="24"/>
              </w:rPr>
              <w:t>0.5</w:t>
            </w:r>
            <w:r w:rsidR="00642015" w:rsidRPr="00642015">
              <w:rPr>
                <w:rFonts w:hint="eastAsia"/>
                <w:bCs/>
                <w:spacing w:val="-10"/>
                <w:sz w:val="24"/>
              </w:rPr>
              <w:t>t/a</w:t>
            </w:r>
            <w:r w:rsidR="00642015" w:rsidRPr="00642015">
              <w:rPr>
                <w:rFonts w:hint="eastAsia"/>
                <w:bCs/>
                <w:spacing w:val="-10"/>
                <w:sz w:val="24"/>
              </w:rPr>
              <w:t>，属于《国家危险废物名录》（</w:t>
            </w:r>
            <w:r w:rsidR="00642015" w:rsidRPr="00642015">
              <w:rPr>
                <w:rFonts w:hint="eastAsia"/>
                <w:bCs/>
                <w:spacing w:val="-10"/>
                <w:sz w:val="24"/>
              </w:rPr>
              <w:t>2021</w:t>
            </w:r>
            <w:r w:rsidR="00642015" w:rsidRPr="00642015">
              <w:rPr>
                <w:rFonts w:hint="eastAsia"/>
                <w:bCs/>
                <w:spacing w:val="-10"/>
                <w:sz w:val="24"/>
              </w:rPr>
              <w:t>版）中</w:t>
            </w:r>
            <w:r w:rsidR="005633BD" w:rsidRPr="005633BD">
              <w:rPr>
                <w:bCs/>
                <w:spacing w:val="-10"/>
                <w:sz w:val="24"/>
              </w:rPr>
              <w:t>HW16</w:t>
            </w:r>
            <w:r w:rsidR="005633BD" w:rsidRPr="005633BD">
              <w:rPr>
                <w:rFonts w:hint="eastAsia"/>
                <w:bCs/>
                <w:spacing w:val="-10"/>
                <w:sz w:val="24"/>
              </w:rPr>
              <w:t>感光材料废物</w:t>
            </w:r>
            <w:r w:rsidR="00642015" w:rsidRPr="00642015">
              <w:rPr>
                <w:rFonts w:hint="eastAsia"/>
                <w:bCs/>
                <w:spacing w:val="-10"/>
                <w:sz w:val="24"/>
              </w:rPr>
              <w:t>，废物代码为</w:t>
            </w:r>
            <w:r w:rsidR="005633BD" w:rsidRPr="005633BD">
              <w:rPr>
                <w:bCs/>
                <w:spacing w:val="-10"/>
                <w:sz w:val="24"/>
              </w:rPr>
              <w:t>231-002-16</w:t>
            </w:r>
            <w:r w:rsidR="00642015" w:rsidRPr="00642015">
              <w:rPr>
                <w:rFonts w:hint="eastAsia"/>
                <w:bCs/>
                <w:spacing w:val="-10"/>
                <w:sz w:val="24"/>
              </w:rPr>
              <w:t>，经</w:t>
            </w:r>
            <w:r w:rsidR="00642015" w:rsidRPr="00642015">
              <w:rPr>
                <w:rFonts w:hint="eastAsia"/>
                <w:bCs/>
                <w:spacing w:val="-10"/>
                <w:sz w:val="24"/>
              </w:rPr>
              <w:lastRenderedPageBreak/>
              <w:t>收集后暂存于危险废物暂存间，委托有资质单位进行处理处置。</w:t>
            </w:r>
          </w:p>
          <w:bookmarkEnd w:id="39"/>
          <w:bookmarkEnd w:id="40"/>
          <w:bookmarkEnd w:id="41"/>
          <w:p w14:paraId="00E117C3" w14:textId="44033FC1" w:rsidR="00D94841" w:rsidRDefault="00D94841" w:rsidP="00215B33">
            <w:pPr>
              <w:adjustRightInd w:val="0"/>
              <w:snapToGrid w:val="0"/>
              <w:spacing w:line="360" w:lineRule="auto"/>
              <w:ind w:firstLineChars="200" w:firstLine="440"/>
              <w:rPr>
                <w:bCs/>
                <w:spacing w:val="-10"/>
                <w:sz w:val="24"/>
              </w:rPr>
            </w:pPr>
            <w:r w:rsidRPr="00C74CE1">
              <w:rPr>
                <w:bCs/>
                <w:spacing w:val="-10"/>
                <w:sz w:val="24"/>
              </w:rPr>
              <w:t>具体产排污情况、储存场所管理要求详见下表。</w:t>
            </w:r>
          </w:p>
          <w:p w14:paraId="5659454B" w14:textId="1A8B7156" w:rsidR="00D94841" w:rsidRDefault="00D94841" w:rsidP="00D94841">
            <w:pPr>
              <w:pStyle w:val="a5"/>
              <w:rPr>
                <w:szCs w:val="22"/>
              </w:rPr>
            </w:pPr>
            <w:r w:rsidRPr="00C74CE1">
              <w:rPr>
                <w:szCs w:val="22"/>
              </w:rPr>
              <w:t>表</w:t>
            </w:r>
            <w:r w:rsidRPr="00C74CE1">
              <w:rPr>
                <w:szCs w:val="22"/>
              </w:rPr>
              <w:t>4.2-</w:t>
            </w:r>
            <w:r w:rsidR="00965B8B">
              <w:rPr>
                <w:szCs w:val="22"/>
              </w:rPr>
              <w:t>1</w:t>
            </w:r>
            <w:r w:rsidR="00990CFD">
              <w:rPr>
                <w:szCs w:val="22"/>
              </w:rPr>
              <w:t>4</w:t>
            </w:r>
            <w:r w:rsidRPr="00C74CE1">
              <w:rPr>
                <w:szCs w:val="22"/>
              </w:rPr>
              <w:t xml:space="preserve">  </w:t>
            </w:r>
            <w:r w:rsidRPr="00C74CE1">
              <w:rPr>
                <w:szCs w:val="22"/>
              </w:rPr>
              <w:t>本项目固体废物产排污情况汇总表</w:t>
            </w:r>
          </w:p>
          <w:tbl>
            <w:tblPr>
              <w:tblStyle w:val="afb"/>
              <w:tblW w:w="5000" w:type="pct"/>
              <w:tblLook w:val="04A0" w:firstRow="1" w:lastRow="0" w:firstColumn="1" w:lastColumn="0" w:noHBand="0" w:noVBand="1"/>
            </w:tblPr>
            <w:tblGrid>
              <w:gridCol w:w="1849"/>
              <w:gridCol w:w="1129"/>
              <w:gridCol w:w="845"/>
              <w:gridCol w:w="1154"/>
              <w:gridCol w:w="711"/>
              <w:gridCol w:w="1315"/>
              <w:gridCol w:w="1302"/>
            </w:tblGrid>
            <w:tr w:rsidR="008810C2" w14:paraId="4F55FA48" w14:textId="77777777" w:rsidTr="008810C2">
              <w:trPr>
                <w:trHeight w:val="397"/>
              </w:trPr>
              <w:tc>
                <w:tcPr>
                  <w:tcW w:w="1116" w:type="pct"/>
                  <w:vAlign w:val="center"/>
                </w:tcPr>
                <w:p w14:paraId="28F3C902" w14:textId="77777777" w:rsidR="00F570AC" w:rsidRPr="008810C2" w:rsidRDefault="00F570AC" w:rsidP="008810C2">
                  <w:pPr>
                    <w:adjustRightInd w:val="0"/>
                    <w:snapToGrid w:val="0"/>
                    <w:jc w:val="center"/>
                    <w:rPr>
                      <w:bCs/>
                      <w:spacing w:val="-10"/>
                      <w:sz w:val="22"/>
                      <w:szCs w:val="22"/>
                    </w:rPr>
                  </w:pPr>
                  <w:bookmarkStart w:id="44" w:name="_Hlk89854885"/>
                  <w:r w:rsidRPr="008810C2">
                    <w:rPr>
                      <w:bCs/>
                      <w:spacing w:val="-10"/>
                      <w:sz w:val="22"/>
                      <w:szCs w:val="22"/>
                    </w:rPr>
                    <w:t>名称</w:t>
                  </w:r>
                </w:p>
              </w:tc>
              <w:tc>
                <w:tcPr>
                  <w:tcW w:w="683" w:type="pct"/>
                  <w:vAlign w:val="center"/>
                </w:tcPr>
                <w:p w14:paraId="2DBAFD05" w14:textId="062FA3ED" w:rsidR="00F570AC" w:rsidRPr="00F855DA" w:rsidRDefault="00F570AC" w:rsidP="00F570AC">
                  <w:pPr>
                    <w:adjustRightInd w:val="0"/>
                    <w:snapToGrid w:val="0"/>
                    <w:jc w:val="center"/>
                    <w:rPr>
                      <w:bCs/>
                      <w:spacing w:val="-10"/>
                      <w:sz w:val="22"/>
                      <w:szCs w:val="22"/>
                      <w:u w:val="single"/>
                    </w:rPr>
                  </w:pPr>
                  <w:r w:rsidRPr="00F855DA">
                    <w:rPr>
                      <w:rFonts w:hint="eastAsia"/>
                      <w:bCs/>
                      <w:spacing w:val="-10"/>
                      <w:sz w:val="22"/>
                      <w:szCs w:val="22"/>
                      <w:u w:val="single"/>
                    </w:rPr>
                    <w:t>物理性状</w:t>
                  </w:r>
                </w:p>
              </w:tc>
              <w:tc>
                <w:tcPr>
                  <w:tcW w:w="512" w:type="pct"/>
                  <w:vAlign w:val="center"/>
                </w:tcPr>
                <w:p w14:paraId="74C1B903" w14:textId="6A18BCCD" w:rsidR="00F570AC" w:rsidRPr="00F855DA" w:rsidRDefault="00F570AC" w:rsidP="00F570AC">
                  <w:pPr>
                    <w:adjustRightInd w:val="0"/>
                    <w:snapToGrid w:val="0"/>
                    <w:jc w:val="center"/>
                    <w:rPr>
                      <w:bCs/>
                      <w:spacing w:val="-10"/>
                      <w:sz w:val="22"/>
                      <w:szCs w:val="22"/>
                      <w:u w:val="single"/>
                    </w:rPr>
                  </w:pPr>
                  <w:r w:rsidRPr="00F855DA">
                    <w:rPr>
                      <w:rFonts w:hint="eastAsia"/>
                      <w:bCs/>
                      <w:spacing w:val="-10"/>
                      <w:sz w:val="22"/>
                      <w:szCs w:val="22"/>
                      <w:u w:val="single"/>
                    </w:rPr>
                    <w:t>环境危险特性</w:t>
                  </w:r>
                </w:p>
              </w:tc>
              <w:tc>
                <w:tcPr>
                  <w:tcW w:w="697" w:type="pct"/>
                  <w:vAlign w:val="center"/>
                </w:tcPr>
                <w:p w14:paraId="2B73275F" w14:textId="03E7F57F" w:rsidR="00F570AC" w:rsidRPr="008810C2" w:rsidRDefault="00F570AC" w:rsidP="00701920">
                  <w:pPr>
                    <w:adjustRightInd w:val="0"/>
                    <w:snapToGrid w:val="0"/>
                    <w:jc w:val="center"/>
                    <w:rPr>
                      <w:bCs/>
                      <w:spacing w:val="-10"/>
                      <w:sz w:val="22"/>
                      <w:szCs w:val="22"/>
                    </w:rPr>
                  </w:pPr>
                  <w:r w:rsidRPr="008810C2">
                    <w:rPr>
                      <w:bCs/>
                      <w:spacing w:val="-10"/>
                      <w:sz w:val="22"/>
                      <w:szCs w:val="22"/>
                    </w:rPr>
                    <w:t>属性</w:t>
                  </w:r>
                </w:p>
              </w:tc>
              <w:tc>
                <w:tcPr>
                  <w:tcW w:w="412" w:type="pct"/>
                  <w:vAlign w:val="center"/>
                </w:tcPr>
                <w:p w14:paraId="7BBA3296" w14:textId="77777777" w:rsidR="00F570AC" w:rsidRPr="008810C2" w:rsidRDefault="00F570AC" w:rsidP="00701920">
                  <w:pPr>
                    <w:adjustRightInd w:val="0"/>
                    <w:snapToGrid w:val="0"/>
                    <w:jc w:val="center"/>
                    <w:rPr>
                      <w:bCs/>
                      <w:spacing w:val="-10"/>
                      <w:sz w:val="22"/>
                      <w:szCs w:val="22"/>
                    </w:rPr>
                  </w:pPr>
                  <w:r w:rsidRPr="008810C2">
                    <w:rPr>
                      <w:bCs/>
                      <w:spacing w:val="-10"/>
                      <w:sz w:val="22"/>
                      <w:szCs w:val="22"/>
                    </w:rPr>
                    <w:t>年度产生量</w:t>
                  </w:r>
                  <w:r w:rsidRPr="008810C2">
                    <w:rPr>
                      <w:bCs/>
                      <w:spacing w:val="-10"/>
                      <w:sz w:val="22"/>
                      <w:szCs w:val="22"/>
                    </w:rPr>
                    <w:t>t/a</w:t>
                  </w:r>
                </w:p>
              </w:tc>
              <w:tc>
                <w:tcPr>
                  <w:tcW w:w="794" w:type="pct"/>
                  <w:vAlign w:val="center"/>
                </w:tcPr>
                <w:p w14:paraId="3133A4D8" w14:textId="77777777" w:rsidR="00F570AC" w:rsidRPr="008810C2" w:rsidRDefault="00F570AC" w:rsidP="00701920">
                  <w:pPr>
                    <w:adjustRightInd w:val="0"/>
                    <w:snapToGrid w:val="0"/>
                    <w:jc w:val="center"/>
                    <w:rPr>
                      <w:bCs/>
                      <w:spacing w:val="-10"/>
                      <w:sz w:val="22"/>
                      <w:szCs w:val="22"/>
                    </w:rPr>
                  </w:pPr>
                  <w:r w:rsidRPr="008810C2">
                    <w:rPr>
                      <w:bCs/>
                      <w:spacing w:val="-10"/>
                      <w:sz w:val="22"/>
                      <w:szCs w:val="22"/>
                    </w:rPr>
                    <w:t>贮存方式</w:t>
                  </w:r>
                </w:p>
              </w:tc>
              <w:tc>
                <w:tcPr>
                  <w:tcW w:w="786" w:type="pct"/>
                  <w:vAlign w:val="center"/>
                </w:tcPr>
                <w:p w14:paraId="2547D227" w14:textId="77777777" w:rsidR="00F570AC" w:rsidRPr="008810C2" w:rsidRDefault="00F570AC" w:rsidP="00701920">
                  <w:pPr>
                    <w:adjustRightInd w:val="0"/>
                    <w:snapToGrid w:val="0"/>
                    <w:jc w:val="center"/>
                    <w:rPr>
                      <w:bCs/>
                      <w:spacing w:val="-10"/>
                      <w:sz w:val="22"/>
                      <w:szCs w:val="22"/>
                    </w:rPr>
                  </w:pPr>
                  <w:r w:rsidRPr="008810C2">
                    <w:rPr>
                      <w:bCs/>
                      <w:spacing w:val="-10"/>
                      <w:sz w:val="22"/>
                      <w:szCs w:val="22"/>
                    </w:rPr>
                    <w:t>利用处置方式和去向</w:t>
                  </w:r>
                </w:p>
              </w:tc>
            </w:tr>
            <w:tr w:rsidR="008810C2" w14:paraId="7959EE56" w14:textId="77777777" w:rsidTr="008810C2">
              <w:trPr>
                <w:trHeight w:val="397"/>
              </w:trPr>
              <w:tc>
                <w:tcPr>
                  <w:tcW w:w="1116" w:type="pct"/>
                  <w:vAlign w:val="center"/>
                </w:tcPr>
                <w:p w14:paraId="428F60F6" w14:textId="77777777" w:rsidR="00F570AC" w:rsidRPr="008810C2" w:rsidRDefault="00F570AC" w:rsidP="008810C2">
                  <w:pPr>
                    <w:adjustRightInd w:val="0"/>
                    <w:snapToGrid w:val="0"/>
                    <w:jc w:val="center"/>
                    <w:rPr>
                      <w:bCs/>
                      <w:spacing w:val="-10"/>
                      <w:sz w:val="22"/>
                      <w:szCs w:val="22"/>
                    </w:rPr>
                  </w:pPr>
                  <w:r w:rsidRPr="008810C2">
                    <w:rPr>
                      <w:bCs/>
                      <w:spacing w:val="-10"/>
                      <w:sz w:val="22"/>
                      <w:szCs w:val="22"/>
                    </w:rPr>
                    <w:t>生活垃圾</w:t>
                  </w:r>
                </w:p>
              </w:tc>
              <w:tc>
                <w:tcPr>
                  <w:tcW w:w="683" w:type="pct"/>
                  <w:vAlign w:val="center"/>
                </w:tcPr>
                <w:p w14:paraId="28249E36" w14:textId="6D94AAEA" w:rsidR="00F570AC" w:rsidRPr="00F855DA" w:rsidRDefault="00F570AC" w:rsidP="00F570AC">
                  <w:pPr>
                    <w:adjustRightInd w:val="0"/>
                    <w:snapToGrid w:val="0"/>
                    <w:jc w:val="center"/>
                    <w:rPr>
                      <w:bCs/>
                      <w:spacing w:val="-10"/>
                      <w:sz w:val="22"/>
                      <w:szCs w:val="22"/>
                      <w:u w:val="single"/>
                    </w:rPr>
                  </w:pPr>
                  <w:r w:rsidRPr="00F855DA">
                    <w:rPr>
                      <w:rFonts w:hint="eastAsia"/>
                      <w:bCs/>
                      <w:spacing w:val="-10"/>
                      <w:sz w:val="22"/>
                      <w:szCs w:val="22"/>
                      <w:u w:val="single"/>
                    </w:rPr>
                    <w:t>/</w:t>
                  </w:r>
                </w:p>
              </w:tc>
              <w:tc>
                <w:tcPr>
                  <w:tcW w:w="512" w:type="pct"/>
                  <w:vAlign w:val="center"/>
                </w:tcPr>
                <w:p w14:paraId="2720B28B" w14:textId="52E90798" w:rsidR="00F570AC" w:rsidRPr="00F855DA" w:rsidRDefault="00F570AC" w:rsidP="00F570AC">
                  <w:pPr>
                    <w:adjustRightInd w:val="0"/>
                    <w:snapToGrid w:val="0"/>
                    <w:jc w:val="center"/>
                    <w:rPr>
                      <w:bCs/>
                      <w:spacing w:val="-10"/>
                      <w:sz w:val="22"/>
                      <w:szCs w:val="22"/>
                      <w:u w:val="single"/>
                    </w:rPr>
                  </w:pPr>
                  <w:r w:rsidRPr="00F855DA">
                    <w:rPr>
                      <w:rFonts w:hint="eastAsia"/>
                      <w:bCs/>
                      <w:spacing w:val="-10"/>
                      <w:sz w:val="22"/>
                      <w:szCs w:val="22"/>
                      <w:u w:val="single"/>
                    </w:rPr>
                    <w:t>/</w:t>
                  </w:r>
                </w:p>
              </w:tc>
              <w:tc>
                <w:tcPr>
                  <w:tcW w:w="697" w:type="pct"/>
                  <w:vAlign w:val="center"/>
                </w:tcPr>
                <w:p w14:paraId="118782FB" w14:textId="46E3AAEA" w:rsidR="00F570AC" w:rsidRPr="008810C2" w:rsidRDefault="00F570AC" w:rsidP="00701920">
                  <w:pPr>
                    <w:adjustRightInd w:val="0"/>
                    <w:snapToGrid w:val="0"/>
                    <w:jc w:val="center"/>
                    <w:rPr>
                      <w:bCs/>
                      <w:spacing w:val="-10"/>
                      <w:sz w:val="22"/>
                      <w:szCs w:val="22"/>
                    </w:rPr>
                  </w:pPr>
                  <w:r w:rsidRPr="008810C2">
                    <w:rPr>
                      <w:bCs/>
                      <w:spacing w:val="-10"/>
                      <w:sz w:val="22"/>
                      <w:szCs w:val="22"/>
                    </w:rPr>
                    <w:t>/</w:t>
                  </w:r>
                </w:p>
              </w:tc>
              <w:tc>
                <w:tcPr>
                  <w:tcW w:w="412" w:type="pct"/>
                  <w:vAlign w:val="center"/>
                </w:tcPr>
                <w:p w14:paraId="16B880D9" w14:textId="36981533" w:rsidR="00F570AC" w:rsidRPr="008810C2" w:rsidRDefault="00F570AC" w:rsidP="00701920">
                  <w:pPr>
                    <w:adjustRightInd w:val="0"/>
                    <w:snapToGrid w:val="0"/>
                    <w:jc w:val="center"/>
                    <w:rPr>
                      <w:bCs/>
                      <w:spacing w:val="-10"/>
                      <w:sz w:val="22"/>
                      <w:szCs w:val="22"/>
                    </w:rPr>
                  </w:pPr>
                  <w:r w:rsidRPr="008810C2">
                    <w:rPr>
                      <w:bCs/>
                      <w:spacing w:val="-10"/>
                      <w:sz w:val="22"/>
                      <w:szCs w:val="22"/>
                    </w:rPr>
                    <w:t>150</w:t>
                  </w:r>
                </w:p>
              </w:tc>
              <w:tc>
                <w:tcPr>
                  <w:tcW w:w="794" w:type="pct"/>
                  <w:vAlign w:val="center"/>
                </w:tcPr>
                <w:p w14:paraId="3F33B802" w14:textId="77777777" w:rsidR="00F570AC" w:rsidRPr="008810C2" w:rsidRDefault="00F570AC" w:rsidP="00701920">
                  <w:pPr>
                    <w:adjustRightInd w:val="0"/>
                    <w:snapToGrid w:val="0"/>
                    <w:jc w:val="center"/>
                    <w:rPr>
                      <w:bCs/>
                      <w:spacing w:val="-10"/>
                      <w:sz w:val="22"/>
                      <w:szCs w:val="22"/>
                    </w:rPr>
                  </w:pPr>
                  <w:r w:rsidRPr="008810C2">
                    <w:rPr>
                      <w:bCs/>
                      <w:spacing w:val="-10"/>
                      <w:sz w:val="22"/>
                      <w:szCs w:val="22"/>
                    </w:rPr>
                    <w:t>垃圾桶</w:t>
                  </w:r>
                </w:p>
              </w:tc>
              <w:tc>
                <w:tcPr>
                  <w:tcW w:w="786" w:type="pct"/>
                  <w:vAlign w:val="center"/>
                </w:tcPr>
                <w:p w14:paraId="3E2700E4" w14:textId="77777777" w:rsidR="00F570AC" w:rsidRPr="008810C2" w:rsidRDefault="00F570AC" w:rsidP="00701920">
                  <w:pPr>
                    <w:adjustRightInd w:val="0"/>
                    <w:snapToGrid w:val="0"/>
                    <w:jc w:val="center"/>
                    <w:rPr>
                      <w:bCs/>
                      <w:spacing w:val="-10"/>
                      <w:sz w:val="22"/>
                      <w:szCs w:val="22"/>
                    </w:rPr>
                  </w:pPr>
                  <w:r w:rsidRPr="008810C2">
                    <w:rPr>
                      <w:bCs/>
                      <w:spacing w:val="-10"/>
                      <w:sz w:val="22"/>
                      <w:szCs w:val="22"/>
                    </w:rPr>
                    <w:t>环卫部门统一清运至垃圾填埋场</w:t>
                  </w:r>
                </w:p>
              </w:tc>
            </w:tr>
            <w:tr w:rsidR="008810C2" w14:paraId="6E040959" w14:textId="77777777" w:rsidTr="008810C2">
              <w:trPr>
                <w:trHeight w:val="397"/>
              </w:trPr>
              <w:tc>
                <w:tcPr>
                  <w:tcW w:w="1116" w:type="pct"/>
                  <w:vAlign w:val="center"/>
                </w:tcPr>
                <w:p w14:paraId="079232B9" w14:textId="7F479FCC" w:rsidR="000007D8" w:rsidRPr="008810C2" w:rsidRDefault="000007D8" w:rsidP="008810C2">
                  <w:pPr>
                    <w:adjustRightInd w:val="0"/>
                    <w:snapToGrid w:val="0"/>
                    <w:jc w:val="center"/>
                    <w:rPr>
                      <w:bCs/>
                      <w:spacing w:val="-10"/>
                      <w:sz w:val="22"/>
                      <w:szCs w:val="22"/>
                    </w:rPr>
                  </w:pPr>
                  <w:r w:rsidRPr="008810C2">
                    <w:rPr>
                      <w:rFonts w:hint="eastAsia"/>
                      <w:bCs/>
                      <w:spacing w:val="-10"/>
                      <w:sz w:val="22"/>
                      <w:szCs w:val="22"/>
                    </w:rPr>
                    <w:t>废</w:t>
                  </w:r>
                  <w:r w:rsidRPr="008810C2">
                    <w:rPr>
                      <w:bCs/>
                      <w:spacing w:val="-10"/>
                      <w:sz w:val="22"/>
                      <w:szCs w:val="22"/>
                    </w:rPr>
                    <w:t>边角料</w:t>
                  </w:r>
                  <w:r w:rsidRPr="008810C2">
                    <w:rPr>
                      <w:rFonts w:hint="eastAsia"/>
                      <w:bCs/>
                      <w:spacing w:val="-10"/>
                      <w:sz w:val="22"/>
                      <w:szCs w:val="22"/>
                    </w:rPr>
                    <w:t>、报废产品</w:t>
                  </w:r>
                </w:p>
              </w:tc>
              <w:tc>
                <w:tcPr>
                  <w:tcW w:w="683" w:type="pct"/>
                  <w:vAlign w:val="center"/>
                </w:tcPr>
                <w:p w14:paraId="77F52E13" w14:textId="7B6DD0BC" w:rsidR="000007D8" w:rsidRPr="00F855DA" w:rsidRDefault="000007D8" w:rsidP="000007D8">
                  <w:pPr>
                    <w:adjustRightInd w:val="0"/>
                    <w:snapToGrid w:val="0"/>
                    <w:jc w:val="center"/>
                    <w:rPr>
                      <w:bCs/>
                      <w:spacing w:val="-10"/>
                      <w:sz w:val="22"/>
                      <w:szCs w:val="22"/>
                      <w:u w:val="single"/>
                    </w:rPr>
                  </w:pPr>
                  <w:r w:rsidRPr="00F855DA">
                    <w:rPr>
                      <w:rFonts w:hint="eastAsia"/>
                      <w:bCs/>
                      <w:spacing w:val="-10"/>
                      <w:sz w:val="22"/>
                      <w:szCs w:val="22"/>
                      <w:u w:val="single"/>
                    </w:rPr>
                    <w:t>固体</w:t>
                  </w:r>
                </w:p>
              </w:tc>
              <w:tc>
                <w:tcPr>
                  <w:tcW w:w="512" w:type="pct"/>
                  <w:vAlign w:val="center"/>
                </w:tcPr>
                <w:p w14:paraId="1DE6E7F2" w14:textId="50D531C0" w:rsidR="000007D8" w:rsidRPr="00F855DA" w:rsidRDefault="000007D8" w:rsidP="000007D8">
                  <w:pPr>
                    <w:adjustRightInd w:val="0"/>
                    <w:snapToGrid w:val="0"/>
                    <w:jc w:val="center"/>
                    <w:rPr>
                      <w:bCs/>
                      <w:spacing w:val="-10"/>
                      <w:sz w:val="22"/>
                      <w:szCs w:val="22"/>
                      <w:u w:val="single"/>
                    </w:rPr>
                  </w:pPr>
                  <w:r w:rsidRPr="00F855DA">
                    <w:rPr>
                      <w:rFonts w:hint="eastAsia"/>
                      <w:bCs/>
                      <w:spacing w:val="-10"/>
                      <w:sz w:val="22"/>
                      <w:szCs w:val="22"/>
                      <w:u w:val="single"/>
                    </w:rPr>
                    <w:t>/</w:t>
                  </w:r>
                </w:p>
              </w:tc>
              <w:tc>
                <w:tcPr>
                  <w:tcW w:w="697" w:type="pct"/>
                  <w:vAlign w:val="center"/>
                </w:tcPr>
                <w:p w14:paraId="0EB08E85" w14:textId="2C6E48AD" w:rsidR="000007D8" w:rsidRPr="008810C2" w:rsidRDefault="000007D8" w:rsidP="000007D8">
                  <w:pPr>
                    <w:adjustRightInd w:val="0"/>
                    <w:snapToGrid w:val="0"/>
                    <w:jc w:val="center"/>
                    <w:rPr>
                      <w:bCs/>
                      <w:spacing w:val="-10"/>
                      <w:sz w:val="22"/>
                      <w:szCs w:val="22"/>
                    </w:rPr>
                  </w:pPr>
                  <w:r w:rsidRPr="008810C2">
                    <w:rPr>
                      <w:bCs/>
                      <w:spacing w:val="-10"/>
                      <w:sz w:val="22"/>
                      <w:szCs w:val="22"/>
                    </w:rPr>
                    <w:t>一般工业固体废物</w:t>
                  </w:r>
                </w:p>
              </w:tc>
              <w:tc>
                <w:tcPr>
                  <w:tcW w:w="412" w:type="pct"/>
                  <w:vAlign w:val="center"/>
                </w:tcPr>
                <w:p w14:paraId="26583758" w14:textId="799129F1" w:rsidR="000007D8" w:rsidRPr="008810C2" w:rsidRDefault="000007D8" w:rsidP="000007D8">
                  <w:pPr>
                    <w:adjustRightInd w:val="0"/>
                    <w:snapToGrid w:val="0"/>
                    <w:jc w:val="center"/>
                    <w:rPr>
                      <w:bCs/>
                      <w:spacing w:val="-10"/>
                      <w:sz w:val="22"/>
                      <w:szCs w:val="22"/>
                    </w:rPr>
                  </w:pPr>
                  <w:r w:rsidRPr="008810C2">
                    <w:rPr>
                      <w:bCs/>
                      <w:spacing w:val="-10"/>
                      <w:sz w:val="22"/>
                      <w:szCs w:val="22"/>
                    </w:rPr>
                    <w:t>3</w:t>
                  </w:r>
                </w:p>
              </w:tc>
              <w:tc>
                <w:tcPr>
                  <w:tcW w:w="794" w:type="pct"/>
                  <w:vAlign w:val="center"/>
                </w:tcPr>
                <w:p w14:paraId="214FF932" w14:textId="77777777" w:rsidR="000007D8" w:rsidRPr="008810C2" w:rsidRDefault="000007D8" w:rsidP="000007D8">
                  <w:pPr>
                    <w:adjustRightInd w:val="0"/>
                    <w:snapToGrid w:val="0"/>
                    <w:jc w:val="center"/>
                    <w:rPr>
                      <w:bCs/>
                      <w:spacing w:val="-10"/>
                      <w:sz w:val="22"/>
                      <w:szCs w:val="22"/>
                    </w:rPr>
                  </w:pPr>
                  <w:r w:rsidRPr="008810C2">
                    <w:rPr>
                      <w:bCs/>
                      <w:spacing w:val="-10"/>
                      <w:sz w:val="22"/>
                      <w:szCs w:val="22"/>
                    </w:rPr>
                    <w:t>一般固废暂存间</w:t>
                  </w:r>
                </w:p>
              </w:tc>
              <w:tc>
                <w:tcPr>
                  <w:tcW w:w="786" w:type="pct"/>
                  <w:vAlign w:val="center"/>
                </w:tcPr>
                <w:p w14:paraId="1417BEEB" w14:textId="6227A291" w:rsidR="000007D8" w:rsidRPr="008810C2" w:rsidRDefault="000007D8" w:rsidP="000007D8">
                  <w:pPr>
                    <w:adjustRightInd w:val="0"/>
                    <w:snapToGrid w:val="0"/>
                    <w:jc w:val="center"/>
                    <w:rPr>
                      <w:bCs/>
                      <w:spacing w:val="-10"/>
                      <w:sz w:val="22"/>
                      <w:szCs w:val="22"/>
                    </w:rPr>
                  </w:pPr>
                  <w:r w:rsidRPr="008810C2">
                    <w:rPr>
                      <w:rFonts w:hint="eastAsia"/>
                      <w:sz w:val="22"/>
                      <w:szCs w:val="22"/>
                    </w:rPr>
                    <w:t>收集后外售废品回收站</w:t>
                  </w:r>
                </w:p>
              </w:tc>
            </w:tr>
            <w:tr w:rsidR="008810C2" w14:paraId="5CC874DB" w14:textId="77777777" w:rsidTr="008810C2">
              <w:trPr>
                <w:trHeight w:val="397"/>
              </w:trPr>
              <w:tc>
                <w:tcPr>
                  <w:tcW w:w="1116" w:type="pct"/>
                  <w:vAlign w:val="center"/>
                </w:tcPr>
                <w:p w14:paraId="6A951E92" w14:textId="1415D4F8" w:rsidR="000007D8" w:rsidRPr="008810C2" w:rsidRDefault="000007D8" w:rsidP="008810C2">
                  <w:pPr>
                    <w:adjustRightInd w:val="0"/>
                    <w:snapToGrid w:val="0"/>
                    <w:jc w:val="center"/>
                    <w:rPr>
                      <w:bCs/>
                      <w:spacing w:val="-10"/>
                      <w:sz w:val="22"/>
                      <w:szCs w:val="22"/>
                    </w:rPr>
                  </w:pPr>
                  <w:r w:rsidRPr="008810C2">
                    <w:rPr>
                      <w:rFonts w:hint="eastAsia"/>
                      <w:sz w:val="22"/>
                      <w:szCs w:val="22"/>
                    </w:rPr>
                    <w:t>废包装袋</w:t>
                  </w:r>
                </w:p>
              </w:tc>
              <w:tc>
                <w:tcPr>
                  <w:tcW w:w="683" w:type="pct"/>
                  <w:vAlign w:val="center"/>
                </w:tcPr>
                <w:p w14:paraId="4FF57FBE" w14:textId="198FE89E" w:rsidR="000007D8" w:rsidRPr="00F855DA" w:rsidRDefault="000007D8" w:rsidP="000007D8">
                  <w:pPr>
                    <w:adjustRightInd w:val="0"/>
                    <w:snapToGrid w:val="0"/>
                    <w:jc w:val="center"/>
                    <w:rPr>
                      <w:bCs/>
                      <w:spacing w:val="-10"/>
                      <w:sz w:val="22"/>
                      <w:szCs w:val="22"/>
                      <w:u w:val="single"/>
                    </w:rPr>
                  </w:pPr>
                  <w:r w:rsidRPr="00F855DA">
                    <w:rPr>
                      <w:rFonts w:hint="eastAsia"/>
                      <w:bCs/>
                      <w:spacing w:val="-10"/>
                      <w:sz w:val="22"/>
                      <w:szCs w:val="22"/>
                      <w:u w:val="single"/>
                    </w:rPr>
                    <w:t>固体</w:t>
                  </w:r>
                </w:p>
              </w:tc>
              <w:tc>
                <w:tcPr>
                  <w:tcW w:w="512" w:type="pct"/>
                  <w:vAlign w:val="center"/>
                </w:tcPr>
                <w:p w14:paraId="0EECAAE8" w14:textId="1DE2834B" w:rsidR="000007D8" w:rsidRPr="00F855DA" w:rsidRDefault="000007D8" w:rsidP="000007D8">
                  <w:pPr>
                    <w:adjustRightInd w:val="0"/>
                    <w:snapToGrid w:val="0"/>
                    <w:jc w:val="center"/>
                    <w:rPr>
                      <w:bCs/>
                      <w:spacing w:val="-10"/>
                      <w:sz w:val="22"/>
                      <w:szCs w:val="22"/>
                      <w:u w:val="single"/>
                    </w:rPr>
                  </w:pPr>
                  <w:r w:rsidRPr="00F855DA">
                    <w:rPr>
                      <w:rFonts w:hint="eastAsia"/>
                      <w:bCs/>
                      <w:spacing w:val="-10"/>
                      <w:sz w:val="22"/>
                      <w:szCs w:val="22"/>
                      <w:u w:val="single"/>
                    </w:rPr>
                    <w:t>/</w:t>
                  </w:r>
                </w:p>
              </w:tc>
              <w:tc>
                <w:tcPr>
                  <w:tcW w:w="697" w:type="pct"/>
                  <w:vAlign w:val="center"/>
                </w:tcPr>
                <w:p w14:paraId="75C2CA03" w14:textId="3E5CF340" w:rsidR="000007D8" w:rsidRPr="008810C2" w:rsidRDefault="000007D8" w:rsidP="000007D8">
                  <w:pPr>
                    <w:adjustRightInd w:val="0"/>
                    <w:snapToGrid w:val="0"/>
                    <w:jc w:val="center"/>
                    <w:rPr>
                      <w:bCs/>
                      <w:spacing w:val="-10"/>
                      <w:sz w:val="22"/>
                      <w:szCs w:val="22"/>
                    </w:rPr>
                  </w:pPr>
                  <w:r w:rsidRPr="008810C2">
                    <w:rPr>
                      <w:bCs/>
                      <w:spacing w:val="-10"/>
                      <w:sz w:val="22"/>
                      <w:szCs w:val="22"/>
                    </w:rPr>
                    <w:t>一般工业固体废物</w:t>
                  </w:r>
                </w:p>
              </w:tc>
              <w:tc>
                <w:tcPr>
                  <w:tcW w:w="412" w:type="pct"/>
                  <w:vAlign w:val="center"/>
                </w:tcPr>
                <w:p w14:paraId="4CCCC269" w14:textId="230223E5" w:rsidR="000007D8" w:rsidRPr="008810C2" w:rsidRDefault="000007D8" w:rsidP="000007D8">
                  <w:pPr>
                    <w:adjustRightInd w:val="0"/>
                    <w:snapToGrid w:val="0"/>
                    <w:jc w:val="center"/>
                    <w:rPr>
                      <w:bCs/>
                      <w:spacing w:val="-10"/>
                      <w:sz w:val="22"/>
                      <w:szCs w:val="22"/>
                    </w:rPr>
                  </w:pPr>
                  <w:r w:rsidRPr="008810C2">
                    <w:rPr>
                      <w:bCs/>
                      <w:spacing w:val="-10"/>
                      <w:sz w:val="22"/>
                      <w:szCs w:val="22"/>
                    </w:rPr>
                    <w:t>0.5</w:t>
                  </w:r>
                </w:p>
              </w:tc>
              <w:tc>
                <w:tcPr>
                  <w:tcW w:w="794" w:type="pct"/>
                  <w:vAlign w:val="center"/>
                </w:tcPr>
                <w:p w14:paraId="664B1095" w14:textId="77777777" w:rsidR="000007D8" w:rsidRPr="008810C2" w:rsidRDefault="000007D8" w:rsidP="000007D8">
                  <w:pPr>
                    <w:adjustRightInd w:val="0"/>
                    <w:snapToGrid w:val="0"/>
                    <w:jc w:val="center"/>
                    <w:rPr>
                      <w:bCs/>
                      <w:spacing w:val="-10"/>
                      <w:sz w:val="22"/>
                      <w:szCs w:val="22"/>
                    </w:rPr>
                  </w:pPr>
                  <w:r w:rsidRPr="008810C2">
                    <w:rPr>
                      <w:bCs/>
                      <w:spacing w:val="-10"/>
                      <w:sz w:val="22"/>
                      <w:szCs w:val="22"/>
                    </w:rPr>
                    <w:t>一般固废暂存间</w:t>
                  </w:r>
                </w:p>
              </w:tc>
              <w:tc>
                <w:tcPr>
                  <w:tcW w:w="786" w:type="pct"/>
                  <w:vAlign w:val="center"/>
                </w:tcPr>
                <w:p w14:paraId="68C8072F" w14:textId="70003EDC" w:rsidR="000007D8" w:rsidRPr="008810C2" w:rsidRDefault="000007D8" w:rsidP="000007D8">
                  <w:pPr>
                    <w:adjustRightInd w:val="0"/>
                    <w:snapToGrid w:val="0"/>
                    <w:jc w:val="center"/>
                    <w:rPr>
                      <w:bCs/>
                      <w:spacing w:val="-10"/>
                      <w:sz w:val="22"/>
                      <w:szCs w:val="22"/>
                    </w:rPr>
                  </w:pPr>
                  <w:r w:rsidRPr="008810C2">
                    <w:rPr>
                      <w:rFonts w:hint="eastAsia"/>
                      <w:sz w:val="22"/>
                      <w:szCs w:val="22"/>
                    </w:rPr>
                    <w:t>收集后外售废品回收站</w:t>
                  </w:r>
                </w:p>
              </w:tc>
            </w:tr>
            <w:tr w:rsidR="008810C2" w14:paraId="584E3613" w14:textId="77777777" w:rsidTr="008810C2">
              <w:trPr>
                <w:trHeight w:val="397"/>
              </w:trPr>
              <w:tc>
                <w:tcPr>
                  <w:tcW w:w="1116" w:type="pct"/>
                  <w:vAlign w:val="center"/>
                </w:tcPr>
                <w:p w14:paraId="2062E00D" w14:textId="1D0E7274" w:rsidR="000007D8" w:rsidRPr="008810C2" w:rsidRDefault="000007D8" w:rsidP="008810C2">
                  <w:pPr>
                    <w:adjustRightInd w:val="0"/>
                    <w:snapToGrid w:val="0"/>
                    <w:jc w:val="center"/>
                    <w:rPr>
                      <w:bCs/>
                      <w:spacing w:val="-10"/>
                      <w:sz w:val="22"/>
                      <w:szCs w:val="22"/>
                    </w:rPr>
                  </w:pPr>
                  <w:r w:rsidRPr="008810C2">
                    <w:rPr>
                      <w:rFonts w:hint="eastAsia"/>
                      <w:bCs/>
                      <w:spacing w:val="-10"/>
                      <w:sz w:val="22"/>
                      <w:szCs w:val="22"/>
                    </w:rPr>
                    <w:t>收集粉尘</w:t>
                  </w:r>
                </w:p>
              </w:tc>
              <w:tc>
                <w:tcPr>
                  <w:tcW w:w="683" w:type="pct"/>
                  <w:vAlign w:val="center"/>
                </w:tcPr>
                <w:p w14:paraId="640E4360" w14:textId="40DBBEE7" w:rsidR="000007D8" w:rsidRPr="00F855DA" w:rsidRDefault="000007D8" w:rsidP="000007D8">
                  <w:pPr>
                    <w:adjustRightInd w:val="0"/>
                    <w:snapToGrid w:val="0"/>
                    <w:jc w:val="center"/>
                    <w:rPr>
                      <w:bCs/>
                      <w:spacing w:val="-10"/>
                      <w:sz w:val="22"/>
                      <w:szCs w:val="22"/>
                      <w:u w:val="single"/>
                    </w:rPr>
                  </w:pPr>
                  <w:r w:rsidRPr="00F855DA">
                    <w:rPr>
                      <w:rFonts w:hint="eastAsia"/>
                      <w:bCs/>
                      <w:spacing w:val="-10"/>
                      <w:sz w:val="22"/>
                      <w:szCs w:val="22"/>
                      <w:u w:val="single"/>
                    </w:rPr>
                    <w:t>固体</w:t>
                  </w:r>
                </w:p>
              </w:tc>
              <w:tc>
                <w:tcPr>
                  <w:tcW w:w="512" w:type="pct"/>
                  <w:vAlign w:val="center"/>
                </w:tcPr>
                <w:p w14:paraId="4D5A452D" w14:textId="15D3A758" w:rsidR="000007D8" w:rsidRPr="00F855DA" w:rsidRDefault="000007D8" w:rsidP="000007D8">
                  <w:pPr>
                    <w:adjustRightInd w:val="0"/>
                    <w:snapToGrid w:val="0"/>
                    <w:jc w:val="center"/>
                    <w:rPr>
                      <w:bCs/>
                      <w:spacing w:val="-10"/>
                      <w:sz w:val="22"/>
                      <w:szCs w:val="22"/>
                      <w:u w:val="single"/>
                    </w:rPr>
                  </w:pPr>
                  <w:r w:rsidRPr="00F855DA">
                    <w:rPr>
                      <w:rFonts w:hint="eastAsia"/>
                      <w:bCs/>
                      <w:spacing w:val="-10"/>
                      <w:sz w:val="22"/>
                      <w:szCs w:val="22"/>
                      <w:u w:val="single"/>
                    </w:rPr>
                    <w:t>/</w:t>
                  </w:r>
                </w:p>
              </w:tc>
              <w:tc>
                <w:tcPr>
                  <w:tcW w:w="697" w:type="pct"/>
                  <w:vAlign w:val="center"/>
                </w:tcPr>
                <w:p w14:paraId="0C3A2260" w14:textId="286532CA" w:rsidR="000007D8" w:rsidRPr="008810C2" w:rsidRDefault="000007D8" w:rsidP="000007D8">
                  <w:pPr>
                    <w:adjustRightInd w:val="0"/>
                    <w:snapToGrid w:val="0"/>
                    <w:jc w:val="center"/>
                    <w:rPr>
                      <w:bCs/>
                      <w:spacing w:val="-10"/>
                      <w:sz w:val="22"/>
                      <w:szCs w:val="22"/>
                    </w:rPr>
                  </w:pPr>
                  <w:r w:rsidRPr="008810C2">
                    <w:rPr>
                      <w:bCs/>
                      <w:spacing w:val="-10"/>
                      <w:sz w:val="22"/>
                      <w:szCs w:val="22"/>
                    </w:rPr>
                    <w:t>一般工业固体废物</w:t>
                  </w:r>
                </w:p>
              </w:tc>
              <w:tc>
                <w:tcPr>
                  <w:tcW w:w="412" w:type="pct"/>
                  <w:vAlign w:val="center"/>
                </w:tcPr>
                <w:p w14:paraId="2D457393" w14:textId="725CDDE0" w:rsidR="000007D8" w:rsidRPr="008810C2" w:rsidRDefault="000007D8" w:rsidP="000007D8">
                  <w:pPr>
                    <w:adjustRightInd w:val="0"/>
                    <w:snapToGrid w:val="0"/>
                    <w:jc w:val="center"/>
                    <w:rPr>
                      <w:bCs/>
                      <w:spacing w:val="-10"/>
                      <w:sz w:val="22"/>
                      <w:szCs w:val="22"/>
                    </w:rPr>
                  </w:pPr>
                  <w:r w:rsidRPr="008810C2">
                    <w:rPr>
                      <w:rFonts w:hint="eastAsia"/>
                      <w:sz w:val="22"/>
                      <w:szCs w:val="22"/>
                    </w:rPr>
                    <w:t>5.738</w:t>
                  </w:r>
                </w:p>
              </w:tc>
              <w:tc>
                <w:tcPr>
                  <w:tcW w:w="794" w:type="pct"/>
                  <w:vAlign w:val="center"/>
                </w:tcPr>
                <w:p w14:paraId="5C6F98CE" w14:textId="7149CC43" w:rsidR="000007D8" w:rsidRPr="008810C2" w:rsidRDefault="000007D8" w:rsidP="000007D8">
                  <w:pPr>
                    <w:adjustRightInd w:val="0"/>
                    <w:snapToGrid w:val="0"/>
                    <w:jc w:val="center"/>
                    <w:rPr>
                      <w:bCs/>
                      <w:spacing w:val="-10"/>
                      <w:sz w:val="22"/>
                      <w:szCs w:val="22"/>
                    </w:rPr>
                  </w:pPr>
                  <w:r w:rsidRPr="008810C2">
                    <w:rPr>
                      <w:bCs/>
                      <w:spacing w:val="-10"/>
                      <w:sz w:val="22"/>
                      <w:szCs w:val="22"/>
                    </w:rPr>
                    <w:t>一般固废暂存间</w:t>
                  </w:r>
                </w:p>
              </w:tc>
              <w:tc>
                <w:tcPr>
                  <w:tcW w:w="786" w:type="pct"/>
                  <w:vAlign w:val="center"/>
                </w:tcPr>
                <w:p w14:paraId="4045FED6" w14:textId="0D652C33" w:rsidR="000007D8" w:rsidRPr="008810C2" w:rsidRDefault="000007D8" w:rsidP="000007D8">
                  <w:pPr>
                    <w:adjustRightInd w:val="0"/>
                    <w:snapToGrid w:val="0"/>
                    <w:jc w:val="center"/>
                    <w:rPr>
                      <w:bCs/>
                      <w:spacing w:val="-10"/>
                      <w:sz w:val="22"/>
                      <w:szCs w:val="22"/>
                    </w:rPr>
                  </w:pPr>
                  <w:r w:rsidRPr="008810C2">
                    <w:rPr>
                      <w:bCs/>
                      <w:spacing w:val="-10"/>
                      <w:sz w:val="22"/>
                      <w:szCs w:val="22"/>
                    </w:rPr>
                    <w:t>定期由环卫部门清运处置</w:t>
                  </w:r>
                </w:p>
              </w:tc>
            </w:tr>
            <w:tr w:rsidR="008810C2" w14:paraId="537F9A6C" w14:textId="77777777" w:rsidTr="008810C2">
              <w:trPr>
                <w:trHeight w:val="397"/>
              </w:trPr>
              <w:tc>
                <w:tcPr>
                  <w:tcW w:w="1116" w:type="pct"/>
                  <w:vAlign w:val="center"/>
                </w:tcPr>
                <w:p w14:paraId="3CDB5EA9" w14:textId="2A934AB6" w:rsidR="000007D8" w:rsidRPr="008810C2" w:rsidRDefault="000007D8" w:rsidP="008810C2">
                  <w:pPr>
                    <w:adjustRightInd w:val="0"/>
                    <w:snapToGrid w:val="0"/>
                    <w:jc w:val="center"/>
                    <w:rPr>
                      <w:bCs/>
                      <w:spacing w:val="-10"/>
                      <w:sz w:val="22"/>
                      <w:szCs w:val="22"/>
                    </w:rPr>
                  </w:pPr>
                  <w:r w:rsidRPr="008810C2">
                    <w:rPr>
                      <w:rFonts w:hint="eastAsia"/>
                      <w:bCs/>
                      <w:spacing w:val="-10"/>
                      <w:sz w:val="22"/>
                      <w:szCs w:val="22"/>
                    </w:rPr>
                    <w:t>废活性炭</w:t>
                  </w:r>
                </w:p>
              </w:tc>
              <w:tc>
                <w:tcPr>
                  <w:tcW w:w="683" w:type="pct"/>
                  <w:vAlign w:val="center"/>
                </w:tcPr>
                <w:p w14:paraId="3DC8CFC7" w14:textId="71F7209A" w:rsidR="000007D8" w:rsidRPr="00F855DA" w:rsidRDefault="000007D8" w:rsidP="000007D8">
                  <w:pPr>
                    <w:adjustRightInd w:val="0"/>
                    <w:snapToGrid w:val="0"/>
                    <w:jc w:val="center"/>
                    <w:rPr>
                      <w:bCs/>
                      <w:spacing w:val="-10"/>
                      <w:sz w:val="22"/>
                      <w:szCs w:val="22"/>
                      <w:u w:val="single"/>
                    </w:rPr>
                  </w:pPr>
                  <w:r w:rsidRPr="00F855DA">
                    <w:rPr>
                      <w:rFonts w:hint="eastAsia"/>
                      <w:bCs/>
                      <w:spacing w:val="-10"/>
                      <w:sz w:val="22"/>
                      <w:szCs w:val="22"/>
                      <w:u w:val="single"/>
                    </w:rPr>
                    <w:t>固体</w:t>
                  </w:r>
                </w:p>
              </w:tc>
              <w:tc>
                <w:tcPr>
                  <w:tcW w:w="512" w:type="pct"/>
                  <w:vAlign w:val="center"/>
                </w:tcPr>
                <w:p w14:paraId="5032974E" w14:textId="13DBA036" w:rsidR="000007D8" w:rsidRPr="00F855DA" w:rsidRDefault="000007D8" w:rsidP="000007D8">
                  <w:pPr>
                    <w:adjustRightInd w:val="0"/>
                    <w:snapToGrid w:val="0"/>
                    <w:jc w:val="center"/>
                    <w:rPr>
                      <w:bCs/>
                      <w:spacing w:val="-10"/>
                      <w:sz w:val="22"/>
                      <w:szCs w:val="22"/>
                      <w:u w:val="single"/>
                    </w:rPr>
                  </w:pPr>
                  <w:r w:rsidRPr="00F855DA">
                    <w:rPr>
                      <w:bCs/>
                      <w:spacing w:val="-10"/>
                      <w:sz w:val="22"/>
                      <w:szCs w:val="22"/>
                      <w:u w:val="single"/>
                    </w:rPr>
                    <w:t>T</w:t>
                  </w:r>
                </w:p>
              </w:tc>
              <w:tc>
                <w:tcPr>
                  <w:tcW w:w="697" w:type="pct"/>
                  <w:vAlign w:val="center"/>
                </w:tcPr>
                <w:p w14:paraId="73C09FE3" w14:textId="360746C4" w:rsidR="000007D8" w:rsidRPr="008810C2" w:rsidRDefault="000007D8" w:rsidP="000007D8">
                  <w:pPr>
                    <w:adjustRightInd w:val="0"/>
                    <w:snapToGrid w:val="0"/>
                    <w:jc w:val="center"/>
                    <w:rPr>
                      <w:bCs/>
                      <w:spacing w:val="-10"/>
                      <w:sz w:val="22"/>
                      <w:szCs w:val="22"/>
                    </w:rPr>
                  </w:pPr>
                  <w:r w:rsidRPr="008810C2">
                    <w:rPr>
                      <w:rFonts w:hint="eastAsia"/>
                      <w:bCs/>
                      <w:spacing w:val="-10"/>
                      <w:sz w:val="22"/>
                      <w:szCs w:val="22"/>
                    </w:rPr>
                    <w:t>危险废物</w:t>
                  </w:r>
                </w:p>
                <w:p w14:paraId="46CB576E" w14:textId="23DF07F3" w:rsidR="000007D8" w:rsidRPr="008810C2" w:rsidRDefault="000007D8" w:rsidP="000007D8">
                  <w:pPr>
                    <w:adjustRightInd w:val="0"/>
                    <w:snapToGrid w:val="0"/>
                    <w:jc w:val="center"/>
                    <w:rPr>
                      <w:bCs/>
                      <w:spacing w:val="-10"/>
                      <w:sz w:val="22"/>
                      <w:szCs w:val="22"/>
                    </w:rPr>
                  </w:pPr>
                  <w:r w:rsidRPr="008810C2">
                    <w:rPr>
                      <w:rFonts w:hint="eastAsia"/>
                      <w:bCs/>
                      <w:spacing w:val="-10"/>
                      <w:sz w:val="22"/>
                      <w:szCs w:val="22"/>
                    </w:rPr>
                    <w:t>900-039-49</w:t>
                  </w:r>
                </w:p>
              </w:tc>
              <w:tc>
                <w:tcPr>
                  <w:tcW w:w="412" w:type="pct"/>
                  <w:vAlign w:val="center"/>
                </w:tcPr>
                <w:p w14:paraId="01E5EF3B" w14:textId="2C3EBB6F" w:rsidR="000007D8" w:rsidRPr="008810C2" w:rsidRDefault="000007D8" w:rsidP="000007D8">
                  <w:pPr>
                    <w:adjustRightInd w:val="0"/>
                    <w:snapToGrid w:val="0"/>
                    <w:jc w:val="center"/>
                    <w:rPr>
                      <w:bCs/>
                      <w:spacing w:val="-10"/>
                      <w:sz w:val="22"/>
                      <w:szCs w:val="22"/>
                    </w:rPr>
                  </w:pPr>
                  <w:r w:rsidRPr="008810C2">
                    <w:rPr>
                      <w:bCs/>
                      <w:spacing w:val="-10"/>
                      <w:sz w:val="22"/>
                      <w:szCs w:val="22"/>
                    </w:rPr>
                    <w:t>26.06</w:t>
                  </w:r>
                </w:p>
              </w:tc>
              <w:tc>
                <w:tcPr>
                  <w:tcW w:w="794" w:type="pct"/>
                  <w:vAlign w:val="center"/>
                </w:tcPr>
                <w:p w14:paraId="6D175CDC" w14:textId="2B78FCC2" w:rsidR="000007D8" w:rsidRPr="008810C2" w:rsidRDefault="000007D8" w:rsidP="000007D8">
                  <w:pPr>
                    <w:adjustRightInd w:val="0"/>
                    <w:snapToGrid w:val="0"/>
                    <w:jc w:val="center"/>
                    <w:rPr>
                      <w:bCs/>
                      <w:spacing w:val="-10"/>
                      <w:sz w:val="22"/>
                      <w:szCs w:val="22"/>
                    </w:rPr>
                  </w:pPr>
                  <w:r w:rsidRPr="008810C2">
                    <w:rPr>
                      <w:rFonts w:hint="eastAsia"/>
                      <w:bCs/>
                      <w:spacing w:val="-10"/>
                      <w:sz w:val="22"/>
                      <w:szCs w:val="22"/>
                    </w:rPr>
                    <w:t>危废暂存间</w:t>
                  </w:r>
                </w:p>
              </w:tc>
              <w:tc>
                <w:tcPr>
                  <w:tcW w:w="786" w:type="pct"/>
                  <w:vAlign w:val="center"/>
                </w:tcPr>
                <w:p w14:paraId="34524721" w14:textId="7A041E5C" w:rsidR="000007D8" w:rsidRPr="008810C2" w:rsidRDefault="000007D8" w:rsidP="000007D8">
                  <w:pPr>
                    <w:adjustRightInd w:val="0"/>
                    <w:snapToGrid w:val="0"/>
                    <w:jc w:val="center"/>
                    <w:rPr>
                      <w:bCs/>
                      <w:spacing w:val="-10"/>
                      <w:sz w:val="22"/>
                      <w:szCs w:val="22"/>
                    </w:rPr>
                  </w:pPr>
                  <w:r w:rsidRPr="008810C2">
                    <w:rPr>
                      <w:bCs/>
                      <w:spacing w:val="-10"/>
                      <w:sz w:val="22"/>
                      <w:szCs w:val="22"/>
                    </w:rPr>
                    <w:t>委托有资质单位处置</w:t>
                  </w:r>
                </w:p>
              </w:tc>
            </w:tr>
            <w:tr w:rsidR="008810C2" w14:paraId="03E3651C" w14:textId="77777777" w:rsidTr="008810C2">
              <w:trPr>
                <w:trHeight w:val="397"/>
              </w:trPr>
              <w:tc>
                <w:tcPr>
                  <w:tcW w:w="1116" w:type="pct"/>
                  <w:vAlign w:val="center"/>
                </w:tcPr>
                <w:p w14:paraId="70BC5813" w14:textId="05819A27" w:rsidR="00F92CC7" w:rsidRPr="008810C2" w:rsidRDefault="00F92CC7" w:rsidP="008810C2">
                  <w:pPr>
                    <w:adjustRightInd w:val="0"/>
                    <w:snapToGrid w:val="0"/>
                    <w:jc w:val="center"/>
                    <w:rPr>
                      <w:bCs/>
                      <w:spacing w:val="-10"/>
                      <w:sz w:val="22"/>
                      <w:szCs w:val="22"/>
                    </w:rPr>
                  </w:pPr>
                  <w:r w:rsidRPr="008810C2">
                    <w:rPr>
                      <w:rFonts w:hint="eastAsia"/>
                      <w:bCs/>
                      <w:spacing w:val="-10"/>
                      <w:sz w:val="22"/>
                      <w:szCs w:val="22"/>
                    </w:rPr>
                    <w:t>废网版及含油墨抹布</w:t>
                  </w:r>
                </w:p>
              </w:tc>
              <w:tc>
                <w:tcPr>
                  <w:tcW w:w="683" w:type="pct"/>
                  <w:vAlign w:val="center"/>
                </w:tcPr>
                <w:p w14:paraId="0560F877" w14:textId="30AAA397" w:rsidR="00F92CC7" w:rsidRPr="00F855DA" w:rsidRDefault="00F92CC7" w:rsidP="00F92CC7">
                  <w:pPr>
                    <w:adjustRightInd w:val="0"/>
                    <w:snapToGrid w:val="0"/>
                    <w:jc w:val="center"/>
                    <w:rPr>
                      <w:bCs/>
                      <w:spacing w:val="-10"/>
                      <w:sz w:val="22"/>
                      <w:szCs w:val="22"/>
                      <w:u w:val="single"/>
                    </w:rPr>
                  </w:pPr>
                  <w:r w:rsidRPr="00F855DA">
                    <w:rPr>
                      <w:rFonts w:hint="eastAsia"/>
                      <w:bCs/>
                      <w:spacing w:val="-10"/>
                      <w:sz w:val="22"/>
                      <w:szCs w:val="22"/>
                      <w:u w:val="single"/>
                    </w:rPr>
                    <w:t>固体</w:t>
                  </w:r>
                </w:p>
              </w:tc>
              <w:tc>
                <w:tcPr>
                  <w:tcW w:w="512" w:type="pct"/>
                  <w:vAlign w:val="center"/>
                </w:tcPr>
                <w:p w14:paraId="155EF679" w14:textId="07B11F49" w:rsidR="00F92CC7" w:rsidRPr="00F855DA" w:rsidRDefault="00F92CC7" w:rsidP="00F92CC7">
                  <w:pPr>
                    <w:adjustRightInd w:val="0"/>
                    <w:snapToGrid w:val="0"/>
                    <w:jc w:val="center"/>
                    <w:rPr>
                      <w:bCs/>
                      <w:spacing w:val="-10"/>
                      <w:sz w:val="22"/>
                      <w:szCs w:val="22"/>
                      <w:u w:val="single"/>
                    </w:rPr>
                  </w:pPr>
                  <w:r w:rsidRPr="00F855DA">
                    <w:rPr>
                      <w:bCs/>
                      <w:spacing w:val="-10"/>
                      <w:sz w:val="22"/>
                      <w:szCs w:val="22"/>
                      <w:u w:val="single"/>
                    </w:rPr>
                    <w:t>T/In</w:t>
                  </w:r>
                </w:p>
              </w:tc>
              <w:tc>
                <w:tcPr>
                  <w:tcW w:w="697" w:type="pct"/>
                  <w:vAlign w:val="center"/>
                </w:tcPr>
                <w:p w14:paraId="0B9B2A7F" w14:textId="77777777" w:rsidR="00F92CC7" w:rsidRPr="008810C2" w:rsidRDefault="00F92CC7" w:rsidP="00F92CC7">
                  <w:pPr>
                    <w:adjustRightInd w:val="0"/>
                    <w:snapToGrid w:val="0"/>
                    <w:jc w:val="center"/>
                    <w:rPr>
                      <w:bCs/>
                      <w:spacing w:val="-10"/>
                      <w:sz w:val="22"/>
                      <w:szCs w:val="22"/>
                    </w:rPr>
                  </w:pPr>
                  <w:r w:rsidRPr="008810C2">
                    <w:rPr>
                      <w:rFonts w:hint="eastAsia"/>
                      <w:bCs/>
                      <w:spacing w:val="-10"/>
                      <w:sz w:val="22"/>
                      <w:szCs w:val="22"/>
                    </w:rPr>
                    <w:t>危险废物</w:t>
                  </w:r>
                </w:p>
                <w:p w14:paraId="048BD77A" w14:textId="5ABA0507" w:rsidR="00F92CC7" w:rsidRPr="008810C2" w:rsidRDefault="00F92CC7" w:rsidP="00F92CC7">
                  <w:pPr>
                    <w:adjustRightInd w:val="0"/>
                    <w:snapToGrid w:val="0"/>
                    <w:jc w:val="center"/>
                    <w:rPr>
                      <w:bCs/>
                      <w:spacing w:val="-10"/>
                      <w:sz w:val="22"/>
                      <w:szCs w:val="22"/>
                    </w:rPr>
                  </w:pPr>
                  <w:r w:rsidRPr="008810C2">
                    <w:rPr>
                      <w:bCs/>
                      <w:spacing w:val="-10"/>
                      <w:sz w:val="22"/>
                      <w:szCs w:val="22"/>
                    </w:rPr>
                    <w:t>900-253-12</w:t>
                  </w:r>
                </w:p>
              </w:tc>
              <w:tc>
                <w:tcPr>
                  <w:tcW w:w="412" w:type="pct"/>
                  <w:vAlign w:val="center"/>
                </w:tcPr>
                <w:p w14:paraId="03D61F7E" w14:textId="50778951" w:rsidR="00F92CC7" w:rsidRPr="008810C2" w:rsidRDefault="00F92CC7" w:rsidP="00F92CC7">
                  <w:pPr>
                    <w:adjustRightInd w:val="0"/>
                    <w:snapToGrid w:val="0"/>
                    <w:jc w:val="center"/>
                    <w:rPr>
                      <w:bCs/>
                      <w:spacing w:val="-10"/>
                      <w:sz w:val="22"/>
                      <w:szCs w:val="22"/>
                    </w:rPr>
                  </w:pPr>
                  <w:r w:rsidRPr="008810C2">
                    <w:rPr>
                      <w:bCs/>
                      <w:spacing w:val="-10"/>
                      <w:sz w:val="22"/>
                      <w:szCs w:val="22"/>
                    </w:rPr>
                    <w:t>0.4</w:t>
                  </w:r>
                </w:p>
              </w:tc>
              <w:tc>
                <w:tcPr>
                  <w:tcW w:w="794" w:type="pct"/>
                  <w:vAlign w:val="center"/>
                </w:tcPr>
                <w:p w14:paraId="4882D2C7" w14:textId="5189D067" w:rsidR="00F92CC7" w:rsidRPr="008810C2" w:rsidRDefault="00F92CC7" w:rsidP="00F92CC7">
                  <w:pPr>
                    <w:adjustRightInd w:val="0"/>
                    <w:snapToGrid w:val="0"/>
                    <w:jc w:val="center"/>
                    <w:rPr>
                      <w:bCs/>
                      <w:spacing w:val="-10"/>
                      <w:sz w:val="22"/>
                      <w:szCs w:val="22"/>
                    </w:rPr>
                  </w:pPr>
                  <w:r w:rsidRPr="008810C2">
                    <w:rPr>
                      <w:rFonts w:hint="eastAsia"/>
                      <w:bCs/>
                      <w:spacing w:val="-10"/>
                      <w:sz w:val="22"/>
                      <w:szCs w:val="22"/>
                    </w:rPr>
                    <w:t>危废暂存间</w:t>
                  </w:r>
                </w:p>
              </w:tc>
              <w:tc>
                <w:tcPr>
                  <w:tcW w:w="786" w:type="pct"/>
                  <w:vAlign w:val="center"/>
                </w:tcPr>
                <w:p w14:paraId="5DDD0A5C" w14:textId="1DA3ABDF" w:rsidR="00F92CC7" w:rsidRPr="008810C2" w:rsidRDefault="00F92CC7" w:rsidP="00F92CC7">
                  <w:pPr>
                    <w:adjustRightInd w:val="0"/>
                    <w:snapToGrid w:val="0"/>
                    <w:jc w:val="center"/>
                    <w:rPr>
                      <w:bCs/>
                      <w:spacing w:val="-10"/>
                      <w:sz w:val="22"/>
                      <w:szCs w:val="22"/>
                    </w:rPr>
                  </w:pPr>
                  <w:r w:rsidRPr="008810C2">
                    <w:rPr>
                      <w:bCs/>
                      <w:spacing w:val="-10"/>
                      <w:sz w:val="22"/>
                      <w:szCs w:val="22"/>
                    </w:rPr>
                    <w:t>委托有资质单位处置</w:t>
                  </w:r>
                </w:p>
              </w:tc>
            </w:tr>
            <w:tr w:rsidR="008810C2" w14:paraId="29BE44BB" w14:textId="77777777" w:rsidTr="008810C2">
              <w:trPr>
                <w:trHeight w:val="397"/>
              </w:trPr>
              <w:tc>
                <w:tcPr>
                  <w:tcW w:w="1116" w:type="pct"/>
                  <w:vAlign w:val="center"/>
                </w:tcPr>
                <w:p w14:paraId="7DE1A9B5" w14:textId="7A0ECC5E" w:rsidR="000007D8" w:rsidRPr="008810C2" w:rsidRDefault="00F92CC7" w:rsidP="008810C2">
                  <w:pPr>
                    <w:adjustRightInd w:val="0"/>
                    <w:snapToGrid w:val="0"/>
                    <w:jc w:val="center"/>
                    <w:rPr>
                      <w:bCs/>
                      <w:spacing w:val="-10"/>
                      <w:sz w:val="22"/>
                      <w:szCs w:val="22"/>
                    </w:rPr>
                  </w:pPr>
                  <w:r w:rsidRPr="008810C2">
                    <w:rPr>
                      <w:rFonts w:hint="eastAsia"/>
                      <w:sz w:val="22"/>
                      <w:szCs w:val="22"/>
                    </w:rPr>
                    <w:t>网版清洗废水</w:t>
                  </w:r>
                </w:p>
              </w:tc>
              <w:tc>
                <w:tcPr>
                  <w:tcW w:w="683" w:type="pct"/>
                  <w:vAlign w:val="center"/>
                </w:tcPr>
                <w:p w14:paraId="5522F781" w14:textId="03F7FC6C" w:rsidR="000007D8" w:rsidRPr="00F855DA" w:rsidRDefault="00F92CC7" w:rsidP="000007D8">
                  <w:pPr>
                    <w:adjustRightInd w:val="0"/>
                    <w:snapToGrid w:val="0"/>
                    <w:jc w:val="center"/>
                    <w:rPr>
                      <w:bCs/>
                      <w:spacing w:val="-10"/>
                      <w:sz w:val="22"/>
                      <w:szCs w:val="22"/>
                      <w:u w:val="single"/>
                    </w:rPr>
                  </w:pPr>
                  <w:r w:rsidRPr="00F855DA">
                    <w:rPr>
                      <w:rFonts w:hint="eastAsia"/>
                      <w:bCs/>
                      <w:spacing w:val="-10"/>
                      <w:sz w:val="22"/>
                      <w:szCs w:val="22"/>
                      <w:u w:val="single"/>
                    </w:rPr>
                    <w:t>液体</w:t>
                  </w:r>
                </w:p>
              </w:tc>
              <w:tc>
                <w:tcPr>
                  <w:tcW w:w="512" w:type="pct"/>
                  <w:vAlign w:val="center"/>
                </w:tcPr>
                <w:p w14:paraId="79D37030" w14:textId="57CA07C4" w:rsidR="000007D8" w:rsidRPr="00F855DA" w:rsidRDefault="00F92CC7" w:rsidP="000007D8">
                  <w:pPr>
                    <w:adjustRightInd w:val="0"/>
                    <w:snapToGrid w:val="0"/>
                    <w:jc w:val="center"/>
                    <w:rPr>
                      <w:bCs/>
                      <w:spacing w:val="-10"/>
                      <w:sz w:val="22"/>
                      <w:szCs w:val="22"/>
                      <w:u w:val="single"/>
                    </w:rPr>
                  </w:pPr>
                  <w:r w:rsidRPr="00F855DA">
                    <w:rPr>
                      <w:bCs/>
                      <w:spacing w:val="-10"/>
                      <w:sz w:val="22"/>
                      <w:szCs w:val="22"/>
                      <w:u w:val="single"/>
                    </w:rPr>
                    <w:t>T/In</w:t>
                  </w:r>
                </w:p>
              </w:tc>
              <w:tc>
                <w:tcPr>
                  <w:tcW w:w="697" w:type="pct"/>
                  <w:vAlign w:val="center"/>
                </w:tcPr>
                <w:p w14:paraId="61425886" w14:textId="77777777" w:rsidR="000007D8" w:rsidRPr="008810C2" w:rsidRDefault="000007D8" w:rsidP="00F92CC7">
                  <w:pPr>
                    <w:adjustRightInd w:val="0"/>
                    <w:snapToGrid w:val="0"/>
                    <w:jc w:val="center"/>
                    <w:rPr>
                      <w:bCs/>
                      <w:spacing w:val="-10"/>
                      <w:sz w:val="22"/>
                      <w:szCs w:val="22"/>
                    </w:rPr>
                  </w:pPr>
                  <w:r w:rsidRPr="008810C2">
                    <w:rPr>
                      <w:rFonts w:hint="eastAsia"/>
                      <w:bCs/>
                      <w:spacing w:val="-10"/>
                      <w:sz w:val="22"/>
                      <w:szCs w:val="22"/>
                    </w:rPr>
                    <w:t>危险废物</w:t>
                  </w:r>
                </w:p>
                <w:p w14:paraId="55386E41" w14:textId="6E0907CF" w:rsidR="008810C2" w:rsidRPr="008810C2" w:rsidRDefault="008810C2" w:rsidP="00F92CC7">
                  <w:pPr>
                    <w:adjustRightInd w:val="0"/>
                    <w:snapToGrid w:val="0"/>
                    <w:jc w:val="center"/>
                    <w:rPr>
                      <w:rFonts w:hint="eastAsia"/>
                      <w:bCs/>
                      <w:spacing w:val="-10"/>
                      <w:sz w:val="22"/>
                      <w:szCs w:val="22"/>
                    </w:rPr>
                  </w:pPr>
                  <w:r w:rsidRPr="008810C2">
                    <w:rPr>
                      <w:bCs/>
                      <w:spacing w:val="-10"/>
                      <w:sz w:val="22"/>
                      <w:szCs w:val="22"/>
                    </w:rPr>
                    <w:t>772-006-49</w:t>
                  </w:r>
                </w:p>
              </w:tc>
              <w:tc>
                <w:tcPr>
                  <w:tcW w:w="412" w:type="pct"/>
                  <w:vAlign w:val="center"/>
                </w:tcPr>
                <w:p w14:paraId="70EA83DC" w14:textId="11873451" w:rsidR="000007D8" w:rsidRPr="008810C2" w:rsidRDefault="00F92CC7" w:rsidP="000007D8">
                  <w:pPr>
                    <w:adjustRightInd w:val="0"/>
                    <w:snapToGrid w:val="0"/>
                    <w:jc w:val="center"/>
                    <w:rPr>
                      <w:bCs/>
                      <w:spacing w:val="-10"/>
                      <w:sz w:val="22"/>
                      <w:szCs w:val="22"/>
                    </w:rPr>
                  </w:pPr>
                  <w:r w:rsidRPr="008810C2">
                    <w:rPr>
                      <w:bCs/>
                      <w:spacing w:val="-10"/>
                      <w:sz w:val="22"/>
                      <w:szCs w:val="22"/>
                    </w:rPr>
                    <w:t>12</w:t>
                  </w:r>
                </w:p>
              </w:tc>
              <w:tc>
                <w:tcPr>
                  <w:tcW w:w="794" w:type="pct"/>
                  <w:vAlign w:val="center"/>
                </w:tcPr>
                <w:p w14:paraId="6FD17D5D" w14:textId="5B546F68" w:rsidR="000007D8" w:rsidRPr="008810C2" w:rsidRDefault="000007D8" w:rsidP="000007D8">
                  <w:pPr>
                    <w:adjustRightInd w:val="0"/>
                    <w:snapToGrid w:val="0"/>
                    <w:jc w:val="center"/>
                    <w:rPr>
                      <w:bCs/>
                      <w:spacing w:val="-10"/>
                      <w:sz w:val="22"/>
                      <w:szCs w:val="22"/>
                    </w:rPr>
                  </w:pPr>
                  <w:r w:rsidRPr="008810C2">
                    <w:rPr>
                      <w:rFonts w:hint="eastAsia"/>
                      <w:bCs/>
                      <w:spacing w:val="-10"/>
                      <w:sz w:val="22"/>
                      <w:szCs w:val="22"/>
                    </w:rPr>
                    <w:t>危废暂存间</w:t>
                  </w:r>
                </w:p>
              </w:tc>
              <w:tc>
                <w:tcPr>
                  <w:tcW w:w="786" w:type="pct"/>
                  <w:vAlign w:val="center"/>
                </w:tcPr>
                <w:p w14:paraId="52C34F19" w14:textId="69626C3D" w:rsidR="000007D8" w:rsidRPr="008810C2" w:rsidRDefault="000007D8" w:rsidP="000007D8">
                  <w:pPr>
                    <w:adjustRightInd w:val="0"/>
                    <w:snapToGrid w:val="0"/>
                    <w:jc w:val="center"/>
                    <w:rPr>
                      <w:bCs/>
                      <w:spacing w:val="-10"/>
                      <w:sz w:val="22"/>
                      <w:szCs w:val="22"/>
                    </w:rPr>
                  </w:pPr>
                  <w:r w:rsidRPr="008810C2">
                    <w:rPr>
                      <w:bCs/>
                      <w:spacing w:val="-10"/>
                      <w:sz w:val="22"/>
                      <w:szCs w:val="22"/>
                    </w:rPr>
                    <w:t>委托有资质单位处置</w:t>
                  </w:r>
                </w:p>
              </w:tc>
            </w:tr>
            <w:tr w:rsidR="008B20EB" w14:paraId="3E78EF4E" w14:textId="77777777" w:rsidTr="008810C2">
              <w:trPr>
                <w:trHeight w:val="397"/>
              </w:trPr>
              <w:tc>
                <w:tcPr>
                  <w:tcW w:w="1116" w:type="pct"/>
                  <w:vAlign w:val="center"/>
                </w:tcPr>
                <w:p w14:paraId="5CA82651" w14:textId="3D07FFED" w:rsidR="00F92CC7" w:rsidRPr="008810C2" w:rsidRDefault="00F92CC7" w:rsidP="008810C2">
                  <w:pPr>
                    <w:adjustRightInd w:val="0"/>
                    <w:snapToGrid w:val="0"/>
                    <w:jc w:val="center"/>
                    <w:rPr>
                      <w:rFonts w:hint="eastAsia"/>
                      <w:bCs/>
                      <w:spacing w:val="-10"/>
                      <w:sz w:val="22"/>
                      <w:szCs w:val="22"/>
                    </w:rPr>
                  </w:pPr>
                  <w:r w:rsidRPr="008810C2">
                    <w:rPr>
                      <w:rFonts w:hint="eastAsia"/>
                      <w:bCs/>
                      <w:spacing w:val="-10"/>
                      <w:sz w:val="22"/>
                      <w:szCs w:val="22"/>
                    </w:rPr>
                    <w:t>废油漆桶、废胶桶、废油墨桶以及各处理剂废包装袋</w:t>
                  </w:r>
                </w:p>
              </w:tc>
              <w:tc>
                <w:tcPr>
                  <w:tcW w:w="683" w:type="pct"/>
                  <w:vAlign w:val="center"/>
                </w:tcPr>
                <w:p w14:paraId="39D2E916" w14:textId="35F4162B" w:rsidR="00F92CC7" w:rsidRPr="00F855DA" w:rsidRDefault="00F92CC7" w:rsidP="00F92CC7">
                  <w:pPr>
                    <w:adjustRightInd w:val="0"/>
                    <w:snapToGrid w:val="0"/>
                    <w:jc w:val="center"/>
                    <w:rPr>
                      <w:rFonts w:hint="eastAsia"/>
                      <w:bCs/>
                      <w:spacing w:val="-10"/>
                      <w:sz w:val="22"/>
                      <w:szCs w:val="22"/>
                      <w:u w:val="single"/>
                    </w:rPr>
                  </w:pPr>
                  <w:r w:rsidRPr="00F855DA">
                    <w:rPr>
                      <w:rFonts w:hint="eastAsia"/>
                      <w:bCs/>
                      <w:spacing w:val="-10"/>
                      <w:sz w:val="22"/>
                      <w:szCs w:val="22"/>
                      <w:u w:val="single"/>
                    </w:rPr>
                    <w:t>固体</w:t>
                  </w:r>
                </w:p>
              </w:tc>
              <w:tc>
                <w:tcPr>
                  <w:tcW w:w="512" w:type="pct"/>
                  <w:vAlign w:val="center"/>
                </w:tcPr>
                <w:p w14:paraId="6B44CDE7" w14:textId="7003494F" w:rsidR="00F92CC7" w:rsidRPr="00F855DA" w:rsidRDefault="00F92CC7" w:rsidP="00F92CC7">
                  <w:pPr>
                    <w:adjustRightInd w:val="0"/>
                    <w:snapToGrid w:val="0"/>
                    <w:jc w:val="center"/>
                    <w:rPr>
                      <w:rFonts w:hint="eastAsia"/>
                      <w:bCs/>
                      <w:spacing w:val="-10"/>
                      <w:sz w:val="22"/>
                      <w:szCs w:val="22"/>
                      <w:u w:val="single"/>
                    </w:rPr>
                  </w:pPr>
                  <w:r w:rsidRPr="00F855DA">
                    <w:rPr>
                      <w:bCs/>
                      <w:spacing w:val="-10"/>
                      <w:sz w:val="22"/>
                      <w:szCs w:val="22"/>
                      <w:u w:val="single"/>
                    </w:rPr>
                    <w:t>T/In</w:t>
                  </w:r>
                </w:p>
              </w:tc>
              <w:tc>
                <w:tcPr>
                  <w:tcW w:w="697" w:type="pct"/>
                  <w:vAlign w:val="center"/>
                </w:tcPr>
                <w:p w14:paraId="492045CC" w14:textId="77777777" w:rsidR="00F92CC7" w:rsidRPr="008810C2" w:rsidRDefault="00F92CC7" w:rsidP="00F92CC7">
                  <w:pPr>
                    <w:adjustRightInd w:val="0"/>
                    <w:snapToGrid w:val="0"/>
                    <w:jc w:val="center"/>
                    <w:rPr>
                      <w:bCs/>
                      <w:spacing w:val="-10"/>
                      <w:sz w:val="22"/>
                      <w:szCs w:val="22"/>
                    </w:rPr>
                  </w:pPr>
                  <w:r w:rsidRPr="008810C2">
                    <w:rPr>
                      <w:rFonts w:hint="eastAsia"/>
                      <w:bCs/>
                      <w:spacing w:val="-10"/>
                      <w:sz w:val="22"/>
                      <w:szCs w:val="22"/>
                    </w:rPr>
                    <w:t>危险废物</w:t>
                  </w:r>
                </w:p>
                <w:p w14:paraId="499BF9C0" w14:textId="185FDF06" w:rsidR="00F92CC7" w:rsidRPr="008810C2" w:rsidRDefault="00F92CC7" w:rsidP="00F92CC7">
                  <w:pPr>
                    <w:adjustRightInd w:val="0"/>
                    <w:snapToGrid w:val="0"/>
                    <w:jc w:val="center"/>
                    <w:rPr>
                      <w:rFonts w:hint="eastAsia"/>
                      <w:bCs/>
                      <w:spacing w:val="-10"/>
                      <w:sz w:val="22"/>
                      <w:szCs w:val="22"/>
                    </w:rPr>
                  </w:pPr>
                  <w:r w:rsidRPr="008810C2">
                    <w:rPr>
                      <w:bCs/>
                      <w:spacing w:val="-10"/>
                      <w:sz w:val="22"/>
                      <w:szCs w:val="22"/>
                    </w:rPr>
                    <w:t>900-041-49</w:t>
                  </w:r>
                </w:p>
              </w:tc>
              <w:tc>
                <w:tcPr>
                  <w:tcW w:w="412" w:type="pct"/>
                  <w:vAlign w:val="center"/>
                </w:tcPr>
                <w:p w14:paraId="7FC904B3" w14:textId="1F59E4A6" w:rsidR="00F92CC7" w:rsidRPr="008810C2" w:rsidRDefault="00F92CC7" w:rsidP="00F92CC7">
                  <w:pPr>
                    <w:adjustRightInd w:val="0"/>
                    <w:snapToGrid w:val="0"/>
                    <w:jc w:val="center"/>
                    <w:rPr>
                      <w:rFonts w:hint="eastAsia"/>
                      <w:bCs/>
                      <w:spacing w:val="-10"/>
                      <w:sz w:val="22"/>
                      <w:szCs w:val="22"/>
                    </w:rPr>
                  </w:pPr>
                  <w:r w:rsidRPr="008810C2">
                    <w:rPr>
                      <w:bCs/>
                      <w:spacing w:val="-10"/>
                      <w:sz w:val="22"/>
                      <w:szCs w:val="22"/>
                    </w:rPr>
                    <w:t>3</w:t>
                  </w:r>
                </w:p>
              </w:tc>
              <w:tc>
                <w:tcPr>
                  <w:tcW w:w="794" w:type="pct"/>
                  <w:vAlign w:val="center"/>
                </w:tcPr>
                <w:p w14:paraId="5DC651F1" w14:textId="52101372" w:rsidR="00F92CC7" w:rsidRPr="008810C2" w:rsidRDefault="00F92CC7" w:rsidP="00F92CC7">
                  <w:pPr>
                    <w:adjustRightInd w:val="0"/>
                    <w:snapToGrid w:val="0"/>
                    <w:jc w:val="center"/>
                    <w:rPr>
                      <w:rFonts w:hint="eastAsia"/>
                      <w:bCs/>
                      <w:spacing w:val="-10"/>
                      <w:sz w:val="22"/>
                      <w:szCs w:val="22"/>
                    </w:rPr>
                  </w:pPr>
                  <w:r w:rsidRPr="008810C2">
                    <w:rPr>
                      <w:rFonts w:hint="eastAsia"/>
                      <w:bCs/>
                      <w:spacing w:val="-10"/>
                      <w:sz w:val="22"/>
                      <w:szCs w:val="22"/>
                    </w:rPr>
                    <w:t>危废暂存间</w:t>
                  </w:r>
                </w:p>
              </w:tc>
              <w:tc>
                <w:tcPr>
                  <w:tcW w:w="786" w:type="pct"/>
                  <w:vAlign w:val="center"/>
                </w:tcPr>
                <w:p w14:paraId="1C4281C4" w14:textId="4DC6D92D" w:rsidR="00F92CC7" w:rsidRPr="008810C2" w:rsidRDefault="00F92CC7" w:rsidP="00F92CC7">
                  <w:pPr>
                    <w:adjustRightInd w:val="0"/>
                    <w:snapToGrid w:val="0"/>
                    <w:jc w:val="center"/>
                    <w:rPr>
                      <w:bCs/>
                      <w:spacing w:val="-10"/>
                      <w:sz w:val="22"/>
                      <w:szCs w:val="22"/>
                    </w:rPr>
                  </w:pPr>
                  <w:r w:rsidRPr="008810C2">
                    <w:rPr>
                      <w:bCs/>
                      <w:spacing w:val="-10"/>
                      <w:sz w:val="22"/>
                      <w:szCs w:val="22"/>
                    </w:rPr>
                    <w:t>委托有资质单位处置</w:t>
                  </w:r>
                </w:p>
              </w:tc>
            </w:tr>
            <w:tr w:rsidR="008B20EB" w14:paraId="21E33EF8" w14:textId="77777777" w:rsidTr="008810C2">
              <w:trPr>
                <w:trHeight w:val="397"/>
              </w:trPr>
              <w:tc>
                <w:tcPr>
                  <w:tcW w:w="1116" w:type="pct"/>
                  <w:vAlign w:val="center"/>
                </w:tcPr>
                <w:p w14:paraId="6FC86396" w14:textId="6F27E3E5" w:rsidR="00F92CC7" w:rsidRPr="008810C2" w:rsidRDefault="00F92CC7" w:rsidP="008810C2">
                  <w:pPr>
                    <w:adjustRightInd w:val="0"/>
                    <w:snapToGrid w:val="0"/>
                    <w:jc w:val="center"/>
                    <w:rPr>
                      <w:rFonts w:hint="eastAsia"/>
                      <w:bCs/>
                      <w:spacing w:val="-10"/>
                      <w:sz w:val="22"/>
                      <w:szCs w:val="22"/>
                    </w:rPr>
                  </w:pPr>
                  <w:r w:rsidRPr="008810C2">
                    <w:rPr>
                      <w:rFonts w:hint="eastAsia"/>
                      <w:bCs/>
                      <w:spacing w:val="-10"/>
                      <w:sz w:val="22"/>
                      <w:szCs w:val="22"/>
                    </w:rPr>
                    <w:t>废</w:t>
                  </w:r>
                  <w:r w:rsidRPr="008810C2">
                    <w:rPr>
                      <w:rFonts w:hint="eastAsia"/>
                      <w:bCs/>
                      <w:spacing w:val="-10"/>
                      <w:sz w:val="22"/>
                      <w:szCs w:val="22"/>
                    </w:rPr>
                    <w:t>UV</w:t>
                  </w:r>
                  <w:r w:rsidRPr="008810C2">
                    <w:rPr>
                      <w:rFonts w:hint="eastAsia"/>
                      <w:bCs/>
                      <w:spacing w:val="-10"/>
                      <w:sz w:val="22"/>
                      <w:szCs w:val="22"/>
                    </w:rPr>
                    <w:t>灯管</w:t>
                  </w:r>
                </w:p>
              </w:tc>
              <w:tc>
                <w:tcPr>
                  <w:tcW w:w="683" w:type="pct"/>
                  <w:vAlign w:val="center"/>
                </w:tcPr>
                <w:p w14:paraId="75A16494" w14:textId="67E90347" w:rsidR="00F92CC7" w:rsidRPr="00F855DA" w:rsidRDefault="00F92CC7" w:rsidP="00F92CC7">
                  <w:pPr>
                    <w:adjustRightInd w:val="0"/>
                    <w:snapToGrid w:val="0"/>
                    <w:jc w:val="center"/>
                    <w:rPr>
                      <w:rFonts w:hint="eastAsia"/>
                      <w:bCs/>
                      <w:spacing w:val="-10"/>
                      <w:sz w:val="22"/>
                      <w:szCs w:val="22"/>
                      <w:u w:val="single"/>
                    </w:rPr>
                  </w:pPr>
                  <w:r w:rsidRPr="00F855DA">
                    <w:rPr>
                      <w:rFonts w:hint="eastAsia"/>
                      <w:bCs/>
                      <w:spacing w:val="-10"/>
                      <w:sz w:val="22"/>
                      <w:szCs w:val="22"/>
                      <w:u w:val="single"/>
                    </w:rPr>
                    <w:t>固体</w:t>
                  </w:r>
                </w:p>
              </w:tc>
              <w:tc>
                <w:tcPr>
                  <w:tcW w:w="512" w:type="pct"/>
                  <w:vAlign w:val="center"/>
                </w:tcPr>
                <w:p w14:paraId="4B9C81F8" w14:textId="125992FE" w:rsidR="00F92CC7" w:rsidRPr="00F855DA" w:rsidRDefault="00F92CC7" w:rsidP="00F92CC7">
                  <w:pPr>
                    <w:adjustRightInd w:val="0"/>
                    <w:snapToGrid w:val="0"/>
                    <w:jc w:val="center"/>
                    <w:rPr>
                      <w:rFonts w:hint="eastAsia"/>
                      <w:bCs/>
                      <w:spacing w:val="-10"/>
                      <w:sz w:val="22"/>
                      <w:szCs w:val="22"/>
                      <w:u w:val="single"/>
                    </w:rPr>
                  </w:pPr>
                  <w:r w:rsidRPr="00F855DA">
                    <w:rPr>
                      <w:bCs/>
                      <w:spacing w:val="-10"/>
                      <w:sz w:val="22"/>
                      <w:szCs w:val="22"/>
                      <w:u w:val="single"/>
                    </w:rPr>
                    <w:t>T</w:t>
                  </w:r>
                </w:p>
              </w:tc>
              <w:tc>
                <w:tcPr>
                  <w:tcW w:w="697" w:type="pct"/>
                  <w:vAlign w:val="center"/>
                </w:tcPr>
                <w:p w14:paraId="4BCD00D9" w14:textId="77777777" w:rsidR="00F92CC7" w:rsidRPr="008810C2" w:rsidRDefault="00F92CC7" w:rsidP="00F92CC7">
                  <w:pPr>
                    <w:adjustRightInd w:val="0"/>
                    <w:snapToGrid w:val="0"/>
                    <w:jc w:val="center"/>
                    <w:rPr>
                      <w:bCs/>
                      <w:spacing w:val="-10"/>
                      <w:sz w:val="22"/>
                      <w:szCs w:val="22"/>
                    </w:rPr>
                  </w:pPr>
                  <w:r w:rsidRPr="008810C2">
                    <w:rPr>
                      <w:rFonts w:hint="eastAsia"/>
                      <w:bCs/>
                      <w:spacing w:val="-10"/>
                      <w:sz w:val="22"/>
                      <w:szCs w:val="22"/>
                    </w:rPr>
                    <w:t>危险废物</w:t>
                  </w:r>
                </w:p>
                <w:p w14:paraId="4E32D8D7" w14:textId="20EE1732" w:rsidR="00F92CC7" w:rsidRPr="008810C2" w:rsidRDefault="00F92CC7" w:rsidP="00F92CC7">
                  <w:pPr>
                    <w:adjustRightInd w:val="0"/>
                    <w:snapToGrid w:val="0"/>
                    <w:jc w:val="center"/>
                    <w:rPr>
                      <w:rFonts w:hint="eastAsia"/>
                      <w:bCs/>
                      <w:spacing w:val="-10"/>
                      <w:sz w:val="22"/>
                      <w:szCs w:val="22"/>
                    </w:rPr>
                  </w:pPr>
                  <w:r w:rsidRPr="008810C2">
                    <w:rPr>
                      <w:bCs/>
                      <w:spacing w:val="-10"/>
                      <w:sz w:val="22"/>
                      <w:szCs w:val="22"/>
                    </w:rPr>
                    <w:t>900-023-29</w:t>
                  </w:r>
                </w:p>
              </w:tc>
              <w:tc>
                <w:tcPr>
                  <w:tcW w:w="412" w:type="pct"/>
                  <w:vAlign w:val="center"/>
                </w:tcPr>
                <w:p w14:paraId="0FB59077" w14:textId="46596E99" w:rsidR="00F92CC7" w:rsidRPr="008810C2" w:rsidRDefault="00F92CC7" w:rsidP="00F92CC7">
                  <w:pPr>
                    <w:adjustRightInd w:val="0"/>
                    <w:snapToGrid w:val="0"/>
                    <w:jc w:val="center"/>
                    <w:rPr>
                      <w:rFonts w:hint="eastAsia"/>
                      <w:bCs/>
                      <w:spacing w:val="-10"/>
                      <w:sz w:val="22"/>
                      <w:szCs w:val="22"/>
                    </w:rPr>
                  </w:pPr>
                  <w:r w:rsidRPr="008810C2">
                    <w:rPr>
                      <w:bCs/>
                      <w:spacing w:val="-10"/>
                      <w:sz w:val="22"/>
                      <w:szCs w:val="22"/>
                    </w:rPr>
                    <w:t>0.21</w:t>
                  </w:r>
                </w:p>
              </w:tc>
              <w:tc>
                <w:tcPr>
                  <w:tcW w:w="794" w:type="pct"/>
                  <w:vAlign w:val="center"/>
                </w:tcPr>
                <w:p w14:paraId="4373EF56" w14:textId="4CADDDEC" w:rsidR="00F92CC7" w:rsidRPr="008810C2" w:rsidRDefault="00F92CC7" w:rsidP="00F92CC7">
                  <w:pPr>
                    <w:adjustRightInd w:val="0"/>
                    <w:snapToGrid w:val="0"/>
                    <w:jc w:val="center"/>
                    <w:rPr>
                      <w:rFonts w:hint="eastAsia"/>
                      <w:bCs/>
                      <w:spacing w:val="-10"/>
                      <w:sz w:val="22"/>
                      <w:szCs w:val="22"/>
                    </w:rPr>
                  </w:pPr>
                  <w:r w:rsidRPr="008810C2">
                    <w:rPr>
                      <w:rFonts w:hint="eastAsia"/>
                      <w:bCs/>
                      <w:spacing w:val="-10"/>
                      <w:sz w:val="22"/>
                      <w:szCs w:val="22"/>
                    </w:rPr>
                    <w:t>危废暂存间</w:t>
                  </w:r>
                </w:p>
              </w:tc>
              <w:tc>
                <w:tcPr>
                  <w:tcW w:w="786" w:type="pct"/>
                  <w:vAlign w:val="center"/>
                </w:tcPr>
                <w:p w14:paraId="51B1825E" w14:textId="452774F6" w:rsidR="00F92CC7" w:rsidRPr="008810C2" w:rsidRDefault="00F92CC7" w:rsidP="00F92CC7">
                  <w:pPr>
                    <w:adjustRightInd w:val="0"/>
                    <w:snapToGrid w:val="0"/>
                    <w:jc w:val="center"/>
                    <w:rPr>
                      <w:bCs/>
                      <w:spacing w:val="-10"/>
                      <w:sz w:val="22"/>
                      <w:szCs w:val="22"/>
                    </w:rPr>
                  </w:pPr>
                  <w:r w:rsidRPr="008810C2">
                    <w:rPr>
                      <w:bCs/>
                      <w:spacing w:val="-10"/>
                      <w:sz w:val="22"/>
                      <w:szCs w:val="22"/>
                    </w:rPr>
                    <w:t>委托有资质单位处置</w:t>
                  </w:r>
                </w:p>
              </w:tc>
            </w:tr>
            <w:tr w:rsidR="008B20EB" w14:paraId="4AE5FBEE" w14:textId="77777777" w:rsidTr="008810C2">
              <w:trPr>
                <w:trHeight w:val="397"/>
              </w:trPr>
              <w:tc>
                <w:tcPr>
                  <w:tcW w:w="1116" w:type="pct"/>
                  <w:vAlign w:val="center"/>
                </w:tcPr>
                <w:p w14:paraId="25F37C5F" w14:textId="10ECC69E" w:rsidR="00F92CC7" w:rsidRPr="008810C2" w:rsidRDefault="00F92CC7" w:rsidP="008810C2">
                  <w:pPr>
                    <w:adjustRightInd w:val="0"/>
                    <w:snapToGrid w:val="0"/>
                    <w:jc w:val="center"/>
                    <w:rPr>
                      <w:rFonts w:ascii="宋体" w:hAnsi="宋体" w:cs="宋体" w:hint="eastAsia"/>
                      <w:sz w:val="22"/>
                      <w:szCs w:val="22"/>
                      <w:lang w:bidi="ar"/>
                    </w:rPr>
                  </w:pPr>
                  <w:r w:rsidRPr="008810C2">
                    <w:rPr>
                      <w:rFonts w:hint="eastAsia"/>
                      <w:sz w:val="22"/>
                      <w:szCs w:val="22"/>
                    </w:rPr>
                    <w:t>废显影液</w:t>
                  </w:r>
                </w:p>
              </w:tc>
              <w:tc>
                <w:tcPr>
                  <w:tcW w:w="683" w:type="pct"/>
                  <w:vAlign w:val="center"/>
                </w:tcPr>
                <w:p w14:paraId="08F71EE8" w14:textId="1118E96E" w:rsidR="00F92CC7" w:rsidRPr="00F855DA" w:rsidRDefault="00F92CC7" w:rsidP="00F92CC7">
                  <w:pPr>
                    <w:adjustRightInd w:val="0"/>
                    <w:snapToGrid w:val="0"/>
                    <w:jc w:val="center"/>
                    <w:rPr>
                      <w:rFonts w:hint="eastAsia"/>
                      <w:bCs/>
                      <w:spacing w:val="-10"/>
                      <w:sz w:val="22"/>
                      <w:szCs w:val="22"/>
                      <w:u w:val="single"/>
                    </w:rPr>
                  </w:pPr>
                  <w:r w:rsidRPr="00F855DA">
                    <w:rPr>
                      <w:rFonts w:hint="eastAsia"/>
                      <w:bCs/>
                      <w:spacing w:val="-10"/>
                      <w:sz w:val="22"/>
                      <w:szCs w:val="22"/>
                      <w:u w:val="single"/>
                    </w:rPr>
                    <w:t>液体</w:t>
                  </w:r>
                </w:p>
              </w:tc>
              <w:tc>
                <w:tcPr>
                  <w:tcW w:w="512" w:type="pct"/>
                  <w:vAlign w:val="center"/>
                </w:tcPr>
                <w:p w14:paraId="0B696E52" w14:textId="485F7504" w:rsidR="00F92CC7" w:rsidRPr="00F855DA" w:rsidRDefault="00F92CC7" w:rsidP="00F92CC7">
                  <w:pPr>
                    <w:adjustRightInd w:val="0"/>
                    <w:snapToGrid w:val="0"/>
                    <w:jc w:val="center"/>
                    <w:rPr>
                      <w:rFonts w:hint="eastAsia"/>
                      <w:bCs/>
                      <w:spacing w:val="-10"/>
                      <w:sz w:val="22"/>
                      <w:szCs w:val="22"/>
                      <w:u w:val="single"/>
                    </w:rPr>
                  </w:pPr>
                  <w:r w:rsidRPr="00F855DA">
                    <w:rPr>
                      <w:bCs/>
                      <w:spacing w:val="-10"/>
                      <w:sz w:val="22"/>
                      <w:szCs w:val="22"/>
                      <w:u w:val="single"/>
                    </w:rPr>
                    <w:t>T</w:t>
                  </w:r>
                </w:p>
              </w:tc>
              <w:tc>
                <w:tcPr>
                  <w:tcW w:w="697" w:type="pct"/>
                  <w:vAlign w:val="center"/>
                </w:tcPr>
                <w:p w14:paraId="2E20ADF0" w14:textId="77777777" w:rsidR="00F92CC7" w:rsidRPr="008810C2" w:rsidRDefault="00F92CC7" w:rsidP="00F92CC7">
                  <w:pPr>
                    <w:adjustRightInd w:val="0"/>
                    <w:snapToGrid w:val="0"/>
                    <w:jc w:val="center"/>
                    <w:rPr>
                      <w:bCs/>
                      <w:spacing w:val="-10"/>
                      <w:sz w:val="22"/>
                      <w:szCs w:val="22"/>
                    </w:rPr>
                  </w:pPr>
                  <w:r w:rsidRPr="008810C2">
                    <w:rPr>
                      <w:rFonts w:hint="eastAsia"/>
                      <w:bCs/>
                      <w:spacing w:val="-10"/>
                      <w:sz w:val="22"/>
                      <w:szCs w:val="22"/>
                    </w:rPr>
                    <w:t>危险废物</w:t>
                  </w:r>
                </w:p>
                <w:p w14:paraId="66B9F091" w14:textId="121BB55D" w:rsidR="00F92CC7" w:rsidRPr="008810C2" w:rsidRDefault="00F92CC7" w:rsidP="00F92CC7">
                  <w:pPr>
                    <w:adjustRightInd w:val="0"/>
                    <w:snapToGrid w:val="0"/>
                    <w:jc w:val="center"/>
                    <w:rPr>
                      <w:rFonts w:hint="eastAsia"/>
                      <w:bCs/>
                      <w:spacing w:val="-10"/>
                      <w:sz w:val="22"/>
                      <w:szCs w:val="22"/>
                    </w:rPr>
                  </w:pPr>
                  <w:r w:rsidRPr="008810C2">
                    <w:rPr>
                      <w:bCs/>
                      <w:spacing w:val="-10"/>
                      <w:sz w:val="22"/>
                      <w:szCs w:val="22"/>
                    </w:rPr>
                    <w:t>231-002-16</w:t>
                  </w:r>
                </w:p>
              </w:tc>
              <w:tc>
                <w:tcPr>
                  <w:tcW w:w="412" w:type="pct"/>
                  <w:vAlign w:val="center"/>
                </w:tcPr>
                <w:p w14:paraId="064ECE09" w14:textId="5C1D14EA" w:rsidR="00F92CC7" w:rsidRPr="008810C2" w:rsidRDefault="00F92CC7" w:rsidP="00F92CC7">
                  <w:pPr>
                    <w:adjustRightInd w:val="0"/>
                    <w:snapToGrid w:val="0"/>
                    <w:jc w:val="center"/>
                    <w:rPr>
                      <w:rFonts w:hint="eastAsia"/>
                      <w:bCs/>
                      <w:spacing w:val="-10"/>
                      <w:sz w:val="22"/>
                      <w:szCs w:val="22"/>
                    </w:rPr>
                  </w:pPr>
                  <w:r w:rsidRPr="008810C2">
                    <w:rPr>
                      <w:rFonts w:hint="eastAsia"/>
                      <w:bCs/>
                      <w:spacing w:val="-10"/>
                      <w:sz w:val="22"/>
                      <w:szCs w:val="22"/>
                    </w:rPr>
                    <w:t>0</w:t>
                  </w:r>
                  <w:r w:rsidRPr="008810C2">
                    <w:rPr>
                      <w:bCs/>
                      <w:spacing w:val="-10"/>
                      <w:sz w:val="22"/>
                      <w:szCs w:val="22"/>
                    </w:rPr>
                    <w:t>.5</w:t>
                  </w:r>
                </w:p>
              </w:tc>
              <w:tc>
                <w:tcPr>
                  <w:tcW w:w="794" w:type="pct"/>
                  <w:vAlign w:val="center"/>
                </w:tcPr>
                <w:p w14:paraId="1842DD34" w14:textId="694938D8" w:rsidR="00F92CC7" w:rsidRPr="008810C2" w:rsidRDefault="00F92CC7" w:rsidP="00F92CC7">
                  <w:pPr>
                    <w:adjustRightInd w:val="0"/>
                    <w:snapToGrid w:val="0"/>
                    <w:jc w:val="center"/>
                    <w:rPr>
                      <w:rFonts w:hint="eastAsia"/>
                      <w:bCs/>
                      <w:spacing w:val="-10"/>
                      <w:sz w:val="22"/>
                      <w:szCs w:val="22"/>
                    </w:rPr>
                  </w:pPr>
                  <w:r w:rsidRPr="008810C2">
                    <w:rPr>
                      <w:rFonts w:hint="eastAsia"/>
                      <w:bCs/>
                      <w:spacing w:val="-10"/>
                      <w:sz w:val="22"/>
                      <w:szCs w:val="22"/>
                    </w:rPr>
                    <w:t>危废暂存间</w:t>
                  </w:r>
                </w:p>
              </w:tc>
              <w:tc>
                <w:tcPr>
                  <w:tcW w:w="786" w:type="pct"/>
                  <w:vAlign w:val="center"/>
                </w:tcPr>
                <w:p w14:paraId="582CD4A1" w14:textId="3916A7E9" w:rsidR="00F92CC7" w:rsidRPr="008810C2" w:rsidRDefault="00F92CC7" w:rsidP="00F92CC7">
                  <w:pPr>
                    <w:adjustRightInd w:val="0"/>
                    <w:snapToGrid w:val="0"/>
                    <w:jc w:val="center"/>
                    <w:rPr>
                      <w:bCs/>
                      <w:spacing w:val="-10"/>
                      <w:sz w:val="22"/>
                      <w:szCs w:val="22"/>
                    </w:rPr>
                  </w:pPr>
                  <w:r w:rsidRPr="008810C2">
                    <w:rPr>
                      <w:bCs/>
                      <w:spacing w:val="-10"/>
                      <w:sz w:val="22"/>
                      <w:szCs w:val="22"/>
                    </w:rPr>
                    <w:t>委托有资质单位处置</w:t>
                  </w:r>
                </w:p>
              </w:tc>
            </w:tr>
          </w:tbl>
          <w:bookmarkEnd w:id="44"/>
          <w:p w14:paraId="05710201" w14:textId="3622F5B7" w:rsidR="00EF34A7" w:rsidRPr="00CD24F5" w:rsidRDefault="00EF34A7" w:rsidP="00EF34A7">
            <w:pPr>
              <w:pStyle w:val="17"/>
              <w:ind w:firstLine="480"/>
              <w:rPr>
                <w:szCs w:val="24"/>
                <w:u w:val="single"/>
              </w:rPr>
            </w:pPr>
            <w:r w:rsidRPr="00CD24F5">
              <w:rPr>
                <w:rFonts w:hint="eastAsia"/>
                <w:szCs w:val="24"/>
                <w:u w:val="single"/>
              </w:rPr>
              <w:t>本项目在厂区东侧设置</w:t>
            </w:r>
            <w:r w:rsidRPr="00CD24F5">
              <w:rPr>
                <w:rFonts w:hint="eastAsia"/>
                <w:szCs w:val="24"/>
                <w:u w:val="single"/>
              </w:rPr>
              <w:t>1</w:t>
            </w:r>
            <w:r w:rsidRPr="00CD24F5">
              <w:rPr>
                <w:rFonts w:hint="eastAsia"/>
                <w:szCs w:val="24"/>
                <w:u w:val="single"/>
              </w:rPr>
              <w:t>个危废暂存间，用于存放</w:t>
            </w:r>
            <w:r w:rsidRPr="00EF34A7">
              <w:rPr>
                <w:rFonts w:hint="eastAsia"/>
                <w:szCs w:val="24"/>
                <w:u w:val="single"/>
              </w:rPr>
              <w:t>废活性炭</w:t>
            </w:r>
            <w:r>
              <w:rPr>
                <w:rFonts w:hint="eastAsia"/>
                <w:szCs w:val="24"/>
                <w:u w:val="single"/>
              </w:rPr>
              <w:t>、</w:t>
            </w:r>
            <w:r w:rsidRPr="00EF34A7">
              <w:rPr>
                <w:rFonts w:hint="eastAsia"/>
                <w:szCs w:val="24"/>
                <w:u w:val="single"/>
              </w:rPr>
              <w:t>废胶桶</w:t>
            </w:r>
            <w:r>
              <w:rPr>
                <w:rFonts w:hint="eastAsia"/>
                <w:szCs w:val="24"/>
                <w:u w:val="single"/>
              </w:rPr>
              <w:t>、</w:t>
            </w:r>
            <w:r w:rsidR="00777EF9">
              <w:rPr>
                <w:rFonts w:hint="eastAsia"/>
                <w:szCs w:val="24"/>
                <w:u w:val="single"/>
              </w:rPr>
              <w:t>废</w:t>
            </w:r>
            <w:r w:rsidR="00777EF9">
              <w:rPr>
                <w:rFonts w:hint="eastAsia"/>
                <w:szCs w:val="24"/>
                <w:u w:val="single"/>
              </w:rPr>
              <w:t>UV</w:t>
            </w:r>
            <w:r w:rsidR="00777EF9">
              <w:rPr>
                <w:rFonts w:hint="eastAsia"/>
                <w:szCs w:val="24"/>
                <w:u w:val="single"/>
              </w:rPr>
              <w:t>灯管</w:t>
            </w:r>
            <w:r w:rsidR="0089243F">
              <w:rPr>
                <w:rFonts w:hint="eastAsia"/>
                <w:szCs w:val="24"/>
                <w:u w:val="single"/>
              </w:rPr>
              <w:t>等危险废物</w:t>
            </w:r>
            <w:r w:rsidRPr="00CD24F5">
              <w:rPr>
                <w:rFonts w:hint="eastAsia"/>
                <w:szCs w:val="24"/>
                <w:u w:val="single"/>
              </w:rPr>
              <w:t>，</w:t>
            </w:r>
            <w:r>
              <w:rPr>
                <w:rFonts w:hint="eastAsia"/>
                <w:szCs w:val="24"/>
                <w:u w:val="single"/>
              </w:rPr>
              <w:t>各</w:t>
            </w:r>
            <w:r>
              <w:rPr>
                <w:szCs w:val="24"/>
                <w:u w:val="single"/>
              </w:rPr>
              <w:t>危废分区存放，</w:t>
            </w:r>
            <w:r>
              <w:rPr>
                <w:rFonts w:hint="eastAsia"/>
                <w:szCs w:val="24"/>
                <w:u w:val="single"/>
              </w:rPr>
              <w:t>危废定期</w:t>
            </w:r>
            <w:r>
              <w:rPr>
                <w:szCs w:val="24"/>
                <w:u w:val="single"/>
              </w:rPr>
              <w:t>转运，</w:t>
            </w:r>
            <w:r w:rsidRPr="00CD24F5">
              <w:rPr>
                <w:rFonts w:hint="eastAsia"/>
                <w:szCs w:val="24"/>
                <w:u w:val="single"/>
              </w:rPr>
              <w:t>危废暂存间应贴有危废标志，做好防雨措施，并对地面进行防渗处理，确保防渗层渗透系数≤</w:t>
            </w:r>
            <w:r w:rsidRPr="00CD24F5">
              <w:rPr>
                <w:rFonts w:hint="eastAsia"/>
                <w:szCs w:val="24"/>
                <w:u w:val="single"/>
              </w:rPr>
              <w:t>10</w:t>
            </w:r>
            <w:r w:rsidRPr="00CD24F5">
              <w:rPr>
                <w:rFonts w:hint="eastAsia"/>
                <w:szCs w:val="24"/>
                <w:u w:val="single"/>
                <w:vertAlign w:val="superscript"/>
              </w:rPr>
              <w:t>-7</w:t>
            </w:r>
            <w:r w:rsidRPr="00CD24F5">
              <w:rPr>
                <w:rFonts w:hint="eastAsia"/>
                <w:szCs w:val="24"/>
                <w:u w:val="single"/>
              </w:rPr>
              <w:t xml:space="preserve"> cm/s</w:t>
            </w:r>
            <w:r w:rsidRPr="00CD24F5">
              <w:rPr>
                <w:rFonts w:hint="eastAsia"/>
                <w:szCs w:val="24"/>
                <w:u w:val="single"/>
              </w:rPr>
              <w:t>。项目危险废物定期交由有资质的单位进行处理。</w:t>
            </w:r>
          </w:p>
          <w:p w14:paraId="5B6696FC" w14:textId="77777777" w:rsidR="00EF34A7" w:rsidRPr="00AB107E" w:rsidRDefault="00EF34A7" w:rsidP="00EF34A7">
            <w:pPr>
              <w:pStyle w:val="17"/>
              <w:ind w:firstLine="480"/>
              <w:rPr>
                <w:szCs w:val="24"/>
                <w:u w:val="single"/>
              </w:rPr>
            </w:pPr>
            <w:r w:rsidRPr="00AB107E">
              <w:rPr>
                <w:rFonts w:hint="eastAsia"/>
                <w:szCs w:val="24"/>
                <w:u w:val="single"/>
              </w:rPr>
              <w:t>根据《危险废物贮存污染控制标准》（</w:t>
            </w:r>
            <w:r w:rsidRPr="00AB107E">
              <w:rPr>
                <w:szCs w:val="24"/>
                <w:u w:val="single"/>
              </w:rPr>
              <w:t>GB18597-2001</w:t>
            </w:r>
            <w:r w:rsidRPr="00AB107E">
              <w:rPr>
                <w:rFonts w:hint="eastAsia"/>
                <w:szCs w:val="24"/>
                <w:u w:val="single"/>
              </w:rPr>
              <w:t>）和《危险废物收集贮存运输技术规范》（</w:t>
            </w:r>
            <w:r w:rsidRPr="00AB107E">
              <w:rPr>
                <w:szCs w:val="24"/>
                <w:u w:val="single"/>
              </w:rPr>
              <w:t>HJ2025-2012</w:t>
            </w:r>
            <w:r w:rsidRPr="00AB107E">
              <w:rPr>
                <w:rFonts w:hint="eastAsia"/>
                <w:szCs w:val="24"/>
                <w:u w:val="single"/>
              </w:rPr>
              <w:t>）的要求，本项目危废贮存场所应按以下要求设置：</w:t>
            </w:r>
          </w:p>
          <w:p w14:paraId="09BB2B59" w14:textId="77777777" w:rsidR="00EF34A7" w:rsidRPr="00AB107E" w:rsidRDefault="00EF34A7" w:rsidP="00EF34A7">
            <w:pPr>
              <w:pStyle w:val="17"/>
              <w:ind w:firstLine="480"/>
              <w:rPr>
                <w:szCs w:val="24"/>
                <w:u w:val="single"/>
              </w:rPr>
            </w:pPr>
            <w:r w:rsidRPr="00AB107E">
              <w:rPr>
                <w:rFonts w:hint="eastAsia"/>
                <w:szCs w:val="24"/>
                <w:u w:val="single"/>
              </w:rPr>
              <w:lastRenderedPageBreak/>
              <w:t>①产生危废的车间，必须使用专用储存设施，并将危险废物装入专用容器中，无法装入常用容器的危险废物可用防漏胶袋等盛装，盛装危险废物的容器和胶带必须贴符合《危险废物贮存污染控制标准》（</w:t>
            </w:r>
            <w:r w:rsidRPr="00AB107E">
              <w:rPr>
                <w:szCs w:val="24"/>
                <w:u w:val="single"/>
              </w:rPr>
              <w:t>GB18597-2001</w:t>
            </w:r>
            <w:r w:rsidRPr="00AB107E">
              <w:rPr>
                <w:rFonts w:hint="eastAsia"/>
                <w:szCs w:val="24"/>
                <w:u w:val="single"/>
              </w:rPr>
              <w:t>）附录</w:t>
            </w:r>
            <w:r w:rsidRPr="00AB107E">
              <w:rPr>
                <w:szCs w:val="24"/>
                <w:u w:val="single"/>
              </w:rPr>
              <w:t xml:space="preserve">A </w:t>
            </w:r>
            <w:r w:rsidRPr="00AB107E">
              <w:rPr>
                <w:rFonts w:hint="eastAsia"/>
                <w:szCs w:val="24"/>
                <w:u w:val="single"/>
              </w:rPr>
              <w:t>所示的标签等，防止造成二次污染。危险废物暂存时需有塑料内衬密封，并设有专用暂存区，不得混存，且须做好防淋防渗措施，以避免固废中的挥发物质对环境造成污染。</w:t>
            </w:r>
          </w:p>
          <w:p w14:paraId="6C7ABB16" w14:textId="77777777" w:rsidR="00EF34A7" w:rsidRPr="00AB107E" w:rsidRDefault="00EF34A7" w:rsidP="00EF34A7">
            <w:pPr>
              <w:pStyle w:val="17"/>
              <w:ind w:firstLine="480"/>
              <w:rPr>
                <w:szCs w:val="24"/>
                <w:u w:val="single"/>
              </w:rPr>
            </w:pPr>
            <w:r w:rsidRPr="00AB107E">
              <w:rPr>
                <w:rFonts w:hint="eastAsia"/>
                <w:szCs w:val="24"/>
                <w:u w:val="single"/>
              </w:rPr>
              <w:t>②</w:t>
            </w:r>
            <w:r w:rsidRPr="00FA0A03">
              <w:rPr>
                <w:rFonts w:hint="eastAsia"/>
                <w:szCs w:val="24"/>
                <w:u w:val="single"/>
              </w:rPr>
              <w:t>危险废物贮存间必须要密闭建设</w:t>
            </w:r>
            <w:r>
              <w:rPr>
                <w:rFonts w:hint="eastAsia"/>
                <w:szCs w:val="24"/>
                <w:u w:val="single"/>
              </w:rPr>
              <w:t>，</w:t>
            </w:r>
            <w:r w:rsidRPr="00FA0A03">
              <w:rPr>
                <w:rFonts w:hint="eastAsia"/>
                <w:szCs w:val="24"/>
                <w:u w:val="single"/>
              </w:rPr>
              <w:t>门口内侧设立围堰</w:t>
            </w:r>
            <w:r>
              <w:rPr>
                <w:rFonts w:hint="eastAsia"/>
                <w:szCs w:val="24"/>
                <w:u w:val="single"/>
              </w:rPr>
              <w:t>，</w:t>
            </w:r>
            <w:r w:rsidRPr="00FA0A03">
              <w:rPr>
                <w:rFonts w:hint="eastAsia"/>
                <w:szCs w:val="24"/>
                <w:u w:val="single"/>
              </w:rPr>
              <w:t>地面应做好硬化及“三防”措施，</w:t>
            </w:r>
            <w:r w:rsidRPr="00FA0A03">
              <w:rPr>
                <w:rFonts w:hint="eastAsia"/>
                <w:szCs w:val="24"/>
                <w:u w:val="single"/>
              </w:rPr>
              <w:t>(</w:t>
            </w:r>
            <w:r w:rsidRPr="00FA0A03">
              <w:rPr>
                <w:rFonts w:hint="eastAsia"/>
                <w:szCs w:val="24"/>
                <w:u w:val="single"/>
              </w:rPr>
              <w:t>防扬散、防流失、防渗漏</w:t>
            </w:r>
            <w:r w:rsidRPr="00FA0A03">
              <w:rPr>
                <w:rFonts w:hint="eastAsia"/>
                <w:szCs w:val="24"/>
                <w:u w:val="single"/>
              </w:rPr>
              <w:t>)</w:t>
            </w:r>
            <w:r w:rsidRPr="00FA0A03">
              <w:rPr>
                <w:rFonts w:hint="eastAsia"/>
                <w:szCs w:val="24"/>
                <w:u w:val="single"/>
              </w:rPr>
              <w:t>，存放危废为液体的必须有泄露液体收集装置</w:t>
            </w:r>
            <w:r w:rsidRPr="00FA0A03">
              <w:rPr>
                <w:rFonts w:hint="eastAsia"/>
                <w:szCs w:val="24"/>
                <w:u w:val="single"/>
              </w:rPr>
              <w:t>(</w:t>
            </w:r>
            <w:r w:rsidRPr="00FA0A03">
              <w:rPr>
                <w:rFonts w:hint="eastAsia"/>
                <w:szCs w:val="24"/>
                <w:u w:val="single"/>
              </w:rPr>
              <w:t>例如托盘、导流沟、收集池</w:t>
            </w:r>
            <w:r w:rsidRPr="00FA0A03">
              <w:rPr>
                <w:rFonts w:hint="eastAsia"/>
                <w:szCs w:val="24"/>
                <w:u w:val="single"/>
              </w:rPr>
              <w:t>)</w:t>
            </w:r>
            <w:r w:rsidRPr="00FA0A03">
              <w:rPr>
                <w:rFonts w:hint="eastAsia"/>
                <w:szCs w:val="24"/>
                <w:u w:val="single"/>
              </w:rPr>
              <w:t>，存放危废</w:t>
            </w:r>
            <w:r w:rsidRPr="00AB107E">
              <w:rPr>
                <w:rFonts w:hint="eastAsia"/>
                <w:szCs w:val="24"/>
                <w:u w:val="single"/>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3B683F51" w14:textId="77777777" w:rsidR="00EF34A7" w:rsidRPr="00AB107E" w:rsidRDefault="00EF34A7" w:rsidP="00EF34A7">
            <w:pPr>
              <w:pStyle w:val="17"/>
              <w:ind w:firstLine="480"/>
              <w:rPr>
                <w:szCs w:val="24"/>
                <w:u w:val="single"/>
              </w:rPr>
            </w:pPr>
            <w:r w:rsidRPr="00AB107E">
              <w:rPr>
                <w:rFonts w:hint="eastAsia"/>
                <w:szCs w:val="24"/>
                <w:u w:val="single"/>
              </w:rPr>
              <w:t>③危险废物的收集和转运过程中，应采取相应的安全防护和污染防治措施，包括防爆、防火、防中毒、防感染、防泄漏、防飞扬、防雨或其它防止污染环境的措施。</w:t>
            </w:r>
          </w:p>
          <w:p w14:paraId="2951D7E0" w14:textId="3B2942B1" w:rsidR="00EF34A7" w:rsidRPr="00AB107E" w:rsidRDefault="00EF34A7" w:rsidP="00EF34A7">
            <w:pPr>
              <w:pStyle w:val="17"/>
              <w:ind w:firstLine="480"/>
              <w:rPr>
                <w:szCs w:val="24"/>
                <w:u w:val="single"/>
              </w:rPr>
            </w:pPr>
            <w:r w:rsidRPr="00AB107E">
              <w:rPr>
                <w:rFonts w:hint="eastAsia"/>
                <w:szCs w:val="24"/>
                <w:u w:val="single"/>
              </w:rPr>
              <w:t>④危险废物贮存设施要符合国家危险固废贮存场所的建设要求，危险固废贮存设施要建有堵截泄漏的裙脚，地面与裙脚用坚固的防渗材料建造，并建有隔离设施和防风、防晒、防雨设施，基础防渗层用</w:t>
            </w:r>
            <w:r w:rsidRPr="00AB107E">
              <w:rPr>
                <w:szCs w:val="24"/>
                <w:u w:val="single"/>
              </w:rPr>
              <w:t>2mm</w:t>
            </w:r>
            <w:r w:rsidRPr="00AB107E">
              <w:rPr>
                <w:rFonts w:hint="eastAsia"/>
                <w:szCs w:val="24"/>
                <w:u w:val="single"/>
              </w:rPr>
              <w:t>的高密度聚乙烯材料组成，表面用耐腐蚀材料硬化。储存间内清理出来的泄漏物也属于危险废物，必须按照危险废物处理原则处理。</w:t>
            </w:r>
          </w:p>
          <w:p w14:paraId="43D370DC" w14:textId="77777777" w:rsidR="00EF34A7" w:rsidRPr="00AB107E" w:rsidRDefault="00EF34A7" w:rsidP="00EF34A7">
            <w:pPr>
              <w:pStyle w:val="17"/>
              <w:ind w:firstLine="480"/>
              <w:rPr>
                <w:szCs w:val="24"/>
                <w:u w:val="single"/>
              </w:rPr>
            </w:pPr>
            <w:r w:rsidRPr="00AB107E">
              <w:rPr>
                <w:rFonts w:hint="eastAsia"/>
                <w:szCs w:val="24"/>
                <w:u w:val="single"/>
              </w:rPr>
              <w:t>⑤地面与墙角要用坚固、防渗、防腐的材料建造；危险废物存放间场地防渗处理后，渗透系统要小于</w:t>
            </w:r>
            <w:r w:rsidRPr="00AB107E">
              <w:rPr>
                <w:szCs w:val="24"/>
                <w:u w:val="single"/>
              </w:rPr>
              <w:t>1</w:t>
            </w:r>
            <w:r w:rsidRPr="00AB107E">
              <w:rPr>
                <w:rFonts w:hint="eastAsia"/>
                <w:szCs w:val="24"/>
                <w:u w:val="single"/>
              </w:rPr>
              <w:t>×</w:t>
            </w:r>
            <w:r w:rsidRPr="00AB107E">
              <w:rPr>
                <w:szCs w:val="24"/>
                <w:u w:val="single"/>
              </w:rPr>
              <w:t>10</w:t>
            </w:r>
            <w:r w:rsidRPr="00AB107E">
              <w:rPr>
                <w:szCs w:val="24"/>
                <w:u w:val="single"/>
                <w:vertAlign w:val="superscript"/>
              </w:rPr>
              <w:t>-10</w:t>
            </w:r>
            <w:r w:rsidRPr="00AB107E">
              <w:rPr>
                <w:szCs w:val="24"/>
                <w:u w:val="single"/>
              </w:rPr>
              <w:t>cm/s</w:t>
            </w:r>
            <w:r w:rsidRPr="00AB107E">
              <w:rPr>
                <w:rFonts w:hint="eastAsia"/>
                <w:szCs w:val="24"/>
                <w:u w:val="single"/>
              </w:rPr>
              <w:t>。</w:t>
            </w:r>
          </w:p>
          <w:p w14:paraId="219D8283" w14:textId="77777777" w:rsidR="00EF34A7" w:rsidRPr="00AB107E" w:rsidRDefault="00EF34A7" w:rsidP="00EF34A7">
            <w:pPr>
              <w:pStyle w:val="17"/>
              <w:ind w:firstLine="480"/>
              <w:rPr>
                <w:szCs w:val="24"/>
                <w:u w:val="single"/>
              </w:rPr>
            </w:pPr>
            <w:r w:rsidRPr="00AB107E">
              <w:rPr>
                <w:rFonts w:hint="eastAsia"/>
                <w:szCs w:val="24"/>
                <w:u w:val="single"/>
              </w:rPr>
              <w:t>⑥危险废物暂存间要有专人定期管理，贴上警示标签，禁止无关人员进入。</w:t>
            </w:r>
          </w:p>
          <w:p w14:paraId="32A4A638" w14:textId="77777777" w:rsidR="00EF34A7" w:rsidRPr="00AB107E" w:rsidRDefault="00EF34A7" w:rsidP="00EF34A7">
            <w:pPr>
              <w:pStyle w:val="17"/>
              <w:ind w:firstLine="480"/>
              <w:rPr>
                <w:szCs w:val="24"/>
                <w:u w:val="single"/>
              </w:rPr>
            </w:pPr>
            <w:r w:rsidRPr="00AB107E">
              <w:rPr>
                <w:rFonts w:hint="eastAsia"/>
                <w:szCs w:val="24"/>
                <w:u w:val="single"/>
              </w:rPr>
              <w:t>⑦按月统计危险废物种类、产生量、暂存时间、交由处置时间等，除此之外，危险废物存放间还要记录危险废物的名称、来源、数量、特性和包装容器的类别、入库日期、存放库位、出库日期及接受单位名称。</w:t>
            </w:r>
          </w:p>
          <w:p w14:paraId="718988E2" w14:textId="77777777" w:rsidR="00EF34A7" w:rsidRPr="00CD24F5" w:rsidRDefault="00EF34A7" w:rsidP="00EF34A7">
            <w:pPr>
              <w:pStyle w:val="17"/>
              <w:ind w:firstLine="480"/>
              <w:rPr>
                <w:szCs w:val="24"/>
                <w:u w:val="single"/>
              </w:rPr>
            </w:pPr>
            <w:r w:rsidRPr="00CD24F5">
              <w:rPr>
                <w:rFonts w:hint="eastAsia"/>
                <w:szCs w:val="24"/>
                <w:u w:val="single"/>
              </w:rPr>
              <w:t>贮存安全管理规定：</w:t>
            </w:r>
          </w:p>
          <w:p w14:paraId="44553E70" w14:textId="77777777" w:rsidR="00EF34A7" w:rsidRPr="00CD24F5" w:rsidRDefault="00EF34A7" w:rsidP="00EF34A7">
            <w:pPr>
              <w:pStyle w:val="17"/>
              <w:ind w:firstLine="480"/>
              <w:rPr>
                <w:szCs w:val="24"/>
                <w:u w:val="single"/>
              </w:rPr>
            </w:pPr>
            <w:r w:rsidRPr="00CD24F5">
              <w:rPr>
                <w:rFonts w:hint="eastAsia"/>
                <w:szCs w:val="24"/>
                <w:u w:val="single"/>
              </w:rPr>
              <w:lastRenderedPageBreak/>
              <w:t>根据《危险废物贮存污染控制标准》（</w:t>
            </w:r>
            <w:r w:rsidRPr="00CD24F5">
              <w:rPr>
                <w:szCs w:val="24"/>
                <w:u w:val="single"/>
              </w:rPr>
              <w:t>GB18597-2001</w:t>
            </w:r>
            <w:r w:rsidRPr="00CD24F5">
              <w:rPr>
                <w:rFonts w:hint="eastAsia"/>
                <w:szCs w:val="24"/>
                <w:u w:val="single"/>
              </w:rPr>
              <w:t>），本项目产生的危险废物应存放于阴凉、通风、干燥的场所，储存于专用收集容器，</w:t>
            </w:r>
            <w:r>
              <w:rPr>
                <w:rFonts w:hint="eastAsia"/>
                <w:szCs w:val="24"/>
                <w:u w:val="single"/>
              </w:rPr>
              <w:t>不同类型</w:t>
            </w:r>
            <w:r>
              <w:rPr>
                <w:szCs w:val="24"/>
                <w:u w:val="single"/>
              </w:rPr>
              <w:t>的危废分区</w:t>
            </w:r>
            <w:r>
              <w:rPr>
                <w:rFonts w:hint="eastAsia"/>
                <w:szCs w:val="24"/>
                <w:u w:val="single"/>
              </w:rPr>
              <w:t>存放</w:t>
            </w:r>
            <w:r>
              <w:rPr>
                <w:szCs w:val="24"/>
                <w:u w:val="single"/>
              </w:rPr>
              <w:t>管理</w:t>
            </w:r>
            <w:r>
              <w:rPr>
                <w:rFonts w:hint="eastAsia"/>
                <w:szCs w:val="24"/>
                <w:u w:val="single"/>
              </w:rPr>
              <w:t>，</w:t>
            </w:r>
            <w:r w:rsidRPr="00CD24F5">
              <w:rPr>
                <w:rFonts w:hint="eastAsia"/>
                <w:szCs w:val="24"/>
                <w:u w:val="single"/>
              </w:rPr>
              <w:t>防止阳光直射，保持容器密封。</w:t>
            </w:r>
          </w:p>
          <w:p w14:paraId="15491DBD" w14:textId="77777777" w:rsidR="00EF34A7" w:rsidRPr="00CD24F5" w:rsidRDefault="00EF34A7" w:rsidP="00EF34A7">
            <w:pPr>
              <w:pStyle w:val="17"/>
              <w:ind w:firstLine="480"/>
              <w:rPr>
                <w:szCs w:val="24"/>
                <w:u w:val="single"/>
              </w:rPr>
            </w:pPr>
            <w:r w:rsidRPr="00CD24F5">
              <w:rPr>
                <w:rFonts w:hint="eastAsia"/>
                <w:szCs w:val="24"/>
                <w:u w:val="single"/>
              </w:rPr>
              <w:t>运输注意事项：</w:t>
            </w:r>
          </w:p>
          <w:p w14:paraId="3106A757" w14:textId="77777777" w:rsidR="00EF34A7" w:rsidRPr="00FA1B96" w:rsidRDefault="00EF34A7" w:rsidP="00EF34A7">
            <w:pPr>
              <w:pStyle w:val="17"/>
              <w:ind w:firstLine="480"/>
              <w:rPr>
                <w:szCs w:val="24"/>
              </w:rPr>
            </w:pPr>
            <w:r w:rsidRPr="00CD24F5">
              <w:rPr>
                <w:rFonts w:hint="eastAsia"/>
                <w:szCs w:val="24"/>
                <w:u w:val="single"/>
              </w:rPr>
              <w:t>危险废物产生单位在转移危险废物前，须按照国家有关规定报批危险废物转移计划，经批准后，产生单位应当向移出地环境保护行政主管部门申请领取联单。危废的外运应委托有危险化学品运输资质的单位负责运输。</w:t>
            </w:r>
          </w:p>
          <w:p w14:paraId="69038315" w14:textId="5F0AFCBB" w:rsidR="00EF34A7" w:rsidRDefault="00EF34A7" w:rsidP="00EF34A7">
            <w:pPr>
              <w:pStyle w:val="17"/>
              <w:ind w:firstLine="480"/>
              <w:rPr>
                <w:szCs w:val="24"/>
              </w:rPr>
            </w:pPr>
            <w:r w:rsidRPr="00FA1B96">
              <w:rPr>
                <w:rFonts w:hint="eastAsia"/>
                <w:szCs w:val="24"/>
              </w:rPr>
              <w:t>综上，本项目固体废物均得到了合理、有效、安全的处理和处置，不会对周围环境造成明显影响。</w:t>
            </w:r>
          </w:p>
          <w:p w14:paraId="4DE43A09" w14:textId="3FB0AF62" w:rsidR="003D6230" w:rsidRPr="007A5D7A" w:rsidRDefault="003D6230" w:rsidP="003D6230">
            <w:pPr>
              <w:adjustRightInd w:val="0"/>
              <w:snapToGrid w:val="0"/>
              <w:spacing w:line="360" w:lineRule="auto"/>
              <w:rPr>
                <w:b/>
                <w:bCs/>
                <w:spacing w:val="-10"/>
                <w:sz w:val="24"/>
              </w:rPr>
            </w:pPr>
            <w:r w:rsidRPr="007A5D7A">
              <w:rPr>
                <w:b/>
                <w:bCs/>
                <w:spacing w:val="-10"/>
                <w:sz w:val="24"/>
              </w:rPr>
              <w:t>4.2.5</w:t>
            </w:r>
            <w:r w:rsidRPr="007A5D7A">
              <w:rPr>
                <w:b/>
                <w:bCs/>
                <w:spacing w:val="-10"/>
                <w:sz w:val="24"/>
              </w:rPr>
              <w:t>、环境风险</w:t>
            </w:r>
          </w:p>
          <w:p w14:paraId="587F619E" w14:textId="77777777" w:rsidR="006F2562" w:rsidRDefault="006F2562" w:rsidP="006F2562">
            <w:pPr>
              <w:pStyle w:val="17"/>
              <w:ind w:firstLine="480"/>
              <w:rPr>
                <w:szCs w:val="24"/>
              </w:rPr>
            </w:pPr>
            <w:r w:rsidRPr="006F2562">
              <w:rPr>
                <w:rFonts w:hint="eastAsia"/>
                <w:szCs w:val="24"/>
              </w:rPr>
              <w:t>对照《建设项目环境风险评价技术导则》（</w:t>
            </w:r>
            <w:r w:rsidRPr="006F2562">
              <w:rPr>
                <w:szCs w:val="24"/>
              </w:rPr>
              <w:t>HJ 169-2018</w:t>
            </w:r>
            <w:r w:rsidRPr="006F2562">
              <w:rPr>
                <w:rFonts w:hint="eastAsia"/>
                <w:szCs w:val="24"/>
              </w:rPr>
              <w:t>）附录</w:t>
            </w:r>
            <w:r w:rsidRPr="006F2562">
              <w:rPr>
                <w:szCs w:val="24"/>
              </w:rPr>
              <w:t>B</w:t>
            </w:r>
            <w:r w:rsidRPr="006F2562">
              <w:rPr>
                <w:rFonts w:hint="eastAsia"/>
                <w:szCs w:val="24"/>
              </w:rPr>
              <w:t>所列重点关注的危险物质及临界量，本项目具有危险品性质的物质为油墨、油漆（稀释剂）等。</w:t>
            </w:r>
          </w:p>
          <w:p w14:paraId="29D0D5D9" w14:textId="7D90F3BB" w:rsidR="006F2562" w:rsidRPr="00FD3768" w:rsidRDefault="006F2562" w:rsidP="00FD3768">
            <w:pPr>
              <w:pStyle w:val="a5"/>
              <w:rPr>
                <w:szCs w:val="22"/>
              </w:rPr>
            </w:pPr>
            <w:r w:rsidRPr="00FD3768">
              <w:rPr>
                <w:rFonts w:hint="eastAsia"/>
                <w:szCs w:val="22"/>
              </w:rPr>
              <w:t>表</w:t>
            </w:r>
            <w:r w:rsidRPr="00FD3768">
              <w:rPr>
                <w:szCs w:val="22"/>
              </w:rPr>
              <w:t>4</w:t>
            </w:r>
            <w:r w:rsidR="00FD3768">
              <w:rPr>
                <w:szCs w:val="22"/>
              </w:rPr>
              <w:t>.2</w:t>
            </w:r>
            <w:r w:rsidRPr="00FD3768">
              <w:rPr>
                <w:szCs w:val="22"/>
              </w:rPr>
              <w:t>-</w:t>
            </w:r>
            <w:r w:rsidR="001B657E">
              <w:rPr>
                <w:szCs w:val="22"/>
              </w:rPr>
              <w:t>15</w:t>
            </w:r>
            <w:r w:rsidRPr="00FD3768">
              <w:rPr>
                <w:szCs w:val="22"/>
              </w:rPr>
              <w:t xml:space="preserve"> </w:t>
            </w:r>
            <w:r w:rsidRPr="00FD3768">
              <w:rPr>
                <w:rFonts w:hint="eastAsia"/>
                <w:szCs w:val="22"/>
              </w:rPr>
              <w:t>建设项目</w:t>
            </w:r>
            <w:r w:rsidRPr="00FD3768">
              <w:rPr>
                <w:szCs w:val="22"/>
              </w:rPr>
              <w:t>Q</w:t>
            </w:r>
            <w:r w:rsidRPr="00FD3768">
              <w:rPr>
                <w:rFonts w:hint="eastAsia"/>
                <w:szCs w:val="22"/>
              </w:rPr>
              <w:t>值确定表</w:t>
            </w:r>
          </w:p>
          <w:tbl>
            <w:tblPr>
              <w:tblW w:w="0" w:type="auto"/>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7"/>
              <w:gridCol w:w="1815"/>
              <w:gridCol w:w="978"/>
              <w:gridCol w:w="1676"/>
              <w:gridCol w:w="1176"/>
              <w:gridCol w:w="1928"/>
            </w:tblGrid>
            <w:tr w:rsidR="006F2562" w14:paraId="7F82D656" w14:textId="77777777" w:rsidTr="00366964">
              <w:trPr>
                <w:trHeight w:val="397"/>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4BA8AB71" w14:textId="77777777" w:rsidR="006F2562" w:rsidRDefault="006F2562" w:rsidP="006F2562">
                  <w:pPr>
                    <w:spacing w:line="240" w:lineRule="atLeast"/>
                    <w:jc w:val="center"/>
                    <w:rPr>
                      <w:szCs w:val="21"/>
                    </w:rPr>
                  </w:pPr>
                  <w:r>
                    <w:rPr>
                      <w:rFonts w:hint="eastAsia"/>
                      <w:szCs w:val="21"/>
                    </w:rPr>
                    <w:t>序号</w:t>
                  </w:r>
                </w:p>
              </w:tc>
              <w:tc>
                <w:tcPr>
                  <w:tcW w:w="1815" w:type="dxa"/>
                  <w:tcBorders>
                    <w:top w:val="single" w:sz="4" w:space="0" w:color="000000"/>
                    <w:left w:val="single" w:sz="4" w:space="0" w:color="000000"/>
                    <w:bottom w:val="single" w:sz="4" w:space="0" w:color="000000"/>
                    <w:right w:val="single" w:sz="4" w:space="0" w:color="000000"/>
                  </w:tcBorders>
                  <w:vAlign w:val="center"/>
                  <w:hideMark/>
                </w:tcPr>
                <w:p w14:paraId="20C5DE14" w14:textId="77777777" w:rsidR="006F2562" w:rsidRDefault="006F2562" w:rsidP="006F2562">
                  <w:pPr>
                    <w:spacing w:line="240" w:lineRule="atLeast"/>
                    <w:jc w:val="center"/>
                    <w:rPr>
                      <w:szCs w:val="21"/>
                    </w:rPr>
                  </w:pPr>
                  <w:r>
                    <w:rPr>
                      <w:rFonts w:hint="eastAsia"/>
                      <w:szCs w:val="21"/>
                    </w:rPr>
                    <w:t>危险物质名称</w:t>
                  </w:r>
                </w:p>
              </w:tc>
              <w:tc>
                <w:tcPr>
                  <w:tcW w:w="978" w:type="dxa"/>
                  <w:tcBorders>
                    <w:top w:val="single" w:sz="4" w:space="0" w:color="000000"/>
                    <w:left w:val="single" w:sz="4" w:space="0" w:color="000000"/>
                    <w:bottom w:val="single" w:sz="4" w:space="0" w:color="000000"/>
                    <w:right w:val="single" w:sz="4" w:space="0" w:color="000000"/>
                  </w:tcBorders>
                  <w:vAlign w:val="center"/>
                  <w:hideMark/>
                </w:tcPr>
                <w:p w14:paraId="61E55871" w14:textId="77777777" w:rsidR="006F2562" w:rsidRDefault="006F2562" w:rsidP="006F2562">
                  <w:pPr>
                    <w:spacing w:line="240" w:lineRule="atLeast"/>
                    <w:jc w:val="center"/>
                    <w:rPr>
                      <w:szCs w:val="21"/>
                    </w:rPr>
                  </w:pPr>
                  <w:r>
                    <w:rPr>
                      <w:szCs w:val="21"/>
                    </w:rPr>
                    <w:t xml:space="preserve">CAS </w:t>
                  </w:r>
                  <w:r>
                    <w:rPr>
                      <w:rFonts w:hint="eastAsia"/>
                      <w:szCs w:val="21"/>
                    </w:rPr>
                    <w:t>号</w:t>
                  </w:r>
                </w:p>
              </w:tc>
              <w:tc>
                <w:tcPr>
                  <w:tcW w:w="1676" w:type="dxa"/>
                  <w:tcBorders>
                    <w:top w:val="single" w:sz="4" w:space="0" w:color="000000"/>
                    <w:left w:val="single" w:sz="4" w:space="0" w:color="000000"/>
                    <w:bottom w:val="single" w:sz="4" w:space="0" w:color="000000"/>
                    <w:right w:val="single" w:sz="4" w:space="0" w:color="000000"/>
                  </w:tcBorders>
                  <w:vAlign w:val="center"/>
                  <w:hideMark/>
                </w:tcPr>
                <w:p w14:paraId="367EC337" w14:textId="77777777" w:rsidR="006F2562" w:rsidRDefault="006F2562" w:rsidP="006F2562">
                  <w:pPr>
                    <w:spacing w:line="240" w:lineRule="atLeast"/>
                    <w:jc w:val="center"/>
                    <w:rPr>
                      <w:szCs w:val="21"/>
                    </w:rPr>
                  </w:pPr>
                  <w:r>
                    <w:rPr>
                      <w:rFonts w:hint="eastAsia"/>
                      <w:szCs w:val="21"/>
                    </w:rPr>
                    <w:t>最大存在总量</w:t>
                  </w:r>
                  <w:r>
                    <w:rPr>
                      <w:szCs w:val="21"/>
                    </w:rPr>
                    <w:t>/t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14:paraId="3813D87E" w14:textId="77777777" w:rsidR="006F2562" w:rsidRDefault="006F2562" w:rsidP="006F2562">
                  <w:pPr>
                    <w:spacing w:line="240" w:lineRule="atLeast"/>
                    <w:jc w:val="center"/>
                    <w:rPr>
                      <w:szCs w:val="21"/>
                    </w:rPr>
                  </w:pPr>
                  <w:r>
                    <w:rPr>
                      <w:rFonts w:hint="eastAsia"/>
                      <w:szCs w:val="21"/>
                    </w:rPr>
                    <w:t>临界量</w:t>
                  </w:r>
                  <w:r>
                    <w:rPr>
                      <w:szCs w:val="21"/>
                    </w:rPr>
                    <w:t>Qn/t</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6C65267F" w14:textId="77777777" w:rsidR="006F2562" w:rsidRDefault="006F2562" w:rsidP="006F2562">
                  <w:pPr>
                    <w:spacing w:line="240" w:lineRule="atLeast"/>
                    <w:jc w:val="center"/>
                    <w:rPr>
                      <w:szCs w:val="21"/>
                    </w:rPr>
                  </w:pPr>
                  <w:r>
                    <w:rPr>
                      <w:rFonts w:hint="eastAsia"/>
                      <w:szCs w:val="21"/>
                    </w:rPr>
                    <w:t>该种危险物质</w:t>
                  </w:r>
                  <w:r>
                    <w:rPr>
                      <w:szCs w:val="21"/>
                    </w:rPr>
                    <w:t xml:space="preserve"> Q </w:t>
                  </w:r>
                  <w:r>
                    <w:rPr>
                      <w:rFonts w:hint="eastAsia"/>
                      <w:szCs w:val="21"/>
                    </w:rPr>
                    <w:t>值</w:t>
                  </w:r>
                </w:p>
              </w:tc>
            </w:tr>
            <w:tr w:rsidR="008B20EB" w14:paraId="0DCB9E9B" w14:textId="77777777" w:rsidTr="008B20EB">
              <w:trPr>
                <w:trHeight w:val="397"/>
              </w:trPr>
              <w:tc>
                <w:tcPr>
                  <w:tcW w:w="717" w:type="dxa"/>
                  <w:tcBorders>
                    <w:top w:val="single" w:sz="4" w:space="0" w:color="000000"/>
                    <w:left w:val="single" w:sz="4" w:space="0" w:color="000000"/>
                    <w:bottom w:val="single" w:sz="4" w:space="0" w:color="000000"/>
                    <w:right w:val="single" w:sz="4" w:space="0" w:color="000000"/>
                  </w:tcBorders>
                  <w:vAlign w:val="center"/>
                  <w:hideMark/>
                </w:tcPr>
                <w:p w14:paraId="5965995A" w14:textId="77777777" w:rsidR="008B20EB" w:rsidRDefault="008B20EB" w:rsidP="008B20EB">
                  <w:pPr>
                    <w:spacing w:line="240" w:lineRule="atLeast"/>
                    <w:jc w:val="center"/>
                    <w:rPr>
                      <w:szCs w:val="21"/>
                    </w:rPr>
                  </w:pPr>
                  <w:r>
                    <w:rPr>
                      <w:szCs w:val="21"/>
                    </w:rPr>
                    <w:t>1</w:t>
                  </w:r>
                </w:p>
              </w:tc>
              <w:tc>
                <w:tcPr>
                  <w:tcW w:w="1815" w:type="dxa"/>
                  <w:tcBorders>
                    <w:top w:val="single" w:sz="4" w:space="0" w:color="000000"/>
                    <w:left w:val="single" w:sz="4" w:space="0" w:color="000000"/>
                    <w:bottom w:val="single" w:sz="4" w:space="0" w:color="000000"/>
                    <w:right w:val="single" w:sz="4" w:space="0" w:color="000000"/>
                  </w:tcBorders>
                  <w:vAlign w:val="center"/>
                  <w:hideMark/>
                </w:tcPr>
                <w:p w14:paraId="29B8F221" w14:textId="296CB0D7" w:rsidR="008B20EB" w:rsidRDefault="008B20EB" w:rsidP="008B20EB">
                  <w:pPr>
                    <w:spacing w:line="240" w:lineRule="atLeast"/>
                    <w:jc w:val="center"/>
                    <w:rPr>
                      <w:szCs w:val="21"/>
                    </w:rPr>
                  </w:pPr>
                  <w:r>
                    <w:rPr>
                      <w:rFonts w:hint="eastAsia"/>
                      <w:szCs w:val="21"/>
                    </w:rPr>
                    <w:t>油墨</w:t>
                  </w:r>
                </w:p>
              </w:tc>
              <w:tc>
                <w:tcPr>
                  <w:tcW w:w="978" w:type="dxa"/>
                  <w:tcBorders>
                    <w:top w:val="single" w:sz="4" w:space="0" w:color="000000"/>
                    <w:left w:val="single" w:sz="4" w:space="0" w:color="000000"/>
                    <w:bottom w:val="single" w:sz="4" w:space="0" w:color="000000"/>
                    <w:right w:val="single" w:sz="4" w:space="0" w:color="000000"/>
                  </w:tcBorders>
                  <w:vAlign w:val="center"/>
                  <w:hideMark/>
                </w:tcPr>
                <w:p w14:paraId="372DAD10" w14:textId="3AED05AC" w:rsidR="008B20EB" w:rsidRDefault="008B20EB" w:rsidP="008B20EB">
                  <w:pPr>
                    <w:spacing w:line="240" w:lineRule="atLeast"/>
                    <w:jc w:val="center"/>
                    <w:rPr>
                      <w:szCs w:val="21"/>
                    </w:rPr>
                  </w:pPr>
                  <w:r>
                    <w:rPr>
                      <w:szCs w:val="21"/>
                    </w:rPr>
                    <w:t>/</w:t>
                  </w:r>
                </w:p>
              </w:tc>
              <w:tc>
                <w:tcPr>
                  <w:tcW w:w="1676" w:type="dxa"/>
                  <w:tcBorders>
                    <w:top w:val="single" w:sz="4" w:space="0" w:color="000000"/>
                    <w:left w:val="single" w:sz="4" w:space="0" w:color="000000"/>
                    <w:bottom w:val="single" w:sz="4" w:space="0" w:color="000000"/>
                    <w:right w:val="single" w:sz="4" w:space="0" w:color="000000"/>
                  </w:tcBorders>
                  <w:vAlign w:val="center"/>
                  <w:hideMark/>
                </w:tcPr>
                <w:p w14:paraId="6E5506D1" w14:textId="1EB3FF6B" w:rsidR="008B20EB" w:rsidRDefault="008B20EB" w:rsidP="008B20EB">
                  <w:pPr>
                    <w:spacing w:line="240" w:lineRule="atLeast"/>
                    <w:jc w:val="center"/>
                    <w:rPr>
                      <w:szCs w:val="21"/>
                    </w:rPr>
                  </w:pPr>
                  <w:r>
                    <w:rPr>
                      <w:szCs w:val="21"/>
                    </w:rPr>
                    <w:t>1</w:t>
                  </w:r>
                </w:p>
              </w:tc>
              <w:tc>
                <w:tcPr>
                  <w:tcW w:w="1176" w:type="dxa"/>
                  <w:tcBorders>
                    <w:top w:val="single" w:sz="4" w:space="0" w:color="000000"/>
                    <w:left w:val="single" w:sz="4" w:space="0" w:color="000000"/>
                    <w:bottom w:val="single" w:sz="4" w:space="0" w:color="000000"/>
                    <w:right w:val="single" w:sz="4" w:space="0" w:color="000000"/>
                  </w:tcBorders>
                  <w:vAlign w:val="center"/>
                  <w:hideMark/>
                </w:tcPr>
                <w:p w14:paraId="4EF36F1E" w14:textId="58933E00" w:rsidR="008B20EB" w:rsidRDefault="008B20EB" w:rsidP="008B20EB">
                  <w:pPr>
                    <w:spacing w:line="240" w:lineRule="atLeast"/>
                    <w:jc w:val="center"/>
                    <w:rPr>
                      <w:szCs w:val="21"/>
                    </w:rPr>
                  </w:pPr>
                  <w:r>
                    <w:rPr>
                      <w:szCs w:val="21"/>
                    </w:rPr>
                    <w:t>50</w:t>
                  </w:r>
                </w:p>
              </w:tc>
              <w:tc>
                <w:tcPr>
                  <w:tcW w:w="1928" w:type="dxa"/>
                  <w:tcBorders>
                    <w:top w:val="single" w:sz="4" w:space="0" w:color="000000"/>
                    <w:left w:val="single" w:sz="4" w:space="0" w:color="000000"/>
                    <w:bottom w:val="single" w:sz="4" w:space="0" w:color="000000"/>
                    <w:right w:val="single" w:sz="4" w:space="0" w:color="000000"/>
                  </w:tcBorders>
                  <w:vAlign w:val="center"/>
                </w:tcPr>
                <w:p w14:paraId="6BFAC104" w14:textId="080F2E7A" w:rsidR="008B20EB" w:rsidRDefault="008B20EB" w:rsidP="008B20EB">
                  <w:pPr>
                    <w:spacing w:line="240" w:lineRule="atLeast"/>
                    <w:jc w:val="center"/>
                    <w:rPr>
                      <w:szCs w:val="21"/>
                    </w:rPr>
                  </w:pPr>
                  <w:r>
                    <w:rPr>
                      <w:rFonts w:hint="eastAsia"/>
                      <w:szCs w:val="21"/>
                    </w:rPr>
                    <w:t>0</w:t>
                  </w:r>
                  <w:r>
                    <w:rPr>
                      <w:szCs w:val="21"/>
                    </w:rPr>
                    <w:t>.02</w:t>
                  </w:r>
                </w:p>
              </w:tc>
            </w:tr>
            <w:tr w:rsidR="008B20EB" w14:paraId="5FE30AA1" w14:textId="77777777" w:rsidTr="00366964">
              <w:trPr>
                <w:trHeight w:val="397"/>
              </w:trPr>
              <w:tc>
                <w:tcPr>
                  <w:tcW w:w="717" w:type="dxa"/>
                  <w:tcBorders>
                    <w:top w:val="single" w:sz="4" w:space="0" w:color="000000"/>
                    <w:left w:val="single" w:sz="4" w:space="0" w:color="000000"/>
                    <w:bottom w:val="single" w:sz="4" w:space="0" w:color="000000"/>
                    <w:right w:val="single" w:sz="4" w:space="0" w:color="000000"/>
                  </w:tcBorders>
                  <w:vAlign w:val="center"/>
                </w:tcPr>
                <w:p w14:paraId="00ABDE51" w14:textId="0D61CFC8" w:rsidR="008B20EB" w:rsidRDefault="008B20EB" w:rsidP="008B20EB">
                  <w:pPr>
                    <w:spacing w:line="240" w:lineRule="atLeast"/>
                    <w:jc w:val="center"/>
                    <w:rPr>
                      <w:szCs w:val="21"/>
                    </w:rPr>
                  </w:pPr>
                  <w:r>
                    <w:rPr>
                      <w:rFonts w:hint="eastAsia"/>
                      <w:szCs w:val="21"/>
                    </w:rPr>
                    <w:t>2</w:t>
                  </w:r>
                </w:p>
              </w:tc>
              <w:tc>
                <w:tcPr>
                  <w:tcW w:w="1815" w:type="dxa"/>
                  <w:tcBorders>
                    <w:top w:val="single" w:sz="4" w:space="0" w:color="000000"/>
                    <w:left w:val="single" w:sz="4" w:space="0" w:color="000000"/>
                    <w:bottom w:val="single" w:sz="4" w:space="0" w:color="000000"/>
                    <w:right w:val="single" w:sz="4" w:space="0" w:color="000000"/>
                  </w:tcBorders>
                  <w:vAlign w:val="center"/>
                </w:tcPr>
                <w:p w14:paraId="5C7C69F1" w14:textId="272D780E" w:rsidR="008B20EB" w:rsidRDefault="008B20EB" w:rsidP="008B20EB">
                  <w:pPr>
                    <w:spacing w:line="240" w:lineRule="atLeast"/>
                    <w:jc w:val="center"/>
                    <w:rPr>
                      <w:rFonts w:hint="eastAsia"/>
                      <w:szCs w:val="21"/>
                    </w:rPr>
                  </w:pPr>
                  <w:r>
                    <w:rPr>
                      <w:rFonts w:hint="eastAsia"/>
                      <w:szCs w:val="21"/>
                    </w:rPr>
                    <w:t>油漆（稀释剂）</w:t>
                  </w:r>
                </w:p>
              </w:tc>
              <w:tc>
                <w:tcPr>
                  <w:tcW w:w="978" w:type="dxa"/>
                  <w:tcBorders>
                    <w:top w:val="single" w:sz="4" w:space="0" w:color="000000"/>
                    <w:left w:val="single" w:sz="4" w:space="0" w:color="000000"/>
                    <w:bottom w:val="single" w:sz="4" w:space="0" w:color="000000"/>
                    <w:right w:val="single" w:sz="4" w:space="0" w:color="000000"/>
                  </w:tcBorders>
                  <w:vAlign w:val="center"/>
                </w:tcPr>
                <w:p w14:paraId="2BF93C50" w14:textId="166377AC" w:rsidR="008B20EB" w:rsidRDefault="008B20EB" w:rsidP="008B20EB">
                  <w:pPr>
                    <w:spacing w:line="240" w:lineRule="atLeast"/>
                    <w:jc w:val="center"/>
                    <w:rPr>
                      <w:szCs w:val="21"/>
                    </w:rPr>
                  </w:pPr>
                  <w:r>
                    <w:rPr>
                      <w:szCs w:val="21"/>
                    </w:rPr>
                    <w:t>/</w:t>
                  </w:r>
                </w:p>
              </w:tc>
              <w:tc>
                <w:tcPr>
                  <w:tcW w:w="1676" w:type="dxa"/>
                  <w:tcBorders>
                    <w:top w:val="single" w:sz="4" w:space="0" w:color="000000"/>
                    <w:left w:val="single" w:sz="4" w:space="0" w:color="000000"/>
                    <w:bottom w:val="single" w:sz="4" w:space="0" w:color="000000"/>
                    <w:right w:val="single" w:sz="4" w:space="0" w:color="000000"/>
                  </w:tcBorders>
                  <w:vAlign w:val="center"/>
                </w:tcPr>
                <w:p w14:paraId="138B8E60" w14:textId="77F1AC09" w:rsidR="008B20EB" w:rsidRDefault="008B20EB" w:rsidP="008B20EB">
                  <w:pPr>
                    <w:spacing w:line="240" w:lineRule="atLeast"/>
                    <w:jc w:val="center"/>
                    <w:rPr>
                      <w:szCs w:val="21"/>
                    </w:rPr>
                  </w:pPr>
                  <w:r>
                    <w:rPr>
                      <w:szCs w:val="21"/>
                    </w:rPr>
                    <w:t>1</w:t>
                  </w:r>
                </w:p>
              </w:tc>
              <w:tc>
                <w:tcPr>
                  <w:tcW w:w="1176" w:type="dxa"/>
                  <w:tcBorders>
                    <w:top w:val="single" w:sz="4" w:space="0" w:color="000000"/>
                    <w:left w:val="single" w:sz="4" w:space="0" w:color="000000"/>
                    <w:bottom w:val="single" w:sz="4" w:space="0" w:color="000000"/>
                    <w:right w:val="single" w:sz="4" w:space="0" w:color="000000"/>
                  </w:tcBorders>
                  <w:vAlign w:val="center"/>
                </w:tcPr>
                <w:p w14:paraId="6BE1AD06" w14:textId="7AB04C0D" w:rsidR="008B20EB" w:rsidRDefault="008B20EB" w:rsidP="008B20EB">
                  <w:pPr>
                    <w:spacing w:line="240" w:lineRule="atLeast"/>
                    <w:jc w:val="center"/>
                    <w:rPr>
                      <w:szCs w:val="21"/>
                    </w:rPr>
                  </w:pPr>
                  <w:r>
                    <w:rPr>
                      <w:szCs w:val="21"/>
                    </w:rPr>
                    <w:t>5000</w:t>
                  </w:r>
                </w:p>
              </w:tc>
              <w:tc>
                <w:tcPr>
                  <w:tcW w:w="1928" w:type="dxa"/>
                  <w:tcBorders>
                    <w:top w:val="single" w:sz="4" w:space="0" w:color="000000"/>
                    <w:left w:val="single" w:sz="4" w:space="0" w:color="000000"/>
                    <w:bottom w:val="single" w:sz="4" w:space="0" w:color="000000"/>
                    <w:right w:val="single" w:sz="4" w:space="0" w:color="000000"/>
                  </w:tcBorders>
                  <w:vAlign w:val="center"/>
                </w:tcPr>
                <w:p w14:paraId="4BB7A934" w14:textId="41128C1B" w:rsidR="008B20EB" w:rsidRDefault="008B20EB" w:rsidP="008B20EB">
                  <w:pPr>
                    <w:spacing w:line="240" w:lineRule="atLeast"/>
                    <w:jc w:val="center"/>
                    <w:rPr>
                      <w:szCs w:val="21"/>
                    </w:rPr>
                  </w:pPr>
                  <w:r>
                    <w:rPr>
                      <w:rFonts w:hint="eastAsia"/>
                      <w:szCs w:val="21"/>
                    </w:rPr>
                    <w:t>0</w:t>
                  </w:r>
                  <w:r>
                    <w:rPr>
                      <w:szCs w:val="21"/>
                    </w:rPr>
                    <w:t>.0002</w:t>
                  </w:r>
                </w:p>
              </w:tc>
            </w:tr>
            <w:tr w:rsidR="00366964" w14:paraId="13E116E5" w14:textId="77777777" w:rsidTr="00366964">
              <w:trPr>
                <w:trHeight w:val="397"/>
              </w:trPr>
              <w:tc>
                <w:tcPr>
                  <w:tcW w:w="717" w:type="dxa"/>
                  <w:tcBorders>
                    <w:top w:val="single" w:sz="4" w:space="0" w:color="000000"/>
                    <w:left w:val="single" w:sz="4" w:space="0" w:color="000000"/>
                    <w:bottom w:val="single" w:sz="4" w:space="0" w:color="000000"/>
                    <w:right w:val="single" w:sz="4" w:space="0" w:color="000000"/>
                  </w:tcBorders>
                  <w:vAlign w:val="center"/>
                </w:tcPr>
                <w:p w14:paraId="1CCCC9D3" w14:textId="135A25D3" w:rsidR="00366964" w:rsidRPr="008B20EB" w:rsidRDefault="008B20EB" w:rsidP="00366964">
                  <w:pPr>
                    <w:spacing w:line="240" w:lineRule="atLeast"/>
                    <w:jc w:val="center"/>
                    <w:rPr>
                      <w:szCs w:val="21"/>
                    </w:rPr>
                  </w:pPr>
                  <w:r w:rsidRPr="008B20EB">
                    <w:rPr>
                      <w:rFonts w:hint="eastAsia"/>
                      <w:szCs w:val="21"/>
                    </w:rPr>
                    <w:t>3</w:t>
                  </w:r>
                </w:p>
              </w:tc>
              <w:tc>
                <w:tcPr>
                  <w:tcW w:w="1815" w:type="dxa"/>
                  <w:tcBorders>
                    <w:top w:val="single" w:sz="4" w:space="0" w:color="000000"/>
                    <w:left w:val="single" w:sz="4" w:space="0" w:color="000000"/>
                    <w:bottom w:val="single" w:sz="4" w:space="0" w:color="000000"/>
                    <w:right w:val="single" w:sz="4" w:space="0" w:color="000000"/>
                  </w:tcBorders>
                  <w:vAlign w:val="center"/>
                </w:tcPr>
                <w:p w14:paraId="7767709A" w14:textId="7F97B13D" w:rsidR="00366964" w:rsidRPr="008B20EB" w:rsidRDefault="00366964" w:rsidP="00366964">
                  <w:pPr>
                    <w:spacing w:line="240" w:lineRule="atLeast"/>
                    <w:jc w:val="center"/>
                    <w:rPr>
                      <w:rFonts w:hint="eastAsia"/>
                      <w:szCs w:val="21"/>
                    </w:rPr>
                  </w:pPr>
                  <w:r w:rsidRPr="008B20EB">
                    <w:rPr>
                      <w:rFonts w:hint="eastAsia"/>
                      <w:szCs w:val="21"/>
                    </w:rPr>
                    <w:t>危险废物（废油墨桶、含油墨抹布手套、清洗废液等）</w:t>
                  </w:r>
                </w:p>
              </w:tc>
              <w:tc>
                <w:tcPr>
                  <w:tcW w:w="978" w:type="dxa"/>
                  <w:tcBorders>
                    <w:top w:val="single" w:sz="4" w:space="0" w:color="000000"/>
                    <w:left w:val="single" w:sz="4" w:space="0" w:color="000000"/>
                    <w:bottom w:val="single" w:sz="4" w:space="0" w:color="000000"/>
                    <w:right w:val="single" w:sz="4" w:space="0" w:color="000000"/>
                  </w:tcBorders>
                  <w:vAlign w:val="center"/>
                </w:tcPr>
                <w:p w14:paraId="5657B2B0" w14:textId="7C6CDE87" w:rsidR="00366964" w:rsidRPr="008B20EB" w:rsidRDefault="008B20EB" w:rsidP="00366964">
                  <w:pPr>
                    <w:spacing w:line="240" w:lineRule="atLeast"/>
                    <w:jc w:val="center"/>
                    <w:rPr>
                      <w:szCs w:val="21"/>
                    </w:rPr>
                  </w:pPr>
                  <w:r w:rsidRPr="008B20EB">
                    <w:rPr>
                      <w:rFonts w:hint="eastAsia"/>
                      <w:szCs w:val="21"/>
                    </w:rPr>
                    <w:t>/</w:t>
                  </w:r>
                </w:p>
              </w:tc>
              <w:tc>
                <w:tcPr>
                  <w:tcW w:w="1676" w:type="dxa"/>
                  <w:tcBorders>
                    <w:top w:val="single" w:sz="4" w:space="0" w:color="000000"/>
                    <w:left w:val="single" w:sz="4" w:space="0" w:color="000000"/>
                    <w:bottom w:val="single" w:sz="4" w:space="0" w:color="000000"/>
                    <w:right w:val="single" w:sz="4" w:space="0" w:color="000000"/>
                  </w:tcBorders>
                  <w:vAlign w:val="center"/>
                </w:tcPr>
                <w:p w14:paraId="7D6EF5C2" w14:textId="1A368999" w:rsidR="00366964" w:rsidRPr="008B20EB" w:rsidRDefault="008B20EB" w:rsidP="00366964">
                  <w:pPr>
                    <w:spacing w:line="240" w:lineRule="atLeast"/>
                    <w:jc w:val="center"/>
                    <w:rPr>
                      <w:szCs w:val="21"/>
                    </w:rPr>
                  </w:pPr>
                  <w:r w:rsidRPr="008B20EB">
                    <w:rPr>
                      <w:szCs w:val="21"/>
                    </w:rPr>
                    <w:t>5</w:t>
                  </w:r>
                </w:p>
              </w:tc>
              <w:tc>
                <w:tcPr>
                  <w:tcW w:w="1176" w:type="dxa"/>
                  <w:tcBorders>
                    <w:top w:val="single" w:sz="4" w:space="0" w:color="000000"/>
                    <w:left w:val="single" w:sz="4" w:space="0" w:color="000000"/>
                    <w:bottom w:val="single" w:sz="4" w:space="0" w:color="000000"/>
                    <w:right w:val="single" w:sz="4" w:space="0" w:color="000000"/>
                  </w:tcBorders>
                  <w:vAlign w:val="center"/>
                </w:tcPr>
                <w:p w14:paraId="24D6FBEE" w14:textId="03293D7D" w:rsidR="00366964" w:rsidRPr="008B20EB" w:rsidRDefault="00366964" w:rsidP="00366964">
                  <w:pPr>
                    <w:spacing w:line="240" w:lineRule="atLeast"/>
                    <w:jc w:val="center"/>
                    <w:rPr>
                      <w:szCs w:val="21"/>
                    </w:rPr>
                  </w:pPr>
                  <w:r w:rsidRPr="008B20EB">
                    <w:t>500</w:t>
                  </w:r>
                </w:p>
              </w:tc>
              <w:tc>
                <w:tcPr>
                  <w:tcW w:w="1928" w:type="dxa"/>
                  <w:tcBorders>
                    <w:top w:val="single" w:sz="4" w:space="0" w:color="000000"/>
                    <w:left w:val="single" w:sz="4" w:space="0" w:color="000000"/>
                    <w:bottom w:val="single" w:sz="4" w:space="0" w:color="000000"/>
                    <w:right w:val="single" w:sz="4" w:space="0" w:color="000000"/>
                  </w:tcBorders>
                  <w:vAlign w:val="center"/>
                </w:tcPr>
                <w:p w14:paraId="668B9507" w14:textId="22F9B341" w:rsidR="00366964" w:rsidRPr="008B20EB" w:rsidRDefault="008B20EB" w:rsidP="00366964">
                  <w:pPr>
                    <w:spacing w:line="240" w:lineRule="atLeast"/>
                    <w:jc w:val="center"/>
                    <w:rPr>
                      <w:szCs w:val="21"/>
                    </w:rPr>
                  </w:pPr>
                  <w:r>
                    <w:rPr>
                      <w:rFonts w:hint="eastAsia"/>
                      <w:szCs w:val="21"/>
                    </w:rPr>
                    <w:t>0</w:t>
                  </w:r>
                  <w:r>
                    <w:rPr>
                      <w:szCs w:val="21"/>
                    </w:rPr>
                    <w:t>.01</w:t>
                  </w:r>
                </w:p>
              </w:tc>
            </w:tr>
            <w:tr w:rsidR="006F2562" w14:paraId="164B62F7" w14:textId="77777777" w:rsidTr="00366964">
              <w:trPr>
                <w:trHeight w:val="397"/>
              </w:trPr>
              <w:tc>
                <w:tcPr>
                  <w:tcW w:w="6362" w:type="dxa"/>
                  <w:gridSpan w:val="5"/>
                  <w:tcBorders>
                    <w:top w:val="single" w:sz="4" w:space="0" w:color="000000"/>
                    <w:left w:val="single" w:sz="4" w:space="0" w:color="000000"/>
                    <w:bottom w:val="single" w:sz="4" w:space="0" w:color="000000"/>
                    <w:right w:val="single" w:sz="4" w:space="0" w:color="000000"/>
                  </w:tcBorders>
                  <w:vAlign w:val="center"/>
                  <w:hideMark/>
                </w:tcPr>
                <w:p w14:paraId="4D9802B7" w14:textId="77777777" w:rsidR="006F2562" w:rsidRDefault="006F2562" w:rsidP="006F2562">
                  <w:pPr>
                    <w:spacing w:line="240" w:lineRule="atLeast"/>
                    <w:jc w:val="center"/>
                    <w:rPr>
                      <w:szCs w:val="21"/>
                    </w:rPr>
                  </w:pPr>
                  <w:r>
                    <w:rPr>
                      <w:rFonts w:hint="eastAsia"/>
                      <w:szCs w:val="21"/>
                    </w:rPr>
                    <w:t>项目</w:t>
                  </w:r>
                  <w:r>
                    <w:rPr>
                      <w:szCs w:val="21"/>
                    </w:rPr>
                    <w:t xml:space="preserve"> Q </w:t>
                  </w:r>
                  <w:r>
                    <w:rPr>
                      <w:rFonts w:hint="eastAsia"/>
                      <w:szCs w:val="21"/>
                    </w:rPr>
                    <w:t>值</w:t>
                  </w:r>
                  <w:r>
                    <w:rPr>
                      <w:szCs w:val="21"/>
                    </w:rPr>
                    <w:t>∑</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5BACFBF9" w14:textId="7BDD1740" w:rsidR="006F2562" w:rsidRDefault="008B20EB" w:rsidP="006F2562">
                  <w:pPr>
                    <w:spacing w:line="240" w:lineRule="atLeast"/>
                    <w:jc w:val="center"/>
                    <w:rPr>
                      <w:szCs w:val="21"/>
                    </w:rPr>
                  </w:pPr>
                  <w:r>
                    <w:rPr>
                      <w:rFonts w:hint="eastAsia"/>
                      <w:szCs w:val="21"/>
                    </w:rPr>
                    <w:t>0</w:t>
                  </w:r>
                  <w:r>
                    <w:rPr>
                      <w:szCs w:val="21"/>
                    </w:rPr>
                    <w:t>.0302</w:t>
                  </w:r>
                </w:p>
              </w:tc>
            </w:tr>
          </w:tbl>
          <w:p w14:paraId="251A2171" w14:textId="729E0584" w:rsidR="006F2562" w:rsidRDefault="006F2562" w:rsidP="006F2562">
            <w:pPr>
              <w:spacing w:line="360" w:lineRule="auto"/>
              <w:ind w:firstLineChars="200" w:firstLine="480"/>
              <w:rPr>
                <w:sz w:val="24"/>
              </w:rPr>
            </w:pPr>
            <w:r>
              <w:rPr>
                <w:rFonts w:hint="eastAsia"/>
                <w:sz w:val="24"/>
              </w:rPr>
              <w:t>本项目危险物质数量与临界量的比值</w:t>
            </w:r>
            <w:r>
              <w:rPr>
                <w:sz w:val="24"/>
              </w:rPr>
              <w:t>Q=</w:t>
            </w:r>
            <w:r w:rsidR="008B20EB">
              <w:rPr>
                <w:sz w:val="24"/>
              </w:rPr>
              <w:t>0.0302</w:t>
            </w:r>
            <w:r>
              <w:rPr>
                <w:sz w:val="24"/>
              </w:rPr>
              <w:t>&lt;1</w:t>
            </w:r>
            <w:r>
              <w:rPr>
                <w:rFonts w:hint="eastAsia"/>
                <w:sz w:val="24"/>
              </w:rPr>
              <w:t>，本项目环境风险潜势为</w:t>
            </w:r>
            <w:r>
              <w:rPr>
                <w:rFonts w:ascii="宋体" w:hAnsi="宋体" w:cs="宋体" w:hint="eastAsia"/>
                <w:sz w:val="24"/>
              </w:rPr>
              <w:t>Ⅰ</w:t>
            </w:r>
            <w:r>
              <w:rPr>
                <w:rFonts w:hint="eastAsia"/>
                <w:sz w:val="24"/>
              </w:rPr>
              <w:t>。综上可知，本项目环境风险评价工作等级为简单分析。</w:t>
            </w:r>
          </w:p>
          <w:p w14:paraId="7681C43D" w14:textId="61827415" w:rsidR="006F2562" w:rsidRPr="00FD3768" w:rsidRDefault="006F2562" w:rsidP="00FD3768">
            <w:pPr>
              <w:pStyle w:val="a5"/>
              <w:rPr>
                <w:szCs w:val="22"/>
              </w:rPr>
            </w:pPr>
            <w:r w:rsidRPr="00FD3768">
              <w:rPr>
                <w:rFonts w:hint="eastAsia"/>
                <w:szCs w:val="22"/>
              </w:rPr>
              <w:t>表</w:t>
            </w:r>
            <w:r w:rsidRPr="00FD3768">
              <w:rPr>
                <w:szCs w:val="22"/>
              </w:rPr>
              <w:t>4</w:t>
            </w:r>
            <w:r w:rsidR="00FD3768">
              <w:rPr>
                <w:szCs w:val="22"/>
              </w:rPr>
              <w:t>.2</w:t>
            </w:r>
            <w:r w:rsidRPr="00FD3768">
              <w:rPr>
                <w:szCs w:val="22"/>
              </w:rPr>
              <w:t>-</w:t>
            </w:r>
            <w:r w:rsidR="001B657E">
              <w:rPr>
                <w:szCs w:val="22"/>
              </w:rPr>
              <w:t>16</w:t>
            </w:r>
            <w:r w:rsidRPr="00FD3768">
              <w:rPr>
                <w:szCs w:val="22"/>
              </w:rPr>
              <w:t xml:space="preserve">  </w:t>
            </w:r>
            <w:r w:rsidRPr="00FD3768">
              <w:rPr>
                <w:rFonts w:hint="eastAsia"/>
                <w:szCs w:val="22"/>
              </w:rPr>
              <w:t>建设项目环境风险简单分析内容表</w:t>
            </w:r>
          </w:p>
          <w:tbl>
            <w:tblPr>
              <w:tblStyle w:val="a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2"/>
              <w:gridCol w:w="1410"/>
              <w:gridCol w:w="1672"/>
              <w:gridCol w:w="1648"/>
              <w:gridCol w:w="1673"/>
            </w:tblGrid>
            <w:tr w:rsidR="008B20EB" w14:paraId="1C622883" w14:textId="77777777" w:rsidTr="008B20EB">
              <w:trPr>
                <w:trHeight w:val="397"/>
              </w:trPr>
              <w:tc>
                <w:tcPr>
                  <w:tcW w:w="1882" w:type="dxa"/>
                  <w:tcBorders>
                    <w:top w:val="single" w:sz="4" w:space="0" w:color="auto"/>
                    <w:left w:val="single" w:sz="4" w:space="0" w:color="auto"/>
                    <w:bottom w:val="single" w:sz="4" w:space="0" w:color="auto"/>
                    <w:right w:val="single" w:sz="4" w:space="0" w:color="auto"/>
                  </w:tcBorders>
                  <w:vAlign w:val="center"/>
                  <w:hideMark/>
                </w:tcPr>
                <w:p w14:paraId="4376CD33" w14:textId="77777777" w:rsidR="008B20EB" w:rsidRPr="001B657E" w:rsidRDefault="008B20EB" w:rsidP="008B20EB">
                  <w:pPr>
                    <w:jc w:val="center"/>
                    <w:rPr>
                      <w:bCs/>
                      <w:szCs w:val="21"/>
                    </w:rPr>
                  </w:pPr>
                  <w:r w:rsidRPr="001B657E">
                    <w:rPr>
                      <w:rFonts w:hint="eastAsia"/>
                      <w:bCs/>
                      <w:szCs w:val="21"/>
                    </w:rPr>
                    <w:t>建设项目名称</w:t>
                  </w:r>
                </w:p>
              </w:tc>
              <w:tc>
                <w:tcPr>
                  <w:tcW w:w="6403" w:type="dxa"/>
                  <w:gridSpan w:val="4"/>
                  <w:tcBorders>
                    <w:top w:val="single" w:sz="4" w:space="0" w:color="auto"/>
                    <w:left w:val="single" w:sz="4" w:space="0" w:color="auto"/>
                    <w:bottom w:val="single" w:sz="4" w:space="0" w:color="auto"/>
                    <w:right w:val="single" w:sz="4" w:space="0" w:color="auto"/>
                  </w:tcBorders>
                  <w:vAlign w:val="center"/>
                  <w:hideMark/>
                </w:tcPr>
                <w:p w14:paraId="3FAAF412" w14:textId="6D5A5C7A" w:rsidR="008B20EB" w:rsidRDefault="008B20EB" w:rsidP="008B20EB">
                  <w:pPr>
                    <w:rPr>
                      <w:szCs w:val="21"/>
                    </w:rPr>
                  </w:pPr>
                  <w:r w:rsidRPr="008B20EB">
                    <w:rPr>
                      <w:rFonts w:hint="eastAsia"/>
                      <w:szCs w:val="21"/>
                    </w:rPr>
                    <w:t>湖南站元鞋业有限公司年产成品鞋</w:t>
                  </w:r>
                  <w:r w:rsidRPr="008B20EB">
                    <w:rPr>
                      <w:rFonts w:hint="eastAsia"/>
                      <w:szCs w:val="21"/>
                    </w:rPr>
                    <w:t>600</w:t>
                  </w:r>
                  <w:r w:rsidRPr="008B20EB">
                    <w:rPr>
                      <w:rFonts w:hint="eastAsia"/>
                      <w:szCs w:val="21"/>
                    </w:rPr>
                    <w:t>万双、袜套</w:t>
                  </w:r>
                  <w:r w:rsidRPr="008B20EB">
                    <w:rPr>
                      <w:rFonts w:hint="eastAsia"/>
                      <w:szCs w:val="21"/>
                    </w:rPr>
                    <w:t>96</w:t>
                  </w:r>
                  <w:r w:rsidRPr="008B20EB">
                    <w:rPr>
                      <w:rFonts w:hint="eastAsia"/>
                      <w:szCs w:val="21"/>
                    </w:rPr>
                    <w:t>万双建设项目</w:t>
                  </w:r>
                </w:p>
              </w:tc>
            </w:tr>
            <w:tr w:rsidR="008B20EB" w14:paraId="2B9AC180" w14:textId="77777777" w:rsidTr="008B20EB">
              <w:trPr>
                <w:trHeight w:val="397"/>
              </w:trPr>
              <w:tc>
                <w:tcPr>
                  <w:tcW w:w="1882" w:type="dxa"/>
                  <w:tcBorders>
                    <w:top w:val="single" w:sz="4" w:space="0" w:color="auto"/>
                    <w:left w:val="single" w:sz="4" w:space="0" w:color="auto"/>
                    <w:bottom w:val="single" w:sz="4" w:space="0" w:color="auto"/>
                    <w:right w:val="single" w:sz="4" w:space="0" w:color="auto"/>
                  </w:tcBorders>
                  <w:vAlign w:val="center"/>
                  <w:hideMark/>
                </w:tcPr>
                <w:p w14:paraId="7CB8F87C" w14:textId="77777777" w:rsidR="008B20EB" w:rsidRPr="001B657E" w:rsidRDefault="008B20EB" w:rsidP="008B20EB">
                  <w:pPr>
                    <w:jc w:val="center"/>
                    <w:rPr>
                      <w:bCs/>
                      <w:szCs w:val="21"/>
                    </w:rPr>
                  </w:pPr>
                  <w:r w:rsidRPr="001B657E">
                    <w:rPr>
                      <w:rFonts w:hint="eastAsia"/>
                      <w:bCs/>
                      <w:szCs w:val="21"/>
                    </w:rPr>
                    <w:t>建设地点</w:t>
                  </w:r>
                </w:p>
              </w:tc>
              <w:tc>
                <w:tcPr>
                  <w:tcW w:w="6403" w:type="dxa"/>
                  <w:gridSpan w:val="4"/>
                  <w:tcBorders>
                    <w:top w:val="single" w:sz="4" w:space="0" w:color="auto"/>
                    <w:left w:val="single" w:sz="4" w:space="0" w:color="auto"/>
                    <w:bottom w:val="single" w:sz="4" w:space="0" w:color="auto"/>
                    <w:right w:val="single" w:sz="4" w:space="0" w:color="auto"/>
                  </w:tcBorders>
                  <w:vAlign w:val="center"/>
                  <w:hideMark/>
                </w:tcPr>
                <w:p w14:paraId="10C689A2" w14:textId="618BAAB7" w:rsidR="008B20EB" w:rsidRDefault="008B20EB" w:rsidP="008B20EB">
                  <w:pPr>
                    <w:jc w:val="center"/>
                    <w:rPr>
                      <w:szCs w:val="21"/>
                    </w:rPr>
                  </w:pPr>
                  <w:r w:rsidRPr="008B20EB">
                    <w:rPr>
                      <w:rFonts w:hint="eastAsia"/>
                      <w:szCs w:val="21"/>
                    </w:rPr>
                    <w:t>衡阳县西渡镇洪山路</w:t>
                  </w:r>
                  <w:r w:rsidRPr="008B20EB">
                    <w:rPr>
                      <w:rFonts w:hint="eastAsia"/>
                      <w:szCs w:val="21"/>
                    </w:rPr>
                    <w:t>2</w:t>
                  </w:r>
                  <w:r w:rsidRPr="008B20EB">
                    <w:rPr>
                      <w:rFonts w:hint="eastAsia"/>
                      <w:szCs w:val="21"/>
                    </w:rPr>
                    <w:t>号</w:t>
                  </w:r>
                </w:p>
              </w:tc>
            </w:tr>
            <w:tr w:rsidR="008B20EB" w14:paraId="77FA5C55" w14:textId="77777777" w:rsidTr="008B20EB">
              <w:trPr>
                <w:trHeight w:val="397"/>
              </w:trPr>
              <w:tc>
                <w:tcPr>
                  <w:tcW w:w="1882" w:type="dxa"/>
                  <w:tcBorders>
                    <w:top w:val="single" w:sz="4" w:space="0" w:color="auto"/>
                    <w:left w:val="single" w:sz="4" w:space="0" w:color="auto"/>
                    <w:bottom w:val="single" w:sz="4" w:space="0" w:color="auto"/>
                    <w:right w:val="single" w:sz="4" w:space="0" w:color="auto"/>
                  </w:tcBorders>
                  <w:vAlign w:val="center"/>
                  <w:hideMark/>
                </w:tcPr>
                <w:p w14:paraId="6AFE276F" w14:textId="77777777" w:rsidR="008B20EB" w:rsidRPr="001B657E" w:rsidRDefault="008B20EB" w:rsidP="008B20EB">
                  <w:pPr>
                    <w:jc w:val="center"/>
                    <w:rPr>
                      <w:bCs/>
                      <w:szCs w:val="21"/>
                    </w:rPr>
                  </w:pPr>
                  <w:r w:rsidRPr="001B657E">
                    <w:rPr>
                      <w:rFonts w:hint="eastAsia"/>
                      <w:bCs/>
                      <w:szCs w:val="21"/>
                    </w:rPr>
                    <w:t>地理坐标</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33BC8A8" w14:textId="77777777" w:rsidR="008B20EB" w:rsidRDefault="008B20EB" w:rsidP="008B20EB">
                  <w:pPr>
                    <w:jc w:val="center"/>
                    <w:rPr>
                      <w:szCs w:val="21"/>
                    </w:rPr>
                  </w:pPr>
                  <w:r>
                    <w:rPr>
                      <w:rFonts w:hint="eastAsia"/>
                      <w:szCs w:val="21"/>
                    </w:rPr>
                    <w:t>经度</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78DAE46" w14:textId="70AF37C8" w:rsidR="008B20EB" w:rsidRDefault="008B20EB" w:rsidP="008B20EB">
                  <w:pPr>
                    <w:jc w:val="center"/>
                    <w:rPr>
                      <w:szCs w:val="21"/>
                    </w:rPr>
                  </w:pPr>
                  <w:r w:rsidRPr="004C01F1">
                    <w:rPr>
                      <w:sz w:val="22"/>
                      <w:szCs w:val="22"/>
                    </w:rPr>
                    <w:t>112.40295882</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16373B8" w14:textId="77777777" w:rsidR="008B20EB" w:rsidRDefault="008B20EB" w:rsidP="008B20EB">
                  <w:pPr>
                    <w:jc w:val="center"/>
                    <w:rPr>
                      <w:szCs w:val="21"/>
                    </w:rPr>
                  </w:pPr>
                  <w:r>
                    <w:rPr>
                      <w:rFonts w:hint="eastAsia"/>
                      <w:szCs w:val="21"/>
                    </w:rPr>
                    <w:t>纬度</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F5B2DD6" w14:textId="0E9F4169" w:rsidR="008B20EB" w:rsidRDefault="008B20EB" w:rsidP="008B20EB">
                  <w:pPr>
                    <w:jc w:val="center"/>
                    <w:rPr>
                      <w:szCs w:val="21"/>
                    </w:rPr>
                  </w:pPr>
                  <w:r w:rsidRPr="004C01F1">
                    <w:rPr>
                      <w:sz w:val="22"/>
                      <w:szCs w:val="22"/>
                    </w:rPr>
                    <w:t>26.97641953</w:t>
                  </w:r>
                </w:p>
              </w:tc>
            </w:tr>
            <w:tr w:rsidR="008B20EB" w14:paraId="4BF62AA8" w14:textId="77777777" w:rsidTr="008B20EB">
              <w:trPr>
                <w:trHeight w:val="397"/>
              </w:trPr>
              <w:tc>
                <w:tcPr>
                  <w:tcW w:w="1882" w:type="dxa"/>
                  <w:tcBorders>
                    <w:top w:val="single" w:sz="4" w:space="0" w:color="auto"/>
                    <w:left w:val="single" w:sz="4" w:space="0" w:color="auto"/>
                    <w:bottom w:val="single" w:sz="4" w:space="0" w:color="auto"/>
                    <w:right w:val="single" w:sz="4" w:space="0" w:color="auto"/>
                  </w:tcBorders>
                  <w:vAlign w:val="center"/>
                  <w:hideMark/>
                </w:tcPr>
                <w:p w14:paraId="5AB510CE" w14:textId="77777777" w:rsidR="008B20EB" w:rsidRPr="001B657E" w:rsidRDefault="008B20EB" w:rsidP="008B20EB">
                  <w:pPr>
                    <w:jc w:val="center"/>
                    <w:rPr>
                      <w:bCs/>
                      <w:szCs w:val="21"/>
                    </w:rPr>
                  </w:pPr>
                  <w:r w:rsidRPr="001B657E">
                    <w:rPr>
                      <w:rFonts w:hint="eastAsia"/>
                      <w:bCs/>
                      <w:szCs w:val="21"/>
                    </w:rPr>
                    <w:t>主要危险物质及分布</w:t>
                  </w:r>
                </w:p>
              </w:tc>
              <w:tc>
                <w:tcPr>
                  <w:tcW w:w="6403" w:type="dxa"/>
                  <w:gridSpan w:val="4"/>
                  <w:tcBorders>
                    <w:top w:val="single" w:sz="4" w:space="0" w:color="auto"/>
                    <w:left w:val="single" w:sz="4" w:space="0" w:color="auto"/>
                    <w:bottom w:val="single" w:sz="4" w:space="0" w:color="auto"/>
                    <w:right w:val="single" w:sz="4" w:space="0" w:color="auto"/>
                  </w:tcBorders>
                  <w:vAlign w:val="center"/>
                  <w:hideMark/>
                </w:tcPr>
                <w:p w14:paraId="6F528646" w14:textId="77777777" w:rsidR="008B20EB" w:rsidRDefault="008B20EB" w:rsidP="008B20EB">
                  <w:pPr>
                    <w:jc w:val="center"/>
                    <w:rPr>
                      <w:szCs w:val="21"/>
                    </w:rPr>
                  </w:pPr>
                  <w:r>
                    <w:rPr>
                      <w:rFonts w:hint="eastAsia"/>
                      <w:szCs w:val="21"/>
                      <w:lang w:val="zh-CN"/>
                    </w:rPr>
                    <w:t>项目主要危险物质为油墨、油漆（稀释剂），储存</w:t>
                  </w:r>
                  <w:r>
                    <w:rPr>
                      <w:rFonts w:hint="eastAsia"/>
                      <w:szCs w:val="21"/>
                    </w:rPr>
                    <w:t>在化学品仓</w:t>
                  </w:r>
                </w:p>
              </w:tc>
            </w:tr>
            <w:tr w:rsidR="008B20EB" w14:paraId="644566E8" w14:textId="77777777" w:rsidTr="008B20EB">
              <w:trPr>
                <w:trHeight w:val="397"/>
              </w:trPr>
              <w:tc>
                <w:tcPr>
                  <w:tcW w:w="1882" w:type="dxa"/>
                  <w:tcBorders>
                    <w:top w:val="single" w:sz="4" w:space="0" w:color="auto"/>
                    <w:left w:val="single" w:sz="4" w:space="0" w:color="auto"/>
                    <w:bottom w:val="single" w:sz="4" w:space="0" w:color="auto"/>
                    <w:right w:val="single" w:sz="4" w:space="0" w:color="auto"/>
                  </w:tcBorders>
                  <w:vAlign w:val="center"/>
                  <w:hideMark/>
                </w:tcPr>
                <w:p w14:paraId="3DCF595B" w14:textId="77777777" w:rsidR="008B20EB" w:rsidRPr="001B657E" w:rsidRDefault="008B20EB" w:rsidP="008B20EB">
                  <w:pPr>
                    <w:jc w:val="center"/>
                    <w:rPr>
                      <w:bCs/>
                      <w:szCs w:val="21"/>
                    </w:rPr>
                  </w:pPr>
                  <w:r w:rsidRPr="001B657E">
                    <w:rPr>
                      <w:rFonts w:hint="eastAsia"/>
                      <w:bCs/>
                      <w:szCs w:val="21"/>
                    </w:rPr>
                    <w:t>环境影响途径及危害后果</w:t>
                  </w:r>
                </w:p>
              </w:tc>
              <w:tc>
                <w:tcPr>
                  <w:tcW w:w="6403" w:type="dxa"/>
                  <w:gridSpan w:val="4"/>
                  <w:tcBorders>
                    <w:top w:val="single" w:sz="4" w:space="0" w:color="auto"/>
                    <w:left w:val="single" w:sz="4" w:space="0" w:color="auto"/>
                    <w:bottom w:val="single" w:sz="4" w:space="0" w:color="auto"/>
                    <w:right w:val="single" w:sz="4" w:space="0" w:color="auto"/>
                  </w:tcBorders>
                  <w:vAlign w:val="center"/>
                  <w:hideMark/>
                </w:tcPr>
                <w:p w14:paraId="56A3C83B" w14:textId="77777777" w:rsidR="008B20EB" w:rsidRDefault="008B20EB" w:rsidP="008B20EB">
                  <w:pPr>
                    <w:jc w:val="center"/>
                    <w:rPr>
                      <w:szCs w:val="21"/>
                    </w:rPr>
                  </w:pPr>
                  <w:r>
                    <w:rPr>
                      <w:rFonts w:hint="eastAsia"/>
                      <w:szCs w:val="21"/>
                      <w:lang w:val="zh-CN"/>
                    </w:rPr>
                    <w:t>如发生泄露，油墨、油漆会顺着地面蔓延至排水沟，最终排入外环境；遇明火可导致火灾</w:t>
                  </w:r>
                </w:p>
              </w:tc>
            </w:tr>
            <w:tr w:rsidR="008B20EB" w14:paraId="2FC79A1F" w14:textId="77777777" w:rsidTr="008B20EB">
              <w:trPr>
                <w:trHeight w:val="397"/>
              </w:trPr>
              <w:tc>
                <w:tcPr>
                  <w:tcW w:w="1882" w:type="dxa"/>
                  <w:tcBorders>
                    <w:top w:val="single" w:sz="4" w:space="0" w:color="auto"/>
                    <w:left w:val="single" w:sz="4" w:space="0" w:color="auto"/>
                    <w:bottom w:val="single" w:sz="4" w:space="0" w:color="auto"/>
                    <w:right w:val="single" w:sz="4" w:space="0" w:color="auto"/>
                  </w:tcBorders>
                  <w:vAlign w:val="center"/>
                  <w:hideMark/>
                </w:tcPr>
                <w:p w14:paraId="5589CC90" w14:textId="77777777" w:rsidR="008B20EB" w:rsidRPr="001B657E" w:rsidRDefault="008B20EB" w:rsidP="008B20EB">
                  <w:pPr>
                    <w:jc w:val="center"/>
                    <w:rPr>
                      <w:bCs/>
                      <w:szCs w:val="21"/>
                    </w:rPr>
                  </w:pPr>
                  <w:r w:rsidRPr="001B657E">
                    <w:rPr>
                      <w:rFonts w:hint="eastAsia"/>
                      <w:bCs/>
                      <w:szCs w:val="21"/>
                    </w:rPr>
                    <w:t>风险防范措施要</w:t>
                  </w:r>
                  <w:r w:rsidRPr="001B657E">
                    <w:rPr>
                      <w:rFonts w:hint="eastAsia"/>
                      <w:bCs/>
                      <w:szCs w:val="21"/>
                    </w:rPr>
                    <w:lastRenderedPageBreak/>
                    <w:t>求</w:t>
                  </w:r>
                </w:p>
              </w:tc>
              <w:tc>
                <w:tcPr>
                  <w:tcW w:w="6403" w:type="dxa"/>
                  <w:gridSpan w:val="4"/>
                  <w:tcBorders>
                    <w:top w:val="single" w:sz="4" w:space="0" w:color="auto"/>
                    <w:left w:val="single" w:sz="4" w:space="0" w:color="auto"/>
                    <w:bottom w:val="single" w:sz="4" w:space="0" w:color="auto"/>
                    <w:right w:val="single" w:sz="4" w:space="0" w:color="auto"/>
                  </w:tcBorders>
                  <w:vAlign w:val="center"/>
                  <w:hideMark/>
                </w:tcPr>
                <w:p w14:paraId="22799AF0" w14:textId="77777777" w:rsidR="008B20EB" w:rsidRDefault="008B20EB" w:rsidP="008B20EB">
                  <w:pPr>
                    <w:tabs>
                      <w:tab w:val="left" w:pos="267"/>
                    </w:tabs>
                    <w:autoSpaceDE w:val="0"/>
                    <w:autoSpaceDN w:val="0"/>
                    <w:spacing w:line="240" w:lineRule="atLeast"/>
                    <w:rPr>
                      <w:lang w:val="zh-CN"/>
                    </w:rPr>
                  </w:pPr>
                  <w:r>
                    <w:lastRenderedPageBreak/>
                    <w:t>A</w:t>
                  </w:r>
                  <w:r>
                    <w:rPr>
                      <w:rFonts w:hint="eastAsia"/>
                    </w:rPr>
                    <w:t>、</w:t>
                  </w:r>
                  <w:r>
                    <w:rPr>
                      <w:rFonts w:hint="eastAsia"/>
                      <w:lang w:val="zh-CN"/>
                    </w:rPr>
                    <w:t>建设单位应该严格控制入厂数量，包装应有合格证，确保紧密性，</w:t>
                  </w:r>
                  <w:r>
                    <w:rPr>
                      <w:rFonts w:hint="eastAsia"/>
                      <w:lang w:val="zh-CN"/>
                    </w:rPr>
                    <w:lastRenderedPageBreak/>
                    <w:t>加强对暂存间的管理，同时在搬运时要轻装轻卸，防止包装及容器破损造成泄露问题。</w:t>
                  </w:r>
                </w:p>
                <w:p w14:paraId="2E39AEDF" w14:textId="77777777" w:rsidR="008B20EB" w:rsidRDefault="008B20EB" w:rsidP="008B20EB">
                  <w:pPr>
                    <w:tabs>
                      <w:tab w:val="left" w:pos="277"/>
                    </w:tabs>
                    <w:autoSpaceDE w:val="0"/>
                    <w:autoSpaceDN w:val="0"/>
                    <w:spacing w:line="240" w:lineRule="atLeast"/>
                    <w:rPr>
                      <w:lang w:val="zh-CN"/>
                    </w:rPr>
                  </w:pPr>
                  <w:r>
                    <w:t>B</w:t>
                  </w:r>
                  <w:r>
                    <w:rPr>
                      <w:rFonts w:hint="eastAsia"/>
                    </w:rPr>
                    <w:t>、</w:t>
                  </w:r>
                  <w:r>
                    <w:rPr>
                      <w:rFonts w:hint="eastAsia"/>
                      <w:lang w:val="zh-CN"/>
                    </w:rPr>
                    <w:t>泄漏事故的防止是生产和储运过程中最重要的环节，发生泄漏事故可能引起火灾和爆炸等一系列重大事故，认真管理、操作人员的负责是减少泄漏事故的关键。</w:t>
                  </w:r>
                </w:p>
                <w:p w14:paraId="75F67800" w14:textId="77777777" w:rsidR="008B20EB" w:rsidRDefault="008B20EB" w:rsidP="008B20EB">
                  <w:pPr>
                    <w:tabs>
                      <w:tab w:val="left" w:pos="255"/>
                    </w:tabs>
                    <w:autoSpaceDE w:val="0"/>
                    <w:autoSpaceDN w:val="0"/>
                    <w:spacing w:line="240" w:lineRule="atLeast"/>
                    <w:rPr>
                      <w:lang w:val="zh-CN"/>
                    </w:rPr>
                  </w:pPr>
                  <w:r>
                    <w:t>C</w:t>
                  </w:r>
                  <w:r>
                    <w:rPr>
                      <w:rFonts w:hint="eastAsia"/>
                    </w:rPr>
                    <w:t>、</w:t>
                  </w:r>
                  <w:r>
                    <w:rPr>
                      <w:rFonts w:hint="eastAsia"/>
                      <w:lang w:val="zh-CN"/>
                    </w:rPr>
                    <w:t>加强危险化学品运输车辆的管理，严格遵守危险品运输管理规定，避免运输过程事故的发生，厂区内配备相应应急物资，以应对突发事故情况。</w:t>
                  </w:r>
                </w:p>
                <w:p w14:paraId="0B6693C9" w14:textId="77777777" w:rsidR="008B20EB" w:rsidRDefault="008B20EB" w:rsidP="008B20EB">
                  <w:pPr>
                    <w:tabs>
                      <w:tab w:val="left" w:pos="277"/>
                    </w:tabs>
                    <w:autoSpaceDE w:val="0"/>
                    <w:autoSpaceDN w:val="0"/>
                    <w:spacing w:line="240" w:lineRule="atLeast"/>
                    <w:rPr>
                      <w:lang w:val="zh-CN"/>
                    </w:rPr>
                  </w:pPr>
                  <w:r>
                    <w:t>D</w:t>
                  </w:r>
                  <w:r>
                    <w:rPr>
                      <w:rFonts w:hint="eastAsia"/>
                    </w:rPr>
                    <w:t>、</w:t>
                  </w:r>
                  <w:r>
                    <w:rPr>
                      <w:rFonts w:hint="eastAsia"/>
                      <w:lang w:val="zh-CN"/>
                    </w:rPr>
                    <w:t>有毒、有害、易燃物质的保管和使用部门，应建立严格的管理和规章制度，装卸、使用时，全过程应有人在现场监督，一旦发生事故，立即采取防范措施。</w:t>
                  </w:r>
                </w:p>
                <w:p w14:paraId="79403C31" w14:textId="77777777" w:rsidR="008B20EB" w:rsidRDefault="008B20EB" w:rsidP="008B20EB">
                  <w:pPr>
                    <w:tabs>
                      <w:tab w:val="left" w:pos="277"/>
                    </w:tabs>
                    <w:autoSpaceDE w:val="0"/>
                    <w:autoSpaceDN w:val="0"/>
                    <w:spacing w:line="240" w:lineRule="atLeast"/>
                    <w:rPr>
                      <w:lang w:val="zh-CN"/>
                    </w:rPr>
                  </w:pPr>
                  <w:r>
                    <w:t>E</w:t>
                  </w:r>
                  <w:r>
                    <w:rPr>
                      <w:rFonts w:hint="eastAsia"/>
                    </w:rPr>
                    <w:t>、</w:t>
                  </w:r>
                  <w:r>
                    <w:rPr>
                      <w:rFonts w:hint="eastAsia"/>
                      <w:lang w:val="zh-CN"/>
                    </w:rPr>
                    <w:t>发现物料贮运容器</w:t>
                  </w:r>
                  <w:r>
                    <w:rPr>
                      <w:lang w:val="zh-CN"/>
                    </w:rPr>
                    <w:t xml:space="preserve"> </w:t>
                  </w:r>
                  <w:r>
                    <w:rPr>
                      <w:rFonts w:hint="eastAsia"/>
                      <w:lang w:val="zh-CN"/>
                    </w:rPr>
                    <w:t>、设备发生泄露等异常情况时，岗位操作人员应及时向当班班长及时汇报，由车间负责人和岗位主操作人员组成临时指挥组，相关负责人到场后，由车间职能部门，公司主管领导组成抢险指挥组，指挥抢险救援工作。</w:t>
                  </w:r>
                </w:p>
                <w:p w14:paraId="30520A27" w14:textId="77777777" w:rsidR="008B20EB" w:rsidRDefault="008B20EB" w:rsidP="008B20EB">
                  <w:pPr>
                    <w:tabs>
                      <w:tab w:val="left" w:pos="277"/>
                    </w:tabs>
                    <w:autoSpaceDE w:val="0"/>
                    <w:autoSpaceDN w:val="0"/>
                    <w:spacing w:line="240" w:lineRule="atLeast"/>
                    <w:rPr>
                      <w:lang w:val="zh-CN"/>
                    </w:rPr>
                  </w:pPr>
                  <w:r>
                    <w:rPr>
                      <w:lang w:val="zh-CN"/>
                    </w:rPr>
                    <w:t>F</w:t>
                  </w:r>
                  <w:r>
                    <w:rPr>
                      <w:rFonts w:hint="eastAsia"/>
                      <w:lang w:val="zh-CN"/>
                    </w:rPr>
                    <w:t>、经常检查运行设备运行状态，对阀门、连接口等定期操作检查及时发现隐患，是预防事故发生的重要措施。为实现装置安全，还应在可能泄露有害物质的场所采用敞开式布置，使之通风良好，防止有害气体积聚。</w:t>
                  </w:r>
                </w:p>
                <w:p w14:paraId="565C58CD" w14:textId="77777777" w:rsidR="008B20EB" w:rsidRDefault="008B20EB" w:rsidP="008B20EB">
                  <w:pPr>
                    <w:tabs>
                      <w:tab w:val="left" w:pos="277"/>
                    </w:tabs>
                    <w:autoSpaceDE w:val="0"/>
                    <w:autoSpaceDN w:val="0"/>
                    <w:spacing w:line="240" w:lineRule="atLeast"/>
                    <w:rPr>
                      <w:szCs w:val="21"/>
                    </w:rPr>
                  </w:pPr>
                  <w:r>
                    <w:rPr>
                      <w:lang w:val="zh-CN"/>
                    </w:rPr>
                    <w:t>G</w:t>
                  </w:r>
                  <w:r>
                    <w:rPr>
                      <w:rFonts w:hint="eastAsia"/>
                      <w:lang w:val="zh-CN"/>
                    </w:rPr>
                    <w:t>、企业应及时修订完善环境突发事件应急预案，并建立相关风险防范制度，包括风险预防制度、风险控制制度、风险转移制度等</w:t>
                  </w:r>
                </w:p>
              </w:tc>
            </w:tr>
          </w:tbl>
          <w:p w14:paraId="26506749" w14:textId="77777777" w:rsidR="004E650B" w:rsidRPr="003D6230" w:rsidRDefault="004E650B" w:rsidP="000B17EC">
            <w:pPr>
              <w:adjustRightInd w:val="0"/>
              <w:snapToGrid w:val="0"/>
              <w:spacing w:line="360" w:lineRule="auto"/>
              <w:ind w:firstLineChars="200" w:firstLine="380"/>
              <w:rPr>
                <w:bCs/>
                <w:spacing w:val="-10"/>
                <w:szCs w:val="21"/>
              </w:rPr>
            </w:pPr>
          </w:p>
        </w:tc>
      </w:tr>
    </w:tbl>
    <w:p w14:paraId="4296B6BC" w14:textId="77777777" w:rsidR="004E650B" w:rsidRDefault="004E650B">
      <w:pPr>
        <w:adjustRightInd w:val="0"/>
        <w:snapToGrid w:val="0"/>
        <w:spacing w:line="360" w:lineRule="auto"/>
        <w:rPr>
          <w:b/>
          <w:kern w:val="0"/>
          <w:sz w:val="28"/>
          <w:szCs w:val="28"/>
        </w:rPr>
        <w:sectPr w:rsidR="004E650B">
          <w:pgSz w:w="11907" w:h="16840"/>
          <w:pgMar w:top="1701" w:right="1531" w:bottom="2127" w:left="1531" w:header="851" w:footer="851" w:gutter="0"/>
          <w:cols w:space="720"/>
          <w:docGrid w:linePitch="312"/>
        </w:sectPr>
      </w:pPr>
    </w:p>
    <w:p w14:paraId="2AED28A2" w14:textId="77777777" w:rsidR="004E650B" w:rsidRDefault="003F657A">
      <w:pPr>
        <w:pStyle w:val="af5"/>
        <w:jc w:val="center"/>
        <w:outlineLvl w:val="0"/>
        <w:rPr>
          <w:rFonts w:ascii="Times New Roman" w:eastAsia="黑体" w:hAnsi="Times New Roman"/>
          <w:snapToGrid w:val="0"/>
          <w:sz w:val="30"/>
          <w:szCs w:val="30"/>
        </w:rPr>
      </w:pPr>
      <w:bookmarkStart w:id="45" w:name="_Toc80623355"/>
      <w:r>
        <w:rPr>
          <w:rFonts w:ascii="Times New Roman" w:eastAsia="黑体" w:hAnsi="Times New Roman"/>
          <w:snapToGrid w:val="0"/>
          <w:sz w:val="30"/>
          <w:szCs w:val="30"/>
        </w:rPr>
        <w:lastRenderedPageBreak/>
        <w:t>五、</w:t>
      </w:r>
      <w:bookmarkStart w:id="46" w:name="_Hlk54167917"/>
      <w:r>
        <w:rPr>
          <w:rFonts w:ascii="Times New Roman" w:eastAsia="黑体" w:hAnsi="Times New Roman"/>
          <w:snapToGrid w:val="0"/>
          <w:sz w:val="30"/>
          <w:szCs w:val="30"/>
        </w:rPr>
        <w:t>环境保护措施监督检查清单</w:t>
      </w:r>
      <w:bookmarkEnd w:id="45"/>
      <w:bookmarkEnd w:id="4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8"/>
        <w:gridCol w:w="1713"/>
        <w:gridCol w:w="992"/>
        <w:gridCol w:w="2398"/>
        <w:gridCol w:w="2159"/>
      </w:tblGrid>
      <w:tr w:rsidR="004E650B" w14:paraId="51B7842A" w14:textId="77777777" w:rsidTr="0030738D">
        <w:trPr>
          <w:trHeight w:val="397"/>
          <w:jc w:val="center"/>
        </w:trPr>
        <w:tc>
          <w:tcPr>
            <w:tcW w:w="1538" w:type="dxa"/>
            <w:tcBorders>
              <w:tl2br w:val="single" w:sz="4" w:space="0" w:color="auto"/>
            </w:tcBorders>
            <w:vAlign w:val="center"/>
          </w:tcPr>
          <w:p w14:paraId="673C9CA0" w14:textId="77777777" w:rsidR="004E650B" w:rsidRPr="00C74CE1" w:rsidRDefault="003F657A">
            <w:pPr>
              <w:adjustRightInd w:val="0"/>
              <w:snapToGrid w:val="0"/>
              <w:jc w:val="right"/>
              <w:rPr>
                <w:sz w:val="22"/>
                <w:szCs w:val="22"/>
              </w:rPr>
            </w:pPr>
            <w:r w:rsidRPr="00C74CE1">
              <w:rPr>
                <w:sz w:val="22"/>
                <w:szCs w:val="22"/>
              </w:rPr>
              <w:t>内容</w:t>
            </w:r>
          </w:p>
          <w:p w14:paraId="1B5194CC" w14:textId="77777777" w:rsidR="004E650B" w:rsidRPr="00C74CE1" w:rsidRDefault="003F657A">
            <w:pPr>
              <w:adjustRightInd w:val="0"/>
              <w:snapToGrid w:val="0"/>
              <w:jc w:val="left"/>
              <w:rPr>
                <w:sz w:val="22"/>
                <w:szCs w:val="22"/>
              </w:rPr>
            </w:pPr>
            <w:r w:rsidRPr="00C74CE1">
              <w:rPr>
                <w:sz w:val="22"/>
                <w:szCs w:val="22"/>
              </w:rPr>
              <w:t>要素</w:t>
            </w:r>
          </w:p>
        </w:tc>
        <w:tc>
          <w:tcPr>
            <w:tcW w:w="1713" w:type="dxa"/>
            <w:vAlign w:val="center"/>
          </w:tcPr>
          <w:p w14:paraId="23C61474" w14:textId="77777777" w:rsidR="004E650B" w:rsidRPr="00C74CE1" w:rsidRDefault="003F657A">
            <w:pPr>
              <w:adjustRightInd w:val="0"/>
              <w:snapToGrid w:val="0"/>
              <w:jc w:val="center"/>
              <w:rPr>
                <w:sz w:val="22"/>
                <w:szCs w:val="22"/>
              </w:rPr>
            </w:pPr>
            <w:r w:rsidRPr="00C74CE1">
              <w:rPr>
                <w:sz w:val="22"/>
                <w:szCs w:val="22"/>
              </w:rPr>
              <w:t>排放口</w:t>
            </w:r>
            <w:r w:rsidRPr="00C74CE1">
              <w:rPr>
                <w:sz w:val="22"/>
                <w:szCs w:val="22"/>
              </w:rPr>
              <w:t>(</w:t>
            </w:r>
            <w:r w:rsidRPr="00C74CE1">
              <w:rPr>
                <w:sz w:val="22"/>
                <w:szCs w:val="22"/>
              </w:rPr>
              <w:t>编号、名称</w:t>
            </w:r>
            <w:r w:rsidRPr="00C74CE1">
              <w:rPr>
                <w:sz w:val="22"/>
                <w:szCs w:val="22"/>
              </w:rPr>
              <w:t>)/</w:t>
            </w:r>
            <w:r w:rsidRPr="00C74CE1">
              <w:rPr>
                <w:sz w:val="22"/>
                <w:szCs w:val="22"/>
              </w:rPr>
              <w:t>污染源</w:t>
            </w:r>
          </w:p>
        </w:tc>
        <w:tc>
          <w:tcPr>
            <w:tcW w:w="992" w:type="dxa"/>
            <w:vAlign w:val="center"/>
          </w:tcPr>
          <w:p w14:paraId="010B5E6A" w14:textId="77777777" w:rsidR="004E650B" w:rsidRPr="00C74CE1" w:rsidRDefault="003F657A">
            <w:pPr>
              <w:adjustRightInd w:val="0"/>
              <w:snapToGrid w:val="0"/>
              <w:jc w:val="center"/>
              <w:rPr>
                <w:sz w:val="22"/>
                <w:szCs w:val="22"/>
              </w:rPr>
            </w:pPr>
            <w:r w:rsidRPr="00C74CE1">
              <w:rPr>
                <w:sz w:val="22"/>
                <w:szCs w:val="22"/>
              </w:rPr>
              <w:t>污染物项目</w:t>
            </w:r>
          </w:p>
        </w:tc>
        <w:tc>
          <w:tcPr>
            <w:tcW w:w="2398" w:type="dxa"/>
            <w:vAlign w:val="center"/>
          </w:tcPr>
          <w:p w14:paraId="2C31CBCC" w14:textId="77777777" w:rsidR="004E650B" w:rsidRPr="00C74CE1" w:rsidRDefault="003F657A">
            <w:pPr>
              <w:adjustRightInd w:val="0"/>
              <w:snapToGrid w:val="0"/>
              <w:jc w:val="center"/>
              <w:rPr>
                <w:sz w:val="22"/>
                <w:szCs w:val="22"/>
              </w:rPr>
            </w:pPr>
            <w:r w:rsidRPr="00C74CE1">
              <w:rPr>
                <w:sz w:val="22"/>
                <w:szCs w:val="22"/>
              </w:rPr>
              <w:t>环境保护措施</w:t>
            </w:r>
          </w:p>
        </w:tc>
        <w:tc>
          <w:tcPr>
            <w:tcW w:w="2159" w:type="dxa"/>
            <w:vAlign w:val="center"/>
          </w:tcPr>
          <w:p w14:paraId="0D6408EF" w14:textId="77777777" w:rsidR="004E650B" w:rsidRPr="00C74CE1" w:rsidRDefault="003F657A">
            <w:pPr>
              <w:adjustRightInd w:val="0"/>
              <w:snapToGrid w:val="0"/>
              <w:jc w:val="center"/>
              <w:rPr>
                <w:sz w:val="22"/>
                <w:szCs w:val="22"/>
              </w:rPr>
            </w:pPr>
            <w:r w:rsidRPr="00C74CE1">
              <w:rPr>
                <w:sz w:val="22"/>
                <w:szCs w:val="22"/>
              </w:rPr>
              <w:t>执行标准</w:t>
            </w:r>
          </w:p>
        </w:tc>
      </w:tr>
      <w:tr w:rsidR="00EC4955" w14:paraId="61A6F268" w14:textId="77777777" w:rsidTr="0030738D">
        <w:trPr>
          <w:trHeight w:val="397"/>
          <w:jc w:val="center"/>
        </w:trPr>
        <w:tc>
          <w:tcPr>
            <w:tcW w:w="1538" w:type="dxa"/>
            <w:vMerge w:val="restart"/>
            <w:vAlign w:val="center"/>
          </w:tcPr>
          <w:p w14:paraId="08561E75" w14:textId="77777777" w:rsidR="00EC4955" w:rsidRPr="00C74CE1" w:rsidRDefault="00EC4955" w:rsidP="00EC4955">
            <w:pPr>
              <w:adjustRightInd w:val="0"/>
              <w:snapToGrid w:val="0"/>
              <w:jc w:val="center"/>
              <w:rPr>
                <w:sz w:val="22"/>
                <w:szCs w:val="22"/>
              </w:rPr>
            </w:pPr>
            <w:r w:rsidRPr="00C74CE1">
              <w:rPr>
                <w:sz w:val="22"/>
                <w:szCs w:val="22"/>
              </w:rPr>
              <w:t>大气环境</w:t>
            </w:r>
          </w:p>
        </w:tc>
        <w:tc>
          <w:tcPr>
            <w:tcW w:w="1713" w:type="dxa"/>
            <w:vAlign w:val="center"/>
          </w:tcPr>
          <w:p w14:paraId="6ADB2C8B" w14:textId="38A6A1A3" w:rsidR="00EC4955" w:rsidRPr="00A76A7C" w:rsidRDefault="0090264A" w:rsidP="00EC4955">
            <w:pPr>
              <w:adjustRightInd w:val="0"/>
              <w:snapToGrid w:val="0"/>
              <w:jc w:val="center"/>
              <w:rPr>
                <w:sz w:val="22"/>
                <w:szCs w:val="22"/>
              </w:rPr>
            </w:pPr>
            <w:r w:rsidRPr="00A76A7C">
              <w:rPr>
                <w:rFonts w:hint="eastAsia"/>
                <w:bCs/>
                <w:spacing w:val="-10"/>
                <w:sz w:val="22"/>
                <w:szCs w:val="22"/>
              </w:rPr>
              <w:t>打磨粉尘</w:t>
            </w:r>
          </w:p>
        </w:tc>
        <w:tc>
          <w:tcPr>
            <w:tcW w:w="992" w:type="dxa"/>
            <w:vAlign w:val="center"/>
          </w:tcPr>
          <w:p w14:paraId="7548B99E" w14:textId="0FA571FA" w:rsidR="00EC4955" w:rsidRPr="00A76A7C" w:rsidRDefault="00EC4955" w:rsidP="00EC4955">
            <w:pPr>
              <w:adjustRightInd w:val="0"/>
              <w:snapToGrid w:val="0"/>
              <w:jc w:val="center"/>
              <w:rPr>
                <w:sz w:val="22"/>
                <w:szCs w:val="22"/>
              </w:rPr>
            </w:pPr>
            <w:r w:rsidRPr="00A76A7C">
              <w:rPr>
                <w:rFonts w:hint="eastAsia"/>
                <w:sz w:val="22"/>
                <w:szCs w:val="22"/>
              </w:rPr>
              <w:t>T</w:t>
            </w:r>
            <w:r w:rsidRPr="00A76A7C">
              <w:rPr>
                <w:sz w:val="22"/>
                <w:szCs w:val="22"/>
              </w:rPr>
              <w:t>SP</w:t>
            </w:r>
          </w:p>
        </w:tc>
        <w:tc>
          <w:tcPr>
            <w:tcW w:w="2398" w:type="dxa"/>
            <w:vAlign w:val="center"/>
          </w:tcPr>
          <w:p w14:paraId="0205DC9C" w14:textId="4FB37F3E" w:rsidR="00EC4955" w:rsidRPr="00A76A7C" w:rsidRDefault="00D75366" w:rsidP="0030738D">
            <w:pPr>
              <w:pStyle w:val="aff1"/>
              <w:rPr>
                <w:kern w:val="2"/>
                <w:sz w:val="22"/>
                <w:szCs w:val="22"/>
                <w:lang w:val="en-US"/>
              </w:rPr>
            </w:pPr>
            <w:r w:rsidRPr="00D75366">
              <w:rPr>
                <w:rFonts w:hint="eastAsia"/>
                <w:sz w:val="22"/>
                <w:szCs w:val="22"/>
              </w:rPr>
              <w:t>打磨机配套布袋集尘器</w:t>
            </w:r>
            <w:r w:rsidR="001318DC">
              <w:rPr>
                <w:rFonts w:hint="eastAsia"/>
                <w:sz w:val="22"/>
                <w:szCs w:val="22"/>
              </w:rPr>
              <w:t>+</w:t>
            </w:r>
            <w:r w:rsidR="001318DC">
              <w:rPr>
                <w:rFonts w:hint="eastAsia"/>
                <w:sz w:val="22"/>
                <w:szCs w:val="22"/>
              </w:rPr>
              <w:t>厂房阻隔</w:t>
            </w:r>
          </w:p>
        </w:tc>
        <w:tc>
          <w:tcPr>
            <w:tcW w:w="2159" w:type="dxa"/>
            <w:vAlign w:val="center"/>
          </w:tcPr>
          <w:p w14:paraId="35ED0A0A" w14:textId="46C4CB31" w:rsidR="00EC4955" w:rsidRPr="00A76A7C" w:rsidRDefault="0090264A" w:rsidP="00EC4955">
            <w:pPr>
              <w:rPr>
                <w:sz w:val="22"/>
                <w:szCs w:val="22"/>
              </w:rPr>
            </w:pPr>
            <w:r w:rsidRPr="00A76A7C">
              <w:rPr>
                <w:rFonts w:hint="eastAsia"/>
                <w:sz w:val="22"/>
                <w:szCs w:val="22"/>
              </w:rPr>
              <w:t>《大气污染物综合排放标准》（</w:t>
            </w:r>
            <w:r w:rsidRPr="00A76A7C">
              <w:rPr>
                <w:rFonts w:hint="eastAsia"/>
                <w:sz w:val="22"/>
                <w:szCs w:val="22"/>
              </w:rPr>
              <w:t>GB16297-1996</w:t>
            </w:r>
            <w:r w:rsidRPr="00A76A7C">
              <w:rPr>
                <w:rFonts w:hint="eastAsia"/>
                <w:sz w:val="22"/>
                <w:szCs w:val="22"/>
              </w:rPr>
              <w:t>）表</w:t>
            </w:r>
            <w:r w:rsidRPr="00A76A7C">
              <w:rPr>
                <w:rFonts w:hint="eastAsia"/>
                <w:sz w:val="22"/>
                <w:szCs w:val="22"/>
              </w:rPr>
              <w:t>2</w:t>
            </w:r>
            <w:r w:rsidRPr="00A76A7C">
              <w:rPr>
                <w:rFonts w:hint="eastAsia"/>
                <w:sz w:val="22"/>
                <w:szCs w:val="22"/>
              </w:rPr>
              <w:t>排放浓度</w:t>
            </w:r>
          </w:p>
        </w:tc>
      </w:tr>
      <w:tr w:rsidR="00EC4955" w14:paraId="12B8F7D4" w14:textId="77777777" w:rsidTr="0030738D">
        <w:trPr>
          <w:trHeight w:val="397"/>
          <w:jc w:val="center"/>
        </w:trPr>
        <w:tc>
          <w:tcPr>
            <w:tcW w:w="1538" w:type="dxa"/>
            <w:vMerge/>
            <w:vAlign w:val="center"/>
          </w:tcPr>
          <w:p w14:paraId="79663CF1" w14:textId="77777777" w:rsidR="00EC4955" w:rsidRPr="00C74CE1" w:rsidRDefault="00EC4955" w:rsidP="00EC4955">
            <w:pPr>
              <w:adjustRightInd w:val="0"/>
              <w:snapToGrid w:val="0"/>
              <w:jc w:val="center"/>
              <w:rPr>
                <w:sz w:val="22"/>
                <w:szCs w:val="22"/>
              </w:rPr>
            </w:pPr>
          </w:p>
        </w:tc>
        <w:tc>
          <w:tcPr>
            <w:tcW w:w="1713" w:type="dxa"/>
            <w:vAlign w:val="center"/>
          </w:tcPr>
          <w:p w14:paraId="623CE867" w14:textId="5ACB627B" w:rsidR="00EC4955" w:rsidRPr="00A76A7C" w:rsidRDefault="001318DC" w:rsidP="00EC4955">
            <w:pPr>
              <w:adjustRightInd w:val="0"/>
              <w:snapToGrid w:val="0"/>
              <w:jc w:val="center"/>
              <w:rPr>
                <w:bCs/>
                <w:spacing w:val="-10"/>
                <w:sz w:val="22"/>
                <w:szCs w:val="22"/>
              </w:rPr>
            </w:pPr>
            <w:r>
              <w:rPr>
                <w:bCs/>
                <w:spacing w:val="-10"/>
                <w:sz w:val="22"/>
                <w:szCs w:val="22"/>
              </w:rPr>
              <w:t>B</w:t>
            </w:r>
            <w:r w:rsidRPr="00A76A7C">
              <w:rPr>
                <w:rFonts w:hint="eastAsia"/>
                <w:bCs/>
                <w:spacing w:val="-10"/>
                <w:sz w:val="22"/>
                <w:szCs w:val="22"/>
              </w:rPr>
              <w:t>栋车间</w:t>
            </w:r>
            <w:r>
              <w:rPr>
                <w:rFonts w:hint="eastAsia"/>
                <w:bCs/>
                <w:spacing w:val="-10"/>
                <w:sz w:val="22"/>
                <w:szCs w:val="22"/>
              </w:rPr>
              <w:t>调胶、鞋底</w:t>
            </w:r>
            <w:r w:rsidR="00FD3768">
              <w:rPr>
                <w:rFonts w:hint="eastAsia"/>
                <w:bCs/>
                <w:spacing w:val="-10"/>
                <w:sz w:val="22"/>
                <w:szCs w:val="22"/>
              </w:rPr>
              <w:t>生产</w:t>
            </w:r>
            <w:r>
              <w:rPr>
                <w:rFonts w:hint="eastAsia"/>
                <w:bCs/>
                <w:spacing w:val="-10"/>
                <w:sz w:val="22"/>
                <w:szCs w:val="22"/>
              </w:rPr>
              <w:t>、</w:t>
            </w:r>
            <w:r w:rsidRPr="004539C2">
              <w:rPr>
                <w:rFonts w:hint="eastAsia"/>
                <w:bCs/>
                <w:spacing w:val="-10"/>
                <w:sz w:val="22"/>
                <w:szCs w:val="22"/>
              </w:rPr>
              <w:t>成</w:t>
            </w:r>
            <w:r>
              <w:rPr>
                <w:rFonts w:hint="eastAsia"/>
                <w:bCs/>
                <w:spacing w:val="-10"/>
                <w:sz w:val="22"/>
                <w:szCs w:val="22"/>
              </w:rPr>
              <w:t>品</w:t>
            </w:r>
            <w:r w:rsidRPr="004539C2">
              <w:rPr>
                <w:rFonts w:hint="eastAsia"/>
                <w:bCs/>
                <w:spacing w:val="-10"/>
                <w:sz w:val="22"/>
                <w:szCs w:val="22"/>
              </w:rPr>
              <w:t>鞋</w:t>
            </w:r>
            <w:r w:rsidR="00FD3768">
              <w:rPr>
                <w:rFonts w:hint="eastAsia"/>
                <w:bCs/>
                <w:spacing w:val="-10"/>
                <w:sz w:val="22"/>
                <w:szCs w:val="22"/>
              </w:rPr>
              <w:t>生产</w:t>
            </w:r>
            <w:r w:rsidRPr="00A76A7C">
              <w:rPr>
                <w:rFonts w:hint="eastAsia"/>
                <w:bCs/>
                <w:spacing w:val="-10"/>
                <w:sz w:val="22"/>
                <w:szCs w:val="22"/>
              </w:rPr>
              <w:t>工序</w:t>
            </w:r>
          </w:p>
        </w:tc>
        <w:tc>
          <w:tcPr>
            <w:tcW w:w="992" w:type="dxa"/>
            <w:vAlign w:val="center"/>
          </w:tcPr>
          <w:p w14:paraId="55ACA530" w14:textId="3959741A" w:rsidR="00EC4955" w:rsidRPr="00A76A7C" w:rsidRDefault="00EC4955" w:rsidP="00EC4955">
            <w:pPr>
              <w:adjustRightInd w:val="0"/>
              <w:snapToGrid w:val="0"/>
              <w:jc w:val="center"/>
              <w:rPr>
                <w:sz w:val="22"/>
                <w:szCs w:val="22"/>
              </w:rPr>
            </w:pPr>
            <w:r w:rsidRPr="00A76A7C">
              <w:rPr>
                <w:rFonts w:hint="eastAsia"/>
                <w:sz w:val="22"/>
                <w:szCs w:val="22"/>
              </w:rPr>
              <w:t>V</w:t>
            </w:r>
            <w:r w:rsidRPr="00A76A7C">
              <w:rPr>
                <w:sz w:val="22"/>
                <w:szCs w:val="22"/>
              </w:rPr>
              <w:t>OCs</w:t>
            </w:r>
          </w:p>
        </w:tc>
        <w:tc>
          <w:tcPr>
            <w:tcW w:w="2398" w:type="dxa"/>
            <w:vAlign w:val="center"/>
          </w:tcPr>
          <w:p w14:paraId="5B4A003F" w14:textId="542E39D8" w:rsidR="00EC4955" w:rsidRPr="0090590D" w:rsidRDefault="007B74F5" w:rsidP="0030738D">
            <w:pPr>
              <w:pStyle w:val="aff1"/>
              <w:rPr>
                <w:sz w:val="22"/>
                <w:szCs w:val="22"/>
                <w:lang w:val="en-US"/>
              </w:rPr>
            </w:pPr>
            <w:r w:rsidRPr="00A76A7C">
              <w:rPr>
                <w:rFonts w:hint="eastAsia"/>
                <w:kern w:val="2"/>
                <w:sz w:val="22"/>
                <w:szCs w:val="22"/>
                <w:lang w:val="en-US"/>
              </w:rPr>
              <w:t>集气罩</w:t>
            </w:r>
            <w:r w:rsidR="001318DC" w:rsidRPr="00A76A7C">
              <w:rPr>
                <w:rFonts w:hint="eastAsia"/>
                <w:kern w:val="2"/>
                <w:sz w:val="22"/>
                <w:szCs w:val="22"/>
                <w:lang w:val="en-US"/>
              </w:rPr>
              <w:t>+</w:t>
            </w:r>
            <w:r w:rsidR="001318DC">
              <w:rPr>
                <w:kern w:val="2"/>
                <w:sz w:val="22"/>
                <w:szCs w:val="22"/>
                <w:lang w:val="en-US"/>
              </w:rPr>
              <w:t>UV</w:t>
            </w:r>
            <w:r w:rsidR="001318DC">
              <w:rPr>
                <w:rFonts w:hint="eastAsia"/>
                <w:kern w:val="2"/>
                <w:sz w:val="22"/>
                <w:szCs w:val="22"/>
                <w:lang w:val="en-US"/>
              </w:rPr>
              <w:t>光解</w:t>
            </w:r>
            <w:r w:rsidRPr="00A76A7C">
              <w:rPr>
                <w:rFonts w:hint="eastAsia"/>
                <w:kern w:val="2"/>
                <w:sz w:val="22"/>
                <w:szCs w:val="22"/>
                <w:lang w:val="en-US"/>
              </w:rPr>
              <w:t>+</w:t>
            </w:r>
            <w:r w:rsidRPr="00A76A7C">
              <w:rPr>
                <w:rFonts w:hint="eastAsia"/>
                <w:kern w:val="2"/>
                <w:sz w:val="22"/>
                <w:szCs w:val="22"/>
                <w:lang w:val="en-US"/>
              </w:rPr>
              <w:t>活性炭吸附</w:t>
            </w:r>
            <w:r w:rsidRPr="00A76A7C">
              <w:rPr>
                <w:rFonts w:hint="eastAsia"/>
                <w:kern w:val="2"/>
                <w:sz w:val="22"/>
                <w:szCs w:val="22"/>
                <w:lang w:val="en-US"/>
              </w:rPr>
              <w:t>+15m</w:t>
            </w:r>
            <w:r w:rsidRPr="00A76A7C">
              <w:rPr>
                <w:rFonts w:hint="eastAsia"/>
                <w:kern w:val="2"/>
                <w:sz w:val="22"/>
                <w:szCs w:val="22"/>
                <w:lang w:val="en-US"/>
              </w:rPr>
              <w:t>排气筒</w:t>
            </w:r>
            <w:r w:rsidR="00095B98">
              <w:rPr>
                <w:rFonts w:hint="eastAsia"/>
                <w:kern w:val="2"/>
                <w:sz w:val="22"/>
                <w:szCs w:val="22"/>
                <w:lang w:val="en-US"/>
              </w:rPr>
              <w:t>（</w:t>
            </w:r>
            <w:r w:rsidR="00095B98" w:rsidRPr="0090590D">
              <w:rPr>
                <w:rFonts w:hint="eastAsia"/>
                <w:sz w:val="22"/>
                <w:szCs w:val="22"/>
                <w:lang w:val="en-US"/>
              </w:rPr>
              <w:t>D</w:t>
            </w:r>
            <w:r w:rsidR="00095B98" w:rsidRPr="0090590D">
              <w:rPr>
                <w:sz w:val="22"/>
                <w:szCs w:val="22"/>
                <w:lang w:val="en-US"/>
              </w:rPr>
              <w:t>A00</w:t>
            </w:r>
            <w:r w:rsidR="001318DC" w:rsidRPr="0090590D">
              <w:rPr>
                <w:rFonts w:hint="eastAsia"/>
                <w:sz w:val="22"/>
                <w:szCs w:val="22"/>
                <w:lang w:val="en-US"/>
              </w:rPr>
              <w:t>1</w:t>
            </w:r>
            <w:r w:rsidR="001318DC" w:rsidRPr="0090590D">
              <w:rPr>
                <w:sz w:val="22"/>
                <w:szCs w:val="22"/>
                <w:lang w:val="en-US"/>
              </w:rPr>
              <w:t>~</w:t>
            </w:r>
            <w:r w:rsidR="001318DC" w:rsidRPr="0090590D">
              <w:rPr>
                <w:rFonts w:hint="eastAsia"/>
                <w:sz w:val="22"/>
                <w:szCs w:val="22"/>
                <w:lang w:val="en-US"/>
              </w:rPr>
              <w:t>D</w:t>
            </w:r>
            <w:r w:rsidR="001318DC" w:rsidRPr="0090590D">
              <w:rPr>
                <w:sz w:val="22"/>
                <w:szCs w:val="22"/>
                <w:lang w:val="en-US"/>
              </w:rPr>
              <w:t>A005</w:t>
            </w:r>
            <w:r w:rsidR="00095B98">
              <w:rPr>
                <w:rFonts w:hint="eastAsia"/>
                <w:kern w:val="2"/>
                <w:sz w:val="22"/>
                <w:szCs w:val="22"/>
                <w:lang w:val="en-US"/>
              </w:rPr>
              <w:t>）排放</w:t>
            </w:r>
          </w:p>
        </w:tc>
        <w:tc>
          <w:tcPr>
            <w:tcW w:w="2159" w:type="dxa"/>
            <w:vAlign w:val="center"/>
          </w:tcPr>
          <w:p w14:paraId="40F85A9C" w14:textId="2AAF81ED" w:rsidR="00EC4955" w:rsidRPr="00A76A7C" w:rsidRDefault="00F6757E" w:rsidP="00EC4955">
            <w:pPr>
              <w:rPr>
                <w:sz w:val="22"/>
                <w:szCs w:val="22"/>
              </w:rPr>
            </w:pPr>
            <w:r>
              <w:rPr>
                <w:rFonts w:hint="eastAsia"/>
                <w:sz w:val="22"/>
                <w:szCs w:val="22"/>
              </w:rPr>
              <w:t>执行</w:t>
            </w:r>
            <w:r w:rsidRPr="001318DC">
              <w:rPr>
                <w:rFonts w:hint="eastAsia"/>
                <w:sz w:val="22"/>
                <w:szCs w:val="22"/>
              </w:rPr>
              <w:t>《制鞋行业挥发性有机化合物排放标准》（</w:t>
            </w:r>
            <w:r w:rsidRPr="001318DC">
              <w:rPr>
                <w:rFonts w:hint="eastAsia"/>
                <w:sz w:val="22"/>
                <w:szCs w:val="22"/>
              </w:rPr>
              <w:t>DB44/817-2010</w:t>
            </w:r>
            <w:r w:rsidRPr="001318DC">
              <w:rPr>
                <w:rFonts w:hint="eastAsia"/>
                <w:sz w:val="22"/>
                <w:szCs w:val="22"/>
              </w:rPr>
              <w:t>）表</w:t>
            </w:r>
            <w:r w:rsidRPr="001318DC">
              <w:rPr>
                <w:rFonts w:hint="eastAsia"/>
                <w:sz w:val="22"/>
                <w:szCs w:val="22"/>
              </w:rPr>
              <w:t>1</w:t>
            </w:r>
            <w:r w:rsidRPr="001318DC">
              <w:rPr>
                <w:rFonts w:hint="eastAsia"/>
                <w:sz w:val="22"/>
                <w:szCs w:val="22"/>
              </w:rPr>
              <w:t>标准</w:t>
            </w:r>
            <w:r>
              <w:rPr>
                <w:rFonts w:hint="eastAsia"/>
                <w:sz w:val="22"/>
                <w:szCs w:val="22"/>
              </w:rPr>
              <w:t>及表</w:t>
            </w:r>
            <w:r>
              <w:rPr>
                <w:rFonts w:hint="eastAsia"/>
                <w:sz w:val="22"/>
                <w:szCs w:val="22"/>
              </w:rPr>
              <w:t>2</w:t>
            </w:r>
            <w:r>
              <w:rPr>
                <w:rFonts w:hint="eastAsia"/>
                <w:sz w:val="22"/>
                <w:szCs w:val="22"/>
              </w:rPr>
              <w:t>标准</w:t>
            </w:r>
          </w:p>
        </w:tc>
      </w:tr>
      <w:tr w:rsidR="00FD3768" w14:paraId="632DA208" w14:textId="77777777" w:rsidTr="0030738D">
        <w:trPr>
          <w:trHeight w:val="397"/>
          <w:jc w:val="center"/>
        </w:trPr>
        <w:tc>
          <w:tcPr>
            <w:tcW w:w="1538" w:type="dxa"/>
            <w:vMerge/>
            <w:vAlign w:val="center"/>
          </w:tcPr>
          <w:p w14:paraId="04369554" w14:textId="77777777" w:rsidR="00FD3768" w:rsidRPr="00C74CE1" w:rsidRDefault="00FD3768" w:rsidP="00EC4955">
            <w:pPr>
              <w:adjustRightInd w:val="0"/>
              <w:snapToGrid w:val="0"/>
              <w:jc w:val="center"/>
              <w:rPr>
                <w:sz w:val="22"/>
                <w:szCs w:val="22"/>
              </w:rPr>
            </w:pPr>
          </w:p>
        </w:tc>
        <w:tc>
          <w:tcPr>
            <w:tcW w:w="1713" w:type="dxa"/>
            <w:vAlign w:val="center"/>
          </w:tcPr>
          <w:p w14:paraId="3D0B6CDD" w14:textId="75CE5939" w:rsidR="00FD3768" w:rsidRDefault="00FD3768" w:rsidP="00EC4955">
            <w:pPr>
              <w:adjustRightInd w:val="0"/>
              <w:snapToGrid w:val="0"/>
              <w:jc w:val="center"/>
              <w:rPr>
                <w:rFonts w:hint="eastAsia"/>
                <w:bCs/>
                <w:spacing w:val="-10"/>
                <w:sz w:val="22"/>
                <w:szCs w:val="22"/>
              </w:rPr>
            </w:pPr>
            <w:r>
              <w:rPr>
                <w:rFonts w:hint="eastAsia"/>
                <w:bCs/>
                <w:spacing w:val="-10"/>
                <w:sz w:val="22"/>
                <w:szCs w:val="22"/>
              </w:rPr>
              <w:t>B</w:t>
            </w:r>
            <w:r>
              <w:rPr>
                <w:rFonts w:hint="eastAsia"/>
                <w:bCs/>
                <w:spacing w:val="-10"/>
                <w:sz w:val="22"/>
                <w:szCs w:val="22"/>
              </w:rPr>
              <w:t>栋车间</w:t>
            </w:r>
            <w:r w:rsidRPr="00FD3768">
              <w:rPr>
                <w:rFonts w:hint="eastAsia"/>
                <w:bCs/>
                <w:spacing w:val="-10"/>
                <w:sz w:val="22"/>
                <w:szCs w:val="22"/>
              </w:rPr>
              <w:t>喷漆区</w:t>
            </w:r>
          </w:p>
        </w:tc>
        <w:tc>
          <w:tcPr>
            <w:tcW w:w="992" w:type="dxa"/>
            <w:vAlign w:val="center"/>
          </w:tcPr>
          <w:p w14:paraId="7A5C40B5" w14:textId="0841D20D" w:rsidR="00FD3768" w:rsidRPr="00A76A7C" w:rsidRDefault="00FD3768" w:rsidP="00EC4955">
            <w:pPr>
              <w:adjustRightInd w:val="0"/>
              <w:snapToGrid w:val="0"/>
              <w:jc w:val="center"/>
              <w:rPr>
                <w:rFonts w:hint="eastAsia"/>
                <w:sz w:val="22"/>
                <w:szCs w:val="22"/>
              </w:rPr>
            </w:pPr>
            <w:r>
              <w:rPr>
                <w:rFonts w:hint="eastAsia"/>
                <w:sz w:val="22"/>
                <w:szCs w:val="22"/>
              </w:rPr>
              <w:t>二甲苯</w:t>
            </w:r>
          </w:p>
        </w:tc>
        <w:tc>
          <w:tcPr>
            <w:tcW w:w="2398" w:type="dxa"/>
            <w:vAlign w:val="center"/>
          </w:tcPr>
          <w:p w14:paraId="402B6B92" w14:textId="0C6DF93A" w:rsidR="00FD3768" w:rsidRPr="00A76A7C" w:rsidRDefault="00FD3768" w:rsidP="0030738D">
            <w:pPr>
              <w:pStyle w:val="aff1"/>
              <w:rPr>
                <w:rFonts w:hint="eastAsia"/>
                <w:kern w:val="2"/>
                <w:sz w:val="22"/>
                <w:szCs w:val="22"/>
                <w:lang w:val="en-US"/>
              </w:rPr>
            </w:pPr>
            <w:r w:rsidRPr="00A76A7C">
              <w:rPr>
                <w:rFonts w:hint="eastAsia"/>
                <w:kern w:val="2"/>
                <w:sz w:val="22"/>
                <w:szCs w:val="22"/>
                <w:lang w:val="en-US"/>
              </w:rPr>
              <w:t>集气罩</w:t>
            </w:r>
            <w:r w:rsidRPr="00A76A7C">
              <w:rPr>
                <w:rFonts w:hint="eastAsia"/>
                <w:kern w:val="2"/>
                <w:sz w:val="22"/>
                <w:szCs w:val="22"/>
                <w:lang w:val="en-US"/>
              </w:rPr>
              <w:t>+</w:t>
            </w:r>
            <w:r>
              <w:rPr>
                <w:kern w:val="2"/>
                <w:sz w:val="22"/>
                <w:szCs w:val="22"/>
                <w:lang w:val="en-US"/>
              </w:rPr>
              <w:t>UV</w:t>
            </w:r>
            <w:r>
              <w:rPr>
                <w:rFonts w:hint="eastAsia"/>
                <w:kern w:val="2"/>
                <w:sz w:val="22"/>
                <w:szCs w:val="22"/>
                <w:lang w:val="en-US"/>
              </w:rPr>
              <w:t>光解</w:t>
            </w:r>
            <w:r w:rsidRPr="00A76A7C">
              <w:rPr>
                <w:rFonts w:hint="eastAsia"/>
                <w:kern w:val="2"/>
                <w:sz w:val="22"/>
                <w:szCs w:val="22"/>
                <w:lang w:val="en-US"/>
              </w:rPr>
              <w:t>+</w:t>
            </w:r>
            <w:r w:rsidRPr="00A76A7C">
              <w:rPr>
                <w:rFonts w:hint="eastAsia"/>
                <w:kern w:val="2"/>
                <w:sz w:val="22"/>
                <w:szCs w:val="22"/>
                <w:lang w:val="en-US"/>
              </w:rPr>
              <w:t>活性炭吸附</w:t>
            </w:r>
            <w:r w:rsidRPr="00A76A7C">
              <w:rPr>
                <w:rFonts w:hint="eastAsia"/>
                <w:kern w:val="2"/>
                <w:sz w:val="22"/>
                <w:szCs w:val="22"/>
                <w:lang w:val="en-US"/>
              </w:rPr>
              <w:t>+15m</w:t>
            </w:r>
            <w:r w:rsidRPr="00A76A7C">
              <w:rPr>
                <w:rFonts w:hint="eastAsia"/>
                <w:kern w:val="2"/>
                <w:sz w:val="22"/>
                <w:szCs w:val="22"/>
                <w:lang w:val="en-US"/>
              </w:rPr>
              <w:t>排气筒</w:t>
            </w:r>
            <w:r w:rsidRPr="0090590D">
              <w:rPr>
                <w:rFonts w:hint="eastAsia"/>
                <w:sz w:val="22"/>
                <w:szCs w:val="22"/>
                <w:lang w:val="en-US"/>
              </w:rPr>
              <w:t>D</w:t>
            </w:r>
            <w:r w:rsidRPr="0090590D">
              <w:rPr>
                <w:sz w:val="22"/>
                <w:szCs w:val="22"/>
                <w:lang w:val="en-US"/>
              </w:rPr>
              <w:t>A005</w:t>
            </w:r>
            <w:r>
              <w:rPr>
                <w:rFonts w:hint="eastAsia"/>
                <w:kern w:val="2"/>
                <w:sz w:val="22"/>
                <w:szCs w:val="22"/>
                <w:lang w:val="en-US"/>
              </w:rPr>
              <w:t>排放</w:t>
            </w:r>
          </w:p>
        </w:tc>
        <w:tc>
          <w:tcPr>
            <w:tcW w:w="2159" w:type="dxa"/>
            <w:vAlign w:val="center"/>
          </w:tcPr>
          <w:p w14:paraId="5CCA97C7" w14:textId="424DE4A8" w:rsidR="00FD3768" w:rsidRDefault="00F6757E" w:rsidP="00EC4955">
            <w:pPr>
              <w:rPr>
                <w:rFonts w:hint="eastAsia"/>
                <w:sz w:val="22"/>
                <w:szCs w:val="22"/>
              </w:rPr>
            </w:pPr>
            <w:r>
              <w:rPr>
                <w:rFonts w:hint="eastAsia"/>
                <w:sz w:val="22"/>
                <w:szCs w:val="22"/>
              </w:rPr>
              <w:t>执行</w:t>
            </w:r>
            <w:r w:rsidRPr="001318DC">
              <w:rPr>
                <w:rFonts w:hint="eastAsia"/>
                <w:sz w:val="22"/>
                <w:szCs w:val="22"/>
              </w:rPr>
              <w:t>《制鞋行业挥发性有机化合物排放标准》（</w:t>
            </w:r>
            <w:r w:rsidRPr="001318DC">
              <w:rPr>
                <w:rFonts w:hint="eastAsia"/>
                <w:sz w:val="22"/>
                <w:szCs w:val="22"/>
              </w:rPr>
              <w:t>DB44/817-2010</w:t>
            </w:r>
            <w:r w:rsidRPr="001318DC">
              <w:rPr>
                <w:rFonts w:hint="eastAsia"/>
                <w:sz w:val="22"/>
                <w:szCs w:val="22"/>
              </w:rPr>
              <w:t>）表</w:t>
            </w:r>
            <w:r w:rsidRPr="001318DC">
              <w:rPr>
                <w:rFonts w:hint="eastAsia"/>
                <w:sz w:val="22"/>
                <w:szCs w:val="22"/>
              </w:rPr>
              <w:t>1</w:t>
            </w:r>
            <w:r w:rsidRPr="001318DC">
              <w:rPr>
                <w:rFonts w:hint="eastAsia"/>
                <w:sz w:val="22"/>
                <w:szCs w:val="22"/>
              </w:rPr>
              <w:t>标准</w:t>
            </w:r>
            <w:r>
              <w:rPr>
                <w:rFonts w:hint="eastAsia"/>
                <w:sz w:val="22"/>
                <w:szCs w:val="22"/>
              </w:rPr>
              <w:t>及表</w:t>
            </w:r>
            <w:r>
              <w:rPr>
                <w:rFonts w:hint="eastAsia"/>
                <w:sz w:val="22"/>
                <w:szCs w:val="22"/>
              </w:rPr>
              <w:t>2</w:t>
            </w:r>
            <w:r>
              <w:rPr>
                <w:rFonts w:hint="eastAsia"/>
                <w:sz w:val="22"/>
                <w:szCs w:val="22"/>
              </w:rPr>
              <w:t>标准</w:t>
            </w:r>
          </w:p>
        </w:tc>
      </w:tr>
      <w:tr w:rsidR="007B74F5" w14:paraId="757AA460" w14:textId="77777777" w:rsidTr="0030738D">
        <w:trPr>
          <w:trHeight w:val="397"/>
          <w:jc w:val="center"/>
        </w:trPr>
        <w:tc>
          <w:tcPr>
            <w:tcW w:w="1538" w:type="dxa"/>
            <w:vMerge/>
            <w:vAlign w:val="center"/>
          </w:tcPr>
          <w:p w14:paraId="7F37BB96" w14:textId="77777777" w:rsidR="007B74F5" w:rsidRPr="00C74CE1" w:rsidRDefault="007B74F5" w:rsidP="007B74F5">
            <w:pPr>
              <w:adjustRightInd w:val="0"/>
              <w:snapToGrid w:val="0"/>
              <w:jc w:val="center"/>
              <w:rPr>
                <w:sz w:val="22"/>
                <w:szCs w:val="22"/>
              </w:rPr>
            </w:pPr>
          </w:p>
        </w:tc>
        <w:tc>
          <w:tcPr>
            <w:tcW w:w="1713" w:type="dxa"/>
            <w:vAlign w:val="center"/>
          </w:tcPr>
          <w:p w14:paraId="18247756" w14:textId="4AA61FF1" w:rsidR="007B74F5" w:rsidRPr="00A76A7C" w:rsidRDefault="001318DC" w:rsidP="007B74F5">
            <w:pPr>
              <w:adjustRightInd w:val="0"/>
              <w:snapToGrid w:val="0"/>
              <w:jc w:val="center"/>
              <w:rPr>
                <w:bCs/>
                <w:spacing w:val="-10"/>
                <w:sz w:val="22"/>
                <w:szCs w:val="22"/>
              </w:rPr>
            </w:pPr>
            <w:r>
              <w:rPr>
                <w:bCs/>
                <w:spacing w:val="-10"/>
                <w:sz w:val="22"/>
                <w:szCs w:val="22"/>
              </w:rPr>
              <w:t>C</w:t>
            </w:r>
            <w:r w:rsidRPr="00A76A7C">
              <w:rPr>
                <w:rFonts w:hint="eastAsia"/>
                <w:bCs/>
                <w:spacing w:val="-10"/>
                <w:sz w:val="22"/>
                <w:szCs w:val="22"/>
              </w:rPr>
              <w:t>栋车间</w:t>
            </w:r>
            <w:r>
              <w:rPr>
                <w:rFonts w:hint="eastAsia"/>
                <w:bCs/>
                <w:spacing w:val="-10"/>
                <w:sz w:val="22"/>
                <w:szCs w:val="22"/>
              </w:rPr>
              <w:t>调胶、</w:t>
            </w:r>
            <w:r w:rsidRPr="004539C2">
              <w:rPr>
                <w:rFonts w:hint="eastAsia"/>
                <w:bCs/>
                <w:spacing w:val="-10"/>
                <w:sz w:val="22"/>
                <w:szCs w:val="22"/>
              </w:rPr>
              <w:t>成</w:t>
            </w:r>
            <w:r>
              <w:rPr>
                <w:rFonts w:hint="eastAsia"/>
                <w:bCs/>
                <w:spacing w:val="-10"/>
                <w:sz w:val="22"/>
                <w:szCs w:val="22"/>
              </w:rPr>
              <w:t>品</w:t>
            </w:r>
            <w:r w:rsidRPr="004539C2">
              <w:rPr>
                <w:rFonts w:hint="eastAsia"/>
                <w:bCs/>
                <w:spacing w:val="-10"/>
                <w:sz w:val="22"/>
                <w:szCs w:val="22"/>
              </w:rPr>
              <w:t>鞋</w:t>
            </w:r>
            <w:r>
              <w:rPr>
                <w:rFonts w:hint="eastAsia"/>
                <w:bCs/>
                <w:spacing w:val="-10"/>
                <w:sz w:val="22"/>
                <w:szCs w:val="22"/>
              </w:rPr>
              <w:t>加工</w:t>
            </w:r>
            <w:r w:rsidR="00F6757E">
              <w:rPr>
                <w:rFonts w:hint="eastAsia"/>
                <w:bCs/>
                <w:spacing w:val="-10"/>
                <w:sz w:val="22"/>
                <w:szCs w:val="22"/>
              </w:rPr>
              <w:t>、印刷</w:t>
            </w:r>
            <w:r w:rsidRPr="00A76A7C">
              <w:rPr>
                <w:rFonts w:hint="eastAsia"/>
                <w:bCs/>
                <w:spacing w:val="-10"/>
                <w:sz w:val="22"/>
                <w:szCs w:val="22"/>
              </w:rPr>
              <w:t>工序</w:t>
            </w:r>
          </w:p>
        </w:tc>
        <w:tc>
          <w:tcPr>
            <w:tcW w:w="992" w:type="dxa"/>
            <w:vAlign w:val="center"/>
          </w:tcPr>
          <w:p w14:paraId="4A02CBE0" w14:textId="6F18B918" w:rsidR="007B74F5" w:rsidRPr="00A76A7C" w:rsidRDefault="007B74F5" w:rsidP="007B74F5">
            <w:pPr>
              <w:adjustRightInd w:val="0"/>
              <w:snapToGrid w:val="0"/>
              <w:jc w:val="center"/>
              <w:rPr>
                <w:sz w:val="22"/>
                <w:szCs w:val="22"/>
              </w:rPr>
            </w:pPr>
            <w:r w:rsidRPr="00A76A7C">
              <w:rPr>
                <w:rFonts w:hint="eastAsia"/>
                <w:sz w:val="22"/>
                <w:szCs w:val="22"/>
              </w:rPr>
              <w:t>V</w:t>
            </w:r>
            <w:r w:rsidRPr="00A76A7C">
              <w:rPr>
                <w:sz w:val="22"/>
                <w:szCs w:val="22"/>
              </w:rPr>
              <w:t>OCs</w:t>
            </w:r>
          </w:p>
        </w:tc>
        <w:tc>
          <w:tcPr>
            <w:tcW w:w="2398" w:type="dxa"/>
            <w:vAlign w:val="center"/>
          </w:tcPr>
          <w:p w14:paraId="68541B9A" w14:textId="71FED845" w:rsidR="007B74F5" w:rsidRPr="00A76A7C" w:rsidRDefault="007B74F5" w:rsidP="0030738D">
            <w:pPr>
              <w:pStyle w:val="aff1"/>
              <w:rPr>
                <w:kern w:val="2"/>
                <w:sz w:val="22"/>
                <w:szCs w:val="22"/>
                <w:lang w:val="en-US"/>
              </w:rPr>
            </w:pPr>
            <w:r w:rsidRPr="00A76A7C">
              <w:rPr>
                <w:rFonts w:hint="eastAsia"/>
                <w:kern w:val="2"/>
                <w:sz w:val="22"/>
                <w:szCs w:val="22"/>
                <w:lang w:val="en-US"/>
              </w:rPr>
              <w:t>集气罩</w:t>
            </w:r>
            <w:r w:rsidRPr="00A76A7C">
              <w:rPr>
                <w:rFonts w:hint="eastAsia"/>
                <w:kern w:val="2"/>
                <w:sz w:val="22"/>
                <w:szCs w:val="22"/>
                <w:lang w:val="en-US"/>
              </w:rPr>
              <w:t>+</w:t>
            </w:r>
            <w:r w:rsidR="001318DC">
              <w:rPr>
                <w:kern w:val="2"/>
                <w:sz w:val="22"/>
                <w:szCs w:val="22"/>
                <w:lang w:val="en-US"/>
              </w:rPr>
              <w:t>UV</w:t>
            </w:r>
            <w:r w:rsidR="001318DC">
              <w:rPr>
                <w:rFonts w:hint="eastAsia"/>
                <w:kern w:val="2"/>
                <w:sz w:val="22"/>
                <w:szCs w:val="22"/>
                <w:lang w:val="en-US"/>
              </w:rPr>
              <w:t>光解</w:t>
            </w:r>
            <w:r w:rsidR="001318DC">
              <w:rPr>
                <w:kern w:val="2"/>
                <w:sz w:val="22"/>
                <w:szCs w:val="22"/>
                <w:lang w:val="en-US"/>
              </w:rPr>
              <w:t>+</w:t>
            </w:r>
            <w:r w:rsidRPr="00A76A7C">
              <w:rPr>
                <w:rFonts w:hint="eastAsia"/>
                <w:kern w:val="2"/>
                <w:sz w:val="22"/>
                <w:szCs w:val="22"/>
                <w:lang w:val="en-US"/>
              </w:rPr>
              <w:t>活性炭吸附</w:t>
            </w:r>
            <w:r w:rsidRPr="00A76A7C">
              <w:rPr>
                <w:rFonts w:hint="eastAsia"/>
                <w:kern w:val="2"/>
                <w:sz w:val="22"/>
                <w:szCs w:val="22"/>
                <w:lang w:val="en-US"/>
              </w:rPr>
              <w:t>+15m</w:t>
            </w:r>
            <w:r w:rsidRPr="00A76A7C">
              <w:rPr>
                <w:rFonts w:hint="eastAsia"/>
                <w:kern w:val="2"/>
                <w:sz w:val="22"/>
                <w:szCs w:val="22"/>
                <w:lang w:val="en-US"/>
              </w:rPr>
              <w:t>排气筒</w:t>
            </w:r>
            <w:r w:rsidR="00095B98">
              <w:rPr>
                <w:rFonts w:hint="eastAsia"/>
                <w:kern w:val="2"/>
                <w:sz w:val="22"/>
                <w:szCs w:val="22"/>
                <w:lang w:val="en-US"/>
              </w:rPr>
              <w:t>（</w:t>
            </w:r>
            <w:r w:rsidR="00095B98" w:rsidRPr="0090590D">
              <w:rPr>
                <w:rFonts w:hint="eastAsia"/>
                <w:sz w:val="22"/>
                <w:szCs w:val="22"/>
                <w:lang w:val="en-US"/>
              </w:rPr>
              <w:t>D</w:t>
            </w:r>
            <w:r w:rsidR="00095B98" w:rsidRPr="0090590D">
              <w:rPr>
                <w:sz w:val="22"/>
                <w:szCs w:val="22"/>
                <w:lang w:val="en-US"/>
              </w:rPr>
              <w:t>A00</w:t>
            </w:r>
            <w:r w:rsidR="001318DC" w:rsidRPr="0090590D">
              <w:rPr>
                <w:sz w:val="22"/>
                <w:szCs w:val="22"/>
                <w:lang w:val="en-US"/>
              </w:rPr>
              <w:t>6</w:t>
            </w:r>
            <w:r w:rsidR="001318DC">
              <w:rPr>
                <w:rFonts w:hint="eastAsia"/>
                <w:sz w:val="22"/>
                <w:szCs w:val="22"/>
              </w:rPr>
              <w:t>、</w:t>
            </w:r>
            <w:r w:rsidR="001318DC" w:rsidRPr="0090590D">
              <w:rPr>
                <w:rFonts w:hint="eastAsia"/>
                <w:sz w:val="22"/>
                <w:szCs w:val="22"/>
                <w:lang w:val="en-US"/>
              </w:rPr>
              <w:t>D</w:t>
            </w:r>
            <w:r w:rsidR="001318DC" w:rsidRPr="0090590D">
              <w:rPr>
                <w:sz w:val="22"/>
                <w:szCs w:val="22"/>
                <w:lang w:val="en-US"/>
              </w:rPr>
              <w:t>A007</w:t>
            </w:r>
            <w:r w:rsidR="00095B98">
              <w:rPr>
                <w:rFonts w:hint="eastAsia"/>
                <w:kern w:val="2"/>
                <w:sz w:val="22"/>
                <w:szCs w:val="22"/>
                <w:lang w:val="en-US"/>
              </w:rPr>
              <w:t>）排放</w:t>
            </w:r>
          </w:p>
        </w:tc>
        <w:tc>
          <w:tcPr>
            <w:tcW w:w="2159" w:type="dxa"/>
            <w:vAlign w:val="center"/>
          </w:tcPr>
          <w:p w14:paraId="7DB3CADE" w14:textId="16D8A9C3" w:rsidR="007B74F5" w:rsidRPr="00A76A7C" w:rsidRDefault="00E403BB" w:rsidP="007B74F5">
            <w:pPr>
              <w:rPr>
                <w:sz w:val="22"/>
                <w:szCs w:val="22"/>
              </w:rPr>
            </w:pPr>
            <w:r>
              <w:rPr>
                <w:rFonts w:hint="eastAsia"/>
                <w:sz w:val="22"/>
                <w:szCs w:val="22"/>
              </w:rPr>
              <w:t>执行</w:t>
            </w:r>
            <w:r w:rsidRPr="001318DC">
              <w:rPr>
                <w:rFonts w:hint="eastAsia"/>
                <w:sz w:val="22"/>
                <w:szCs w:val="22"/>
              </w:rPr>
              <w:t>《制鞋行业挥发性有机化合物排放标准》（</w:t>
            </w:r>
            <w:r w:rsidRPr="001318DC">
              <w:rPr>
                <w:rFonts w:hint="eastAsia"/>
                <w:sz w:val="22"/>
                <w:szCs w:val="22"/>
              </w:rPr>
              <w:t>DB44/817-2010</w:t>
            </w:r>
            <w:r w:rsidRPr="001318DC">
              <w:rPr>
                <w:rFonts w:hint="eastAsia"/>
                <w:sz w:val="22"/>
                <w:szCs w:val="22"/>
              </w:rPr>
              <w:t>）</w:t>
            </w:r>
            <w:r w:rsidR="00F6757E" w:rsidRPr="001318DC">
              <w:rPr>
                <w:rFonts w:hint="eastAsia"/>
                <w:sz w:val="22"/>
                <w:szCs w:val="22"/>
              </w:rPr>
              <w:t>表</w:t>
            </w:r>
            <w:r w:rsidR="00F6757E" w:rsidRPr="001318DC">
              <w:rPr>
                <w:rFonts w:hint="eastAsia"/>
                <w:sz w:val="22"/>
                <w:szCs w:val="22"/>
              </w:rPr>
              <w:t>1</w:t>
            </w:r>
            <w:r w:rsidR="00F6757E" w:rsidRPr="001318DC">
              <w:rPr>
                <w:rFonts w:hint="eastAsia"/>
                <w:sz w:val="22"/>
                <w:szCs w:val="22"/>
              </w:rPr>
              <w:t>标准</w:t>
            </w:r>
            <w:r w:rsidR="00F6757E">
              <w:rPr>
                <w:rFonts w:hint="eastAsia"/>
                <w:sz w:val="22"/>
                <w:szCs w:val="22"/>
              </w:rPr>
              <w:t>及表</w:t>
            </w:r>
            <w:r w:rsidR="00F6757E">
              <w:rPr>
                <w:rFonts w:hint="eastAsia"/>
                <w:sz w:val="22"/>
                <w:szCs w:val="22"/>
              </w:rPr>
              <w:t>2</w:t>
            </w:r>
            <w:r w:rsidR="00F6757E">
              <w:rPr>
                <w:rFonts w:hint="eastAsia"/>
                <w:sz w:val="22"/>
                <w:szCs w:val="22"/>
              </w:rPr>
              <w:t>标准</w:t>
            </w:r>
          </w:p>
        </w:tc>
      </w:tr>
      <w:tr w:rsidR="00440B65" w14:paraId="30812CDD" w14:textId="77777777" w:rsidTr="0030738D">
        <w:trPr>
          <w:trHeight w:val="397"/>
          <w:jc w:val="center"/>
        </w:trPr>
        <w:tc>
          <w:tcPr>
            <w:tcW w:w="1538" w:type="dxa"/>
            <w:vMerge/>
            <w:vAlign w:val="center"/>
          </w:tcPr>
          <w:p w14:paraId="1F2B0775" w14:textId="77777777" w:rsidR="00440B65" w:rsidRPr="00C74CE1" w:rsidRDefault="00440B65">
            <w:pPr>
              <w:adjustRightInd w:val="0"/>
              <w:snapToGrid w:val="0"/>
              <w:jc w:val="center"/>
              <w:rPr>
                <w:sz w:val="22"/>
                <w:szCs w:val="22"/>
              </w:rPr>
            </w:pPr>
          </w:p>
        </w:tc>
        <w:tc>
          <w:tcPr>
            <w:tcW w:w="1713" w:type="dxa"/>
            <w:vAlign w:val="center"/>
          </w:tcPr>
          <w:p w14:paraId="50C9CFBF" w14:textId="2CA530C0" w:rsidR="00440B65" w:rsidRPr="00A76A7C" w:rsidRDefault="005151A7">
            <w:pPr>
              <w:adjustRightInd w:val="0"/>
              <w:snapToGrid w:val="0"/>
              <w:jc w:val="center"/>
              <w:rPr>
                <w:sz w:val="22"/>
                <w:szCs w:val="22"/>
              </w:rPr>
            </w:pPr>
            <w:r w:rsidRPr="00A76A7C">
              <w:rPr>
                <w:rFonts w:hint="eastAsia"/>
                <w:sz w:val="22"/>
                <w:szCs w:val="22"/>
              </w:rPr>
              <w:t>食堂油烟</w:t>
            </w:r>
          </w:p>
        </w:tc>
        <w:tc>
          <w:tcPr>
            <w:tcW w:w="992" w:type="dxa"/>
            <w:vAlign w:val="center"/>
          </w:tcPr>
          <w:p w14:paraId="0A6C24D6" w14:textId="77777777" w:rsidR="00CF6E20" w:rsidRPr="00A76A7C" w:rsidRDefault="005151A7">
            <w:pPr>
              <w:adjustRightInd w:val="0"/>
              <w:snapToGrid w:val="0"/>
              <w:jc w:val="center"/>
              <w:rPr>
                <w:sz w:val="22"/>
                <w:szCs w:val="22"/>
              </w:rPr>
            </w:pPr>
            <w:r w:rsidRPr="00A76A7C">
              <w:rPr>
                <w:rFonts w:hint="eastAsia"/>
                <w:sz w:val="22"/>
                <w:szCs w:val="22"/>
              </w:rPr>
              <w:t>食堂</w:t>
            </w:r>
          </w:p>
          <w:p w14:paraId="6933ADB9" w14:textId="7FB629BD" w:rsidR="00440B65" w:rsidRPr="00A76A7C" w:rsidRDefault="005151A7">
            <w:pPr>
              <w:adjustRightInd w:val="0"/>
              <w:snapToGrid w:val="0"/>
              <w:jc w:val="center"/>
              <w:rPr>
                <w:sz w:val="22"/>
                <w:szCs w:val="22"/>
              </w:rPr>
            </w:pPr>
            <w:r w:rsidRPr="00A76A7C">
              <w:rPr>
                <w:rFonts w:hint="eastAsia"/>
                <w:sz w:val="22"/>
                <w:szCs w:val="22"/>
              </w:rPr>
              <w:t>油烟</w:t>
            </w:r>
          </w:p>
        </w:tc>
        <w:tc>
          <w:tcPr>
            <w:tcW w:w="2398" w:type="dxa"/>
            <w:vAlign w:val="center"/>
          </w:tcPr>
          <w:p w14:paraId="7E9C7C27" w14:textId="66638857" w:rsidR="00440B65" w:rsidRPr="00A76A7C" w:rsidRDefault="005151A7" w:rsidP="0030738D">
            <w:pPr>
              <w:adjustRightInd w:val="0"/>
              <w:snapToGrid w:val="0"/>
              <w:rPr>
                <w:sz w:val="22"/>
                <w:szCs w:val="22"/>
              </w:rPr>
            </w:pPr>
            <w:r w:rsidRPr="00A76A7C">
              <w:rPr>
                <w:rFonts w:hint="eastAsia"/>
                <w:sz w:val="22"/>
                <w:szCs w:val="22"/>
              </w:rPr>
              <w:t>经净化器及排烟竖管后从食堂屋顶</w:t>
            </w:r>
            <w:r w:rsidR="009A4C41" w:rsidRPr="00A76A7C">
              <w:rPr>
                <w:rFonts w:hint="eastAsia"/>
                <w:sz w:val="22"/>
                <w:szCs w:val="22"/>
              </w:rPr>
              <w:t>烟囱</w:t>
            </w:r>
            <w:r w:rsidRPr="00A76A7C">
              <w:rPr>
                <w:rFonts w:hint="eastAsia"/>
                <w:sz w:val="22"/>
                <w:szCs w:val="22"/>
              </w:rPr>
              <w:t>排放</w:t>
            </w:r>
          </w:p>
        </w:tc>
        <w:tc>
          <w:tcPr>
            <w:tcW w:w="2159" w:type="dxa"/>
            <w:vAlign w:val="center"/>
          </w:tcPr>
          <w:p w14:paraId="5453DE3A" w14:textId="79E90C6B" w:rsidR="00440B65" w:rsidRPr="00A76A7C" w:rsidRDefault="00440B65" w:rsidP="00232207">
            <w:pPr>
              <w:adjustRightInd w:val="0"/>
              <w:snapToGrid w:val="0"/>
              <w:jc w:val="center"/>
              <w:rPr>
                <w:sz w:val="22"/>
                <w:szCs w:val="22"/>
              </w:rPr>
            </w:pPr>
            <w:r w:rsidRPr="00A76A7C">
              <w:rPr>
                <w:rFonts w:hint="eastAsia"/>
                <w:sz w:val="22"/>
                <w:szCs w:val="22"/>
              </w:rPr>
              <w:t>《饮食业油烟排放标准（试行）》（</w:t>
            </w:r>
            <w:r w:rsidRPr="00A76A7C">
              <w:rPr>
                <w:rFonts w:hint="eastAsia"/>
                <w:sz w:val="22"/>
                <w:szCs w:val="22"/>
              </w:rPr>
              <w:t>GB18483-2001</w:t>
            </w:r>
            <w:r w:rsidRPr="00A76A7C">
              <w:rPr>
                <w:rFonts w:hint="eastAsia"/>
                <w:sz w:val="22"/>
                <w:szCs w:val="22"/>
              </w:rPr>
              <w:t>）</w:t>
            </w:r>
          </w:p>
        </w:tc>
      </w:tr>
      <w:tr w:rsidR="000B315B" w14:paraId="16C734FF" w14:textId="77777777" w:rsidTr="0030738D">
        <w:trPr>
          <w:trHeight w:val="397"/>
          <w:jc w:val="center"/>
        </w:trPr>
        <w:tc>
          <w:tcPr>
            <w:tcW w:w="1538" w:type="dxa"/>
            <w:vMerge w:val="restart"/>
            <w:vAlign w:val="center"/>
          </w:tcPr>
          <w:p w14:paraId="34EE0004" w14:textId="77777777" w:rsidR="000B315B" w:rsidRPr="00C74CE1" w:rsidRDefault="000B315B">
            <w:pPr>
              <w:adjustRightInd w:val="0"/>
              <w:snapToGrid w:val="0"/>
              <w:jc w:val="center"/>
              <w:rPr>
                <w:sz w:val="22"/>
                <w:szCs w:val="22"/>
              </w:rPr>
            </w:pPr>
            <w:r w:rsidRPr="00C74CE1">
              <w:rPr>
                <w:sz w:val="22"/>
                <w:szCs w:val="22"/>
              </w:rPr>
              <w:t>地表水环境</w:t>
            </w:r>
          </w:p>
        </w:tc>
        <w:tc>
          <w:tcPr>
            <w:tcW w:w="1713" w:type="dxa"/>
            <w:vAlign w:val="center"/>
          </w:tcPr>
          <w:p w14:paraId="29835985" w14:textId="77777777" w:rsidR="000B315B" w:rsidRPr="00C74CE1" w:rsidRDefault="000B315B">
            <w:pPr>
              <w:adjustRightInd w:val="0"/>
              <w:snapToGrid w:val="0"/>
              <w:jc w:val="center"/>
              <w:rPr>
                <w:sz w:val="22"/>
                <w:szCs w:val="22"/>
              </w:rPr>
            </w:pPr>
            <w:r w:rsidRPr="00C74CE1">
              <w:rPr>
                <w:sz w:val="22"/>
                <w:szCs w:val="22"/>
              </w:rPr>
              <w:t>生活污水</w:t>
            </w:r>
          </w:p>
        </w:tc>
        <w:tc>
          <w:tcPr>
            <w:tcW w:w="992" w:type="dxa"/>
            <w:vAlign w:val="center"/>
          </w:tcPr>
          <w:p w14:paraId="2F0E0268" w14:textId="77777777" w:rsidR="000B315B" w:rsidRPr="00C74CE1" w:rsidRDefault="000B315B">
            <w:pPr>
              <w:adjustRightInd w:val="0"/>
              <w:snapToGrid w:val="0"/>
              <w:jc w:val="center"/>
              <w:rPr>
                <w:sz w:val="22"/>
                <w:szCs w:val="22"/>
              </w:rPr>
            </w:pPr>
            <w:r w:rsidRPr="00C74CE1">
              <w:rPr>
                <w:sz w:val="22"/>
                <w:szCs w:val="22"/>
              </w:rPr>
              <w:t>COD</w:t>
            </w:r>
            <w:r w:rsidRPr="00C74CE1">
              <w:rPr>
                <w:sz w:val="22"/>
                <w:szCs w:val="22"/>
              </w:rPr>
              <w:t>、</w:t>
            </w:r>
            <w:r w:rsidRPr="00C74CE1">
              <w:rPr>
                <w:sz w:val="22"/>
                <w:szCs w:val="22"/>
              </w:rPr>
              <w:t>BOD</w:t>
            </w:r>
            <w:r w:rsidRPr="00C74CE1">
              <w:rPr>
                <w:sz w:val="22"/>
                <w:szCs w:val="22"/>
                <w:vertAlign w:val="subscript"/>
              </w:rPr>
              <w:t>5</w:t>
            </w:r>
            <w:r w:rsidRPr="00C74CE1">
              <w:rPr>
                <w:sz w:val="22"/>
                <w:szCs w:val="22"/>
              </w:rPr>
              <w:t>、</w:t>
            </w:r>
            <w:r w:rsidRPr="00C74CE1">
              <w:rPr>
                <w:sz w:val="22"/>
                <w:szCs w:val="22"/>
              </w:rPr>
              <w:t>SS</w:t>
            </w:r>
            <w:r w:rsidRPr="00C74CE1">
              <w:rPr>
                <w:sz w:val="22"/>
                <w:szCs w:val="22"/>
              </w:rPr>
              <w:t>、</w:t>
            </w:r>
            <w:r w:rsidRPr="00C74CE1">
              <w:rPr>
                <w:sz w:val="22"/>
                <w:szCs w:val="22"/>
              </w:rPr>
              <w:t>NH</w:t>
            </w:r>
            <w:r w:rsidRPr="00C74CE1">
              <w:rPr>
                <w:sz w:val="22"/>
                <w:szCs w:val="22"/>
                <w:vertAlign w:val="subscript"/>
              </w:rPr>
              <w:t>3</w:t>
            </w:r>
            <w:r w:rsidRPr="00C74CE1">
              <w:rPr>
                <w:sz w:val="22"/>
                <w:szCs w:val="22"/>
              </w:rPr>
              <w:t>-N</w:t>
            </w:r>
          </w:p>
        </w:tc>
        <w:tc>
          <w:tcPr>
            <w:tcW w:w="2398" w:type="dxa"/>
            <w:vAlign w:val="center"/>
          </w:tcPr>
          <w:p w14:paraId="477F275F" w14:textId="7C2FAE75" w:rsidR="000B315B" w:rsidRPr="00C74CE1" w:rsidRDefault="000B315B" w:rsidP="0030738D">
            <w:pPr>
              <w:adjustRightInd w:val="0"/>
              <w:snapToGrid w:val="0"/>
              <w:jc w:val="center"/>
              <w:rPr>
                <w:sz w:val="22"/>
                <w:szCs w:val="22"/>
              </w:rPr>
            </w:pPr>
            <w:r w:rsidRPr="008169DF">
              <w:rPr>
                <w:rFonts w:hint="eastAsia"/>
                <w:sz w:val="22"/>
                <w:szCs w:val="22"/>
              </w:rPr>
              <w:t>隔油沉淀池</w:t>
            </w:r>
            <w:r w:rsidRPr="008169DF">
              <w:rPr>
                <w:rFonts w:hint="eastAsia"/>
                <w:sz w:val="22"/>
                <w:szCs w:val="22"/>
              </w:rPr>
              <w:t>+</w:t>
            </w:r>
            <w:r w:rsidRPr="008169DF">
              <w:rPr>
                <w:rFonts w:hint="eastAsia"/>
                <w:sz w:val="22"/>
                <w:szCs w:val="22"/>
              </w:rPr>
              <w:t>化粪池</w:t>
            </w:r>
          </w:p>
        </w:tc>
        <w:tc>
          <w:tcPr>
            <w:tcW w:w="2159" w:type="dxa"/>
            <w:vMerge w:val="restart"/>
            <w:vAlign w:val="center"/>
          </w:tcPr>
          <w:p w14:paraId="74164E4F" w14:textId="1F20B70A" w:rsidR="000B315B" w:rsidRPr="00C74CE1" w:rsidRDefault="000B315B">
            <w:pPr>
              <w:adjustRightInd w:val="0"/>
              <w:snapToGrid w:val="0"/>
              <w:jc w:val="center"/>
              <w:rPr>
                <w:sz w:val="22"/>
                <w:szCs w:val="22"/>
              </w:rPr>
            </w:pPr>
            <w:r w:rsidRPr="005167BB">
              <w:rPr>
                <w:rFonts w:hint="eastAsia"/>
                <w:sz w:val="22"/>
                <w:szCs w:val="22"/>
              </w:rPr>
              <w:t>《污水综合排放标准》（</w:t>
            </w:r>
            <w:r w:rsidRPr="005167BB">
              <w:rPr>
                <w:rFonts w:hint="eastAsia"/>
                <w:sz w:val="22"/>
                <w:szCs w:val="22"/>
              </w:rPr>
              <w:t>GB8978-1996</w:t>
            </w:r>
            <w:r w:rsidRPr="005167BB">
              <w:rPr>
                <w:rFonts w:hint="eastAsia"/>
                <w:sz w:val="22"/>
                <w:szCs w:val="22"/>
              </w:rPr>
              <w:t>）表</w:t>
            </w:r>
            <w:r w:rsidRPr="005167BB">
              <w:rPr>
                <w:rFonts w:hint="eastAsia"/>
                <w:sz w:val="22"/>
                <w:szCs w:val="22"/>
              </w:rPr>
              <w:t>4</w:t>
            </w:r>
            <w:r w:rsidRPr="005167BB">
              <w:rPr>
                <w:rFonts w:hint="eastAsia"/>
                <w:sz w:val="22"/>
                <w:szCs w:val="22"/>
              </w:rPr>
              <w:t>中的三级标准</w:t>
            </w:r>
          </w:p>
        </w:tc>
      </w:tr>
      <w:tr w:rsidR="000B315B" w14:paraId="4E049329" w14:textId="77777777" w:rsidTr="0030738D">
        <w:trPr>
          <w:trHeight w:val="397"/>
          <w:jc w:val="center"/>
        </w:trPr>
        <w:tc>
          <w:tcPr>
            <w:tcW w:w="1538" w:type="dxa"/>
            <w:vMerge/>
            <w:vAlign w:val="center"/>
          </w:tcPr>
          <w:p w14:paraId="3F08A623" w14:textId="77777777" w:rsidR="000B315B" w:rsidRPr="00C74CE1" w:rsidRDefault="000B315B" w:rsidP="000B315B">
            <w:pPr>
              <w:adjustRightInd w:val="0"/>
              <w:snapToGrid w:val="0"/>
              <w:jc w:val="center"/>
              <w:rPr>
                <w:sz w:val="22"/>
                <w:szCs w:val="22"/>
              </w:rPr>
            </w:pPr>
          </w:p>
        </w:tc>
        <w:tc>
          <w:tcPr>
            <w:tcW w:w="1713" w:type="dxa"/>
            <w:vAlign w:val="center"/>
          </w:tcPr>
          <w:p w14:paraId="49DA4FB3" w14:textId="04D9A8D9" w:rsidR="000B315B" w:rsidRPr="00C74CE1" w:rsidRDefault="000B315B" w:rsidP="000B315B">
            <w:pPr>
              <w:adjustRightInd w:val="0"/>
              <w:snapToGrid w:val="0"/>
              <w:jc w:val="center"/>
              <w:rPr>
                <w:sz w:val="22"/>
                <w:szCs w:val="22"/>
              </w:rPr>
            </w:pPr>
            <w:r>
              <w:rPr>
                <w:rFonts w:hint="eastAsia"/>
                <w:color w:val="000000"/>
                <w:szCs w:val="21"/>
              </w:rPr>
              <w:t>清洗废水</w:t>
            </w:r>
          </w:p>
        </w:tc>
        <w:tc>
          <w:tcPr>
            <w:tcW w:w="992" w:type="dxa"/>
            <w:vAlign w:val="center"/>
          </w:tcPr>
          <w:p w14:paraId="57306EB3" w14:textId="2D2F50A5" w:rsidR="000B315B" w:rsidRPr="00C74CE1" w:rsidRDefault="000B315B" w:rsidP="000B315B">
            <w:pPr>
              <w:adjustRightInd w:val="0"/>
              <w:snapToGrid w:val="0"/>
              <w:jc w:val="center"/>
              <w:rPr>
                <w:sz w:val="22"/>
                <w:szCs w:val="22"/>
              </w:rPr>
            </w:pPr>
            <w:r>
              <w:rPr>
                <w:rFonts w:hint="eastAsia"/>
                <w:color w:val="000000"/>
                <w:szCs w:val="21"/>
              </w:rPr>
              <w:t>PH</w:t>
            </w:r>
            <w:r>
              <w:rPr>
                <w:rFonts w:hint="eastAsia"/>
                <w:color w:val="000000"/>
                <w:szCs w:val="21"/>
              </w:rPr>
              <w:t>值、</w:t>
            </w:r>
            <w:r>
              <w:rPr>
                <w:rFonts w:hint="eastAsia"/>
                <w:color w:val="000000"/>
                <w:szCs w:val="21"/>
              </w:rPr>
              <w:t>COD</w:t>
            </w:r>
            <w:r>
              <w:rPr>
                <w:rFonts w:hint="eastAsia"/>
                <w:color w:val="000000"/>
                <w:szCs w:val="21"/>
              </w:rPr>
              <w:t>、</w:t>
            </w:r>
            <w:r>
              <w:rPr>
                <w:rFonts w:hint="eastAsia"/>
                <w:color w:val="000000"/>
                <w:szCs w:val="21"/>
              </w:rPr>
              <w:t>BOD</w:t>
            </w:r>
            <w:r>
              <w:rPr>
                <w:rFonts w:hint="eastAsia"/>
                <w:color w:val="000000"/>
                <w:szCs w:val="21"/>
                <w:vertAlign w:val="subscript"/>
              </w:rPr>
              <w:t>5</w:t>
            </w:r>
            <w:r>
              <w:rPr>
                <w:rFonts w:hint="eastAsia"/>
                <w:color w:val="000000"/>
                <w:szCs w:val="21"/>
              </w:rPr>
              <w:t>、</w:t>
            </w:r>
            <w:r>
              <w:rPr>
                <w:rFonts w:hint="eastAsia"/>
                <w:color w:val="000000"/>
                <w:szCs w:val="21"/>
              </w:rPr>
              <w:t>SS</w:t>
            </w:r>
            <w:r>
              <w:rPr>
                <w:rFonts w:hint="eastAsia"/>
                <w:color w:val="000000"/>
                <w:szCs w:val="21"/>
              </w:rPr>
              <w:t>、氨氮</w:t>
            </w:r>
          </w:p>
        </w:tc>
        <w:tc>
          <w:tcPr>
            <w:tcW w:w="2398" w:type="dxa"/>
            <w:vAlign w:val="center"/>
          </w:tcPr>
          <w:p w14:paraId="7813BFB6" w14:textId="0B358C2E" w:rsidR="000B315B" w:rsidRPr="008169DF" w:rsidRDefault="000B315B" w:rsidP="000B315B">
            <w:pPr>
              <w:adjustRightInd w:val="0"/>
              <w:snapToGrid w:val="0"/>
              <w:jc w:val="center"/>
              <w:rPr>
                <w:rFonts w:hint="eastAsia"/>
                <w:sz w:val="22"/>
                <w:szCs w:val="22"/>
              </w:rPr>
            </w:pPr>
            <w:r>
              <w:rPr>
                <w:rFonts w:hint="eastAsia"/>
                <w:color w:val="000000"/>
                <w:szCs w:val="21"/>
              </w:rPr>
              <w:t>絮凝沉淀加碱中和</w:t>
            </w:r>
          </w:p>
        </w:tc>
        <w:tc>
          <w:tcPr>
            <w:tcW w:w="2159" w:type="dxa"/>
            <w:vMerge/>
            <w:vAlign w:val="center"/>
          </w:tcPr>
          <w:p w14:paraId="28AE9E88" w14:textId="77777777" w:rsidR="000B315B" w:rsidRPr="005167BB" w:rsidRDefault="000B315B" w:rsidP="000B315B">
            <w:pPr>
              <w:adjustRightInd w:val="0"/>
              <w:snapToGrid w:val="0"/>
              <w:jc w:val="center"/>
              <w:rPr>
                <w:rFonts w:hint="eastAsia"/>
                <w:sz w:val="22"/>
                <w:szCs w:val="22"/>
              </w:rPr>
            </w:pPr>
          </w:p>
        </w:tc>
      </w:tr>
      <w:tr w:rsidR="004E650B" w14:paraId="5D850ECC" w14:textId="77777777" w:rsidTr="0030738D">
        <w:trPr>
          <w:trHeight w:val="397"/>
          <w:jc w:val="center"/>
        </w:trPr>
        <w:tc>
          <w:tcPr>
            <w:tcW w:w="1538" w:type="dxa"/>
            <w:vAlign w:val="center"/>
          </w:tcPr>
          <w:p w14:paraId="7348DDB2" w14:textId="77777777" w:rsidR="004E650B" w:rsidRPr="00C74CE1" w:rsidRDefault="003F657A">
            <w:pPr>
              <w:adjustRightInd w:val="0"/>
              <w:snapToGrid w:val="0"/>
              <w:jc w:val="center"/>
              <w:rPr>
                <w:sz w:val="22"/>
                <w:szCs w:val="22"/>
              </w:rPr>
            </w:pPr>
            <w:r w:rsidRPr="00C74CE1">
              <w:rPr>
                <w:sz w:val="22"/>
                <w:szCs w:val="22"/>
              </w:rPr>
              <w:t>声环境</w:t>
            </w:r>
          </w:p>
        </w:tc>
        <w:tc>
          <w:tcPr>
            <w:tcW w:w="1713" w:type="dxa"/>
            <w:vAlign w:val="center"/>
          </w:tcPr>
          <w:p w14:paraId="4D6DE54F" w14:textId="77777777" w:rsidR="004E650B" w:rsidRPr="00C74CE1" w:rsidRDefault="003F657A">
            <w:pPr>
              <w:jc w:val="center"/>
              <w:rPr>
                <w:sz w:val="22"/>
                <w:szCs w:val="22"/>
              </w:rPr>
            </w:pPr>
            <w:r w:rsidRPr="00C74CE1">
              <w:rPr>
                <w:sz w:val="22"/>
                <w:szCs w:val="22"/>
              </w:rPr>
              <w:t>生产设备</w:t>
            </w:r>
          </w:p>
        </w:tc>
        <w:tc>
          <w:tcPr>
            <w:tcW w:w="992" w:type="dxa"/>
            <w:vAlign w:val="center"/>
          </w:tcPr>
          <w:p w14:paraId="0C02D40E" w14:textId="77777777" w:rsidR="004E650B" w:rsidRPr="00C74CE1" w:rsidRDefault="003F657A">
            <w:pPr>
              <w:jc w:val="center"/>
              <w:rPr>
                <w:sz w:val="22"/>
                <w:szCs w:val="22"/>
              </w:rPr>
            </w:pPr>
            <w:r w:rsidRPr="00C74CE1">
              <w:rPr>
                <w:sz w:val="22"/>
                <w:szCs w:val="22"/>
              </w:rPr>
              <w:t>设备噪声</w:t>
            </w:r>
          </w:p>
        </w:tc>
        <w:tc>
          <w:tcPr>
            <w:tcW w:w="2398" w:type="dxa"/>
            <w:vAlign w:val="center"/>
          </w:tcPr>
          <w:p w14:paraId="638DD415" w14:textId="149090D7" w:rsidR="004E650B" w:rsidRPr="00C74CE1" w:rsidRDefault="0024597E" w:rsidP="0030738D">
            <w:pPr>
              <w:jc w:val="center"/>
              <w:rPr>
                <w:sz w:val="22"/>
                <w:szCs w:val="22"/>
              </w:rPr>
            </w:pPr>
            <w:r w:rsidRPr="00C74CE1">
              <w:rPr>
                <w:rFonts w:hint="eastAsia"/>
                <w:sz w:val="22"/>
                <w:szCs w:val="22"/>
              </w:rPr>
              <w:t>厂房隔声、基础减震、合理布局</w:t>
            </w:r>
          </w:p>
        </w:tc>
        <w:tc>
          <w:tcPr>
            <w:tcW w:w="2159" w:type="dxa"/>
            <w:vAlign w:val="center"/>
          </w:tcPr>
          <w:p w14:paraId="530E0FE8" w14:textId="49D18347" w:rsidR="004E650B" w:rsidRPr="00C74CE1" w:rsidRDefault="003F657A">
            <w:pPr>
              <w:jc w:val="center"/>
              <w:rPr>
                <w:sz w:val="22"/>
                <w:szCs w:val="22"/>
              </w:rPr>
            </w:pPr>
            <w:r w:rsidRPr="00C74CE1">
              <w:rPr>
                <w:sz w:val="22"/>
                <w:szCs w:val="22"/>
              </w:rPr>
              <w:t>《工业企业厂界环境噪声排放标准》</w:t>
            </w:r>
            <w:r w:rsidRPr="00C74CE1">
              <w:rPr>
                <w:sz w:val="22"/>
                <w:szCs w:val="22"/>
              </w:rPr>
              <w:t>GB12348-2008</w:t>
            </w:r>
            <w:r w:rsidRPr="00C74CE1">
              <w:rPr>
                <w:sz w:val="22"/>
                <w:szCs w:val="22"/>
              </w:rPr>
              <w:t>中的</w:t>
            </w:r>
            <w:r w:rsidR="007B74F5">
              <w:rPr>
                <w:sz w:val="22"/>
                <w:szCs w:val="22"/>
              </w:rPr>
              <w:t>3</w:t>
            </w:r>
            <w:r w:rsidRPr="00C74CE1">
              <w:rPr>
                <w:sz w:val="22"/>
                <w:szCs w:val="22"/>
              </w:rPr>
              <w:t>类标准</w:t>
            </w:r>
          </w:p>
        </w:tc>
      </w:tr>
      <w:tr w:rsidR="004E650B" w14:paraId="497612EB" w14:textId="77777777">
        <w:trPr>
          <w:trHeight w:val="397"/>
          <w:jc w:val="center"/>
        </w:trPr>
        <w:tc>
          <w:tcPr>
            <w:tcW w:w="1538" w:type="dxa"/>
            <w:vAlign w:val="center"/>
          </w:tcPr>
          <w:p w14:paraId="549587F1" w14:textId="77777777" w:rsidR="004E650B" w:rsidRPr="00C74CE1" w:rsidRDefault="003F657A">
            <w:pPr>
              <w:adjustRightInd w:val="0"/>
              <w:snapToGrid w:val="0"/>
              <w:jc w:val="center"/>
              <w:rPr>
                <w:sz w:val="22"/>
                <w:szCs w:val="22"/>
              </w:rPr>
            </w:pPr>
            <w:r w:rsidRPr="00C74CE1">
              <w:rPr>
                <w:sz w:val="22"/>
                <w:szCs w:val="22"/>
              </w:rPr>
              <w:t>固体废物</w:t>
            </w:r>
          </w:p>
        </w:tc>
        <w:tc>
          <w:tcPr>
            <w:tcW w:w="7262" w:type="dxa"/>
            <w:gridSpan w:val="4"/>
            <w:vAlign w:val="center"/>
          </w:tcPr>
          <w:p w14:paraId="078D0E9B" w14:textId="722E0ED7" w:rsidR="004E650B" w:rsidRPr="00C74CE1" w:rsidRDefault="003F657A" w:rsidP="00BF4E9B">
            <w:pPr>
              <w:adjustRightInd w:val="0"/>
              <w:snapToGrid w:val="0"/>
              <w:rPr>
                <w:sz w:val="22"/>
                <w:szCs w:val="22"/>
              </w:rPr>
            </w:pPr>
            <w:bookmarkStart w:id="47" w:name="_Hlk88745712"/>
            <w:r w:rsidRPr="00C74CE1">
              <w:rPr>
                <w:sz w:val="22"/>
                <w:szCs w:val="22"/>
              </w:rPr>
              <w:t>项目运营期</w:t>
            </w:r>
            <w:r w:rsidR="00AD60E3" w:rsidRPr="00AD60E3">
              <w:rPr>
                <w:rFonts w:hint="eastAsia"/>
                <w:sz w:val="22"/>
                <w:szCs w:val="22"/>
              </w:rPr>
              <w:t>生活垃圾</w:t>
            </w:r>
            <w:r w:rsidR="007C6117">
              <w:rPr>
                <w:rFonts w:hint="eastAsia"/>
                <w:sz w:val="22"/>
                <w:szCs w:val="22"/>
              </w:rPr>
              <w:t>、收集</w:t>
            </w:r>
            <w:r w:rsidR="007C6117" w:rsidRPr="00AD60E3">
              <w:rPr>
                <w:rFonts w:hint="eastAsia"/>
                <w:sz w:val="22"/>
                <w:szCs w:val="22"/>
              </w:rPr>
              <w:t>粉尘</w:t>
            </w:r>
            <w:r w:rsidR="00AD60E3" w:rsidRPr="00AD60E3">
              <w:rPr>
                <w:rFonts w:hint="eastAsia"/>
                <w:sz w:val="22"/>
                <w:szCs w:val="22"/>
              </w:rPr>
              <w:t>由当地环卫部门统一清运，</w:t>
            </w:r>
            <w:r w:rsidR="0090590D" w:rsidRPr="0090590D">
              <w:rPr>
                <w:rFonts w:hint="eastAsia"/>
                <w:sz w:val="22"/>
                <w:szCs w:val="22"/>
              </w:rPr>
              <w:t>废边角料、报废产品</w:t>
            </w:r>
            <w:r w:rsidR="0090590D">
              <w:rPr>
                <w:rFonts w:hint="eastAsia"/>
                <w:sz w:val="22"/>
                <w:szCs w:val="22"/>
              </w:rPr>
              <w:t>、废包装袋</w:t>
            </w:r>
            <w:r w:rsidR="007C6117">
              <w:rPr>
                <w:rFonts w:hint="eastAsia"/>
                <w:sz w:val="22"/>
                <w:szCs w:val="22"/>
              </w:rPr>
              <w:t>交由废品回收站</w:t>
            </w:r>
            <w:r w:rsidR="00AD60E3" w:rsidRPr="00AD60E3">
              <w:rPr>
                <w:rFonts w:hint="eastAsia"/>
                <w:sz w:val="22"/>
                <w:szCs w:val="22"/>
              </w:rPr>
              <w:t>进行回收利用，</w:t>
            </w:r>
            <w:r w:rsidR="0090590D" w:rsidRPr="008810C2">
              <w:rPr>
                <w:rFonts w:hint="eastAsia"/>
                <w:bCs/>
                <w:spacing w:val="-10"/>
                <w:sz w:val="22"/>
                <w:szCs w:val="22"/>
              </w:rPr>
              <w:t>废活性炭</w:t>
            </w:r>
            <w:r w:rsidR="0090590D">
              <w:rPr>
                <w:rFonts w:hint="eastAsia"/>
                <w:bCs/>
                <w:spacing w:val="-10"/>
                <w:sz w:val="22"/>
                <w:szCs w:val="22"/>
              </w:rPr>
              <w:t>、</w:t>
            </w:r>
            <w:r w:rsidR="0090590D" w:rsidRPr="0090590D">
              <w:rPr>
                <w:rFonts w:hint="eastAsia"/>
                <w:bCs/>
                <w:spacing w:val="-10"/>
                <w:sz w:val="22"/>
                <w:szCs w:val="22"/>
              </w:rPr>
              <w:t>废网版及含油墨抹布</w:t>
            </w:r>
            <w:r w:rsidR="0090590D">
              <w:rPr>
                <w:rFonts w:hint="eastAsia"/>
                <w:bCs/>
                <w:spacing w:val="-10"/>
                <w:sz w:val="22"/>
                <w:szCs w:val="22"/>
              </w:rPr>
              <w:t>、</w:t>
            </w:r>
            <w:r w:rsidR="0090590D" w:rsidRPr="008810C2">
              <w:rPr>
                <w:rFonts w:hint="eastAsia"/>
                <w:sz w:val="22"/>
                <w:szCs w:val="22"/>
              </w:rPr>
              <w:t>网版清洗废水</w:t>
            </w:r>
            <w:r w:rsidR="0090590D">
              <w:rPr>
                <w:rFonts w:hint="eastAsia"/>
                <w:sz w:val="22"/>
                <w:szCs w:val="22"/>
              </w:rPr>
              <w:t>等危险固废</w:t>
            </w:r>
            <w:r w:rsidR="00AD60E3" w:rsidRPr="00AD60E3">
              <w:rPr>
                <w:rFonts w:hint="eastAsia"/>
                <w:sz w:val="22"/>
                <w:szCs w:val="22"/>
              </w:rPr>
              <w:t>暂存于危废暂存间，定期交由有资质单位处理</w:t>
            </w:r>
            <w:bookmarkEnd w:id="47"/>
            <w:r w:rsidR="00BF4E9B" w:rsidRPr="00C74CE1">
              <w:rPr>
                <w:rFonts w:hint="eastAsia"/>
                <w:sz w:val="22"/>
                <w:szCs w:val="22"/>
              </w:rPr>
              <w:t>。项目要求设置</w:t>
            </w:r>
            <w:r w:rsidR="00BF4E9B" w:rsidRPr="00C74CE1">
              <w:rPr>
                <w:rFonts w:hint="eastAsia"/>
                <w:sz w:val="22"/>
                <w:szCs w:val="22"/>
              </w:rPr>
              <w:t>1</w:t>
            </w:r>
            <w:r w:rsidR="00BF4E9B" w:rsidRPr="00C74CE1">
              <w:rPr>
                <w:rFonts w:hint="eastAsia"/>
                <w:sz w:val="22"/>
                <w:szCs w:val="22"/>
              </w:rPr>
              <w:t>间固废暂存间和</w:t>
            </w:r>
            <w:r w:rsidR="00BF4E9B" w:rsidRPr="00C74CE1">
              <w:rPr>
                <w:rFonts w:hint="eastAsia"/>
                <w:sz w:val="22"/>
                <w:szCs w:val="22"/>
              </w:rPr>
              <w:t>1</w:t>
            </w:r>
            <w:r w:rsidR="00BF4E9B" w:rsidRPr="00C74CE1">
              <w:rPr>
                <w:rFonts w:hint="eastAsia"/>
                <w:sz w:val="22"/>
                <w:szCs w:val="22"/>
              </w:rPr>
              <w:t>间一般固废暂存间，一般工业固废的暂存场所需按照《一般工业固体废物贮存和填埋污染控制标准》（</w:t>
            </w:r>
            <w:r w:rsidR="00BF4E9B" w:rsidRPr="00C74CE1">
              <w:rPr>
                <w:rFonts w:hint="eastAsia"/>
                <w:sz w:val="22"/>
                <w:szCs w:val="22"/>
              </w:rPr>
              <w:t>GB18599-2020</w:t>
            </w:r>
            <w:r w:rsidR="00BF4E9B" w:rsidRPr="00C74CE1">
              <w:rPr>
                <w:rFonts w:hint="eastAsia"/>
                <w:sz w:val="22"/>
                <w:szCs w:val="22"/>
              </w:rPr>
              <w:t>）要求建设，并按按</w:t>
            </w:r>
            <w:r w:rsidR="00BF4E9B" w:rsidRPr="00C74CE1">
              <w:rPr>
                <w:rFonts w:hint="eastAsia"/>
                <w:sz w:val="22"/>
                <w:szCs w:val="22"/>
              </w:rPr>
              <w:t>GB15562.2</w:t>
            </w:r>
            <w:r w:rsidR="00BF4E9B" w:rsidRPr="00C74CE1">
              <w:rPr>
                <w:rFonts w:hint="eastAsia"/>
                <w:sz w:val="22"/>
                <w:szCs w:val="22"/>
              </w:rPr>
              <w:t>设置环境保护图形标志；</w:t>
            </w:r>
            <w:r w:rsidR="00BF4E9B" w:rsidRPr="00C74CE1">
              <w:rPr>
                <w:rFonts w:hint="eastAsia"/>
                <w:sz w:val="22"/>
                <w:szCs w:val="22"/>
              </w:rPr>
              <w:lastRenderedPageBreak/>
              <w:t>危险废物按照《危险废物贮存污染控制标准》（</w:t>
            </w:r>
            <w:r w:rsidR="00BF4E9B" w:rsidRPr="00C74CE1">
              <w:rPr>
                <w:rFonts w:hint="eastAsia"/>
                <w:sz w:val="22"/>
                <w:szCs w:val="22"/>
              </w:rPr>
              <w:t>GB18596-2001</w:t>
            </w:r>
            <w:r w:rsidR="00BF4E9B" w:rsidRPr="00C74CE1">
              <w:rPr>
                <w:rFonts w:hint="eastAsia"/>
                <w:sz w:val="22"/>
                <w:szCs w:val="22"/>
              </w:rPr>
              <w:t>）及</w:t>
            </w:r>
            <w:r w:rsidR="00BF4E9B" w:rsidRPr="00C74CE1">
              <w:rPr>
                <w:rFonts w:hint="eastAsia"/>
                <w:sz w:val="22"/>
                <w:szCs w:val="22"/>
              </w:rPr>
              <w:t>2013</w:t>
            </w:r>
            <w:r w:rsidR="00BF4E9B" w:rsidRPr="00C74CE1">
              <w:rPr>
                <w:rFonts w:hint="eastAsia"/>
                <w:sz w:val="22"/>
                <w:szCs w:val="22"/>
              </w:rPr>
              <w:t>年修改单中的相关规定进行建设，并按《危险废弃物管理规定》进行管理。</w:t>
            </w:r>
          </w:p>
        </w:tc>
      </w:tr>
      <w:tr w:rsidR="004E650B" w14:paraId="1D529F7D" w14:textId="77777777">
        <w:trPr>
          <w:trHeight w:val="397"/>
          <w:jc w:val="center"/>
        </w:trPr>
        <w:tc>
          <w:tcPr>
            <w:tcW w:w="1538" w:type="dxa"/>
            <w:vAlign w:val="center"/>
          </w:tcPr>
          <w:p w14:paraId="51C0AD91" w14:textId="77777777" w:rsidR="004E650B" w:rsidRPr="00C74CE1" w:rsidRDefault="003F657A">
            <w:pPr>
              <w:adjustRightInd w:val="0"/>
              <w:snapToGrid w:val="0"/>
              <w:jc w:val="center"/>
              <w:rPr>
                <w:sz w:val="22"/>
                <w:szCs w:val="22"/>
              </w:rPr>
            </w:pPr>
            <w:r w:rsidRPr="00C74CE1">
              <w:rPr>
                <w:sz w:val="22"/>
                <w:szCs w:val="22"/>
              </w:rPr>
              <w:lastRenderedPageBreak/>
              <w:t>土壤及地下水污染防治措施</w:t>
            </w:r>
          </w:p>
        </w:tc>
        <w:tc>
          <w:tcPr>
            <w:tcW w:w="7262" w:type="dxa"/>
            <w:gridSpan w:val="4"/>
            <w:vAlign w:val="center"/>
          </w:tcPr>
          <w:p w14:paraId="67CF789A" w14:textId="5093C755" w:rsidR="004E650B" w:rsidRPr="00516376" w:rsidRDefault="00516376" w:rsidP="00516376">
            <w:pPr>
              <w:adjustRightInd w:val="0"/>
              <w:snapToGrid w:val="0"/>
              <w:jc w:val="center"/>
              <w:rPr>
                <w:sz w:val="22"/>
                <w:szCs w:val="22"/>
              </w:rPr>
            </w:pPr>
            <w:r w:rsidRPr="00516376">
              <w:rPr>
                <w:rFonts w:hint="eastAsia"/>
                <w:sz w:val="22"/>
                <w:szCs w:val="22"/>
              </w:rPr>
              <w:t>/</w:t>
            </w:r>
          </w:p>
        </w:tc>
      </w:tr>
      <w:tr w:rsidR="004E650B" w14:paraId="7D395612" w14:textId="77777777">
        <w:trPr>
          <w:trHeight w:val="397"/>
          <w:jc w:val="center"/>
        </w:trPr>
        <w:tc>
          <w:tcPr>
            <w:tcW w:w="1538" w:type="dxa"/>
            <w:vAlign w:val="center"/>
          </w:tcPr>
          <w:p w14:paraId="05BD3556" w14:textId="77777777" w:rsidR="004E650B" w:rsidRPr="00C74CE1" w:rsidRDefault="003F657A">
            <w:pPr>
              <w:adjustRightInd w:val="0"/>
              <w:snapToGrid w:val="0"/>
              <w:jc w:val="center"/>
              <w:rPr>
                <w:sz w:val="22"/>
                <w:szCs w:val="22"/>
              </w:rPr>
            </w:pPr>
            <w:r w:rsidRPr="00C74CE1">
              <w:rPr>
                <w:sz w:val="22"/>
                <w:szCs w:val="22"/>
              </w:rPr>
              <w:t>生态保护措施</w:t>
            </w:r>
          </w:p>
        </w:tc>
        <w:tc>
          <w:tcPr>
            <w:tcW w:w="7262" w:type="dxa"/>
            <w:gridSpan w:val="4"/>
            <w:vAlign w:val="center"/>
          </w:tcPr>
          <w:p w14:paraId="46B3DD30" w14:textId="2AD2D383" w:rsidR="004E650B" w:rsidRPr="00C74CE1" w:rsidRDefault="00516376" w:rsidP="00FE2BED">
            <w:pPr>
              <w:adjustRightInd w:val="0"/>
              <w:snapToGrid w:val="0"/>
              <w:rPr>
                <w:sz w:val="22"/>
                <w:szCs w:val="22"/>
              </w:rPr>
            </w:pPr>
            <w:r w:rsidRPr="00516376">
              <w:rPr>
                <w:rFonts w:hint="eastAsia"/>
                <w:sz w:val="22"/>
                <w:szCs w:val="22"/>
              </w:rPr>
              <w:t>本项目主要施工期已结束，运营期无生态破坏行为，项目周边动植物物种简单，无国家重点保护植物，无古树名木，无国家珍稀保护动物。项目建设对周边的生态环境不会产生明显的影响。</w:t>
            </w:r>
          </w:p>
        </w:tc>
      </w:tr>
      <w:tr w:rsidR="004E650B" w14:paraId="04C404E6" w14:textId="77777777">
        <w:trPr>
          <w:trHeight w:val="397"/>
          <w:jc w:val="center"/>
        </w:trPr>
        <w:tc>
          <w:tcPr>
            <w:tcW w:w="1538" w:type="dxa"/>
            <w:vAlign w:val="center"/>
          </w:tcPr>
          <w:p w14:paraId="1BA7F65D" w14:textId="77777777" w:rsidR="004E650B" w:rsidRPr="00C74CE1" w:rsidRDefault="003F657A">
            <w:pPr>
              <w:adjustRightInd w:val="0"/>
              <w:snapToGrid w:val="0"/>
              <w:jc w:val="center"/>
              <w:rPr>
                <w:spacing w:val="-8"/>
                <w:sz w:val="22"/>
                <w:szCs w:val="22"/>
              </w:rPr>
            </w:pPr>
            <w:r w:rsidRPr="00C74CE1">
              <w:rPr>
                <w:spacing w:val="-8"/>
                <w:sz w:val="22"/>
                <w:szCs w:val="22"/>
              </w:rPr>
              <w:t>环境风险</w:t>
            </w:r>
          </w:p>
          <w:p w14:paraId="15A31126" w14:textId="77777777" w:rsidR="004E650B" w:rsidRPr="00C74CE1" w:rsidRDefault="003F657A">
            <w:pPr>
              <w:adjustRightInd w:val="0"/>
              <w:snapToGrid w:val="0"/>
              <w:jc w:val="center"/>
              <w:rPr>
                <w:spacing w:val="-8"/>
                <w:sz w:val="22"/>
                <w:szCs w:val="22"/>
              </w:rPr>
            </w:pPr>
            <w:r w:rsidRPr="00C74CE1">
              <w:rPr>
                <w:spacing w:val="-8"/>
                <w:sz w:val="22"/>
                <w:szCs w:val="22"/>
              </w:rPr>
              <w:t>防范措施</w:t>
            </w:r>
          </w:p>
        </w:tc>
        <w:tc>
          <w:tcPr>
            <w:tcW w:w="7262" w:type="dxa"/>
            <w:gridSpan w:val="4"/>
            <w:vAlign w:val="center"/>
          </w:tcPr>
          <w:p w14:paraId="6F9CFE37" w14:textId="77777777" w:rsidR="00516376" w:rsidRDefault="00516376" w:rsidP="00516376">
            <w:pPr>
              <w:adjustRightInd w:val="0"/>
              <w:snapToGrid w:val="0"/>
              <w:rPr>
                <w:szCs w:val="21"/>
              </w:rPr>
            </w:pPr>
            <w:r>
              <w:rPr>
                <w:szCs w:val="21"/>
              </w:rPr>
              <w:t>火灾风险防范措施：消除和控制明火源、防止电气火花。</w:t>
            </w:r>
          </w:p>
          <w:p w14:paraId="3D0BB24D" w14:textId="74D18228" w:rsidR="00FE2BED" w:rsidRPr="00C74CE1" w:rsidRDefault="00516376" w:rsidP="00516376">
            <w:pPr>
              <w:adjustRightInd w:val="0"/>
              <w:snapToGrid w:val="0"/>
              <w:rPr>
                <w:sz w:val="22"/>
                <w:szCs w:val="22"/>
              </w:rPr>
            </w:pPr>
            <w:r>
              <w:rPr>
                <w:szCs w:val="21"/>
              </w:rPr>
              <w:t>环境风险应急措施：物料存储仓库，应分类、分区域存放；仓库设置排风扇，加强机械排放，防治火灾事故状态下，烟气、一氧化碳等有害气体浓度过高，引发的人员伤亡以及加重事故次生危害；设置固废暂存区，收容火灾事故中产生的固体废弃物，防止固废的二次污染；对厂区雨水总排口设置切断措施，封堵污水在厂区之内，防止事故情况下物料经雨水管线进入地表水水体。</w:t>
            </w:r>
          </w:p>
        </w:tc>
      </w:tr>
      <w:tr w:rsidR="004E650B" w14:paraId="197B19A0" w14:textId="77777777">
        <w:trPr>
          <w:trHeight w:val="397"/>
          <w:jc w:val="center"/>
        </w:trPr>
        <w:tc>
          <w:tcPr>
            <w:tcW w:w="1538" w:type="dxa"/>
            <w:vAlign w:val="center"/>
          </w:tcPr>
          <w:p w14:paraId="6EFCA59F" w14:textId="77777777" w:rsidR="004E650B" w:rsidRPr="00C74CE1" w:rsidRDefault="003F657A">
            <w:pPr>
              <w:adjustRightInd w:val="0"/>
              <w:snapToGrid w:val="0"/>
              <w:jc w:val="center"/>
              <w:rPr>
                <w:spacing w:val="-8"/>
                <w:sz w:val="22"/>
                <w:szCs w:val="22"/>
              </w:rPr>
            </w:pPr>
            <w:r w:rsidRPr="00C74CE1">
              <w:rPr>
                <w:spacing w:val="-8"/>
                <w:sz w:val="22"/>
                <w:szCs w:val="22"/>
              </w:rPr>
              <w:t>其他环境</w:t>
            </w:r>
          </w:p>
          <w:p w14:paraId="6D6ABC32" w14:textId="77777777" w:rsidR="004E650B" w:rsidRPr="00C74CE1" w:rsidRDefault="003F657A">
            <w:pPr>
              <w:adjustRightInd w:val="0"/>
              <w:snapToGrid w:val="0"/>
              <w:jc w:val="center"/>
              <w:rPr>
                <w:spacing w:val="-8"/>
                <w:sz w:val="22"/>
                <w:szCs w:val="22"/>
              </w:rPr>
            </w:pPr>
            <w:r w:rsidRPr="00C74CE1">
              <w:rPr>
                <w:spacing w:val="-8"/>
                <w:sz w:val="22"/>
                <w:szCs w:val="22"/>
              </w:rPr>
              <w:t>管理要求</w:t>
            </w:r>
          </w:p>
        </w:tc>
        <w:tc>
          <w:tcPr>
            <w:tcW w:w="7262" w:type="dxa"/>
            <w:gridSpan w:val="4"/>
            <w:vAlign w:val="center"/>
          </w:tcPr>
          <w:p w14:paraId="3BF611BF" w14:textId="77777777" w:rsidR="00516376" w:rsidRDefault="00516376" w:rsidP="00516376">
            <w:pPr>
              <w:adjustRightInd w:val="0"/>
              <w:snapToGrid w:val="0"/>
              <w:rPr>
                <w:szCs w:val="21"/>
              </w:rPr>
            </w:pPr>
            <w:r>
              <w:rPr>
                <w:szCs w:val="21"/>
              </w:rPr>
              <w:t>项目应按生态环境部门的要求加强对企业的环境管理，要建立健全企业的环保监督、管理制度。</w:t>
            </w:r>
          </w:p>
          <w:p w14:paraId="6A13A373" w14:textId="77777777" w:rsidR="00516376" w:rsidRDefault="00516376" w:rsidP="00516376">
            <w:pPr>
              <w:adjustRightInd w:val="0"/>
              <w:snapToGrid w:val="0"/>
              <w:rPr>
                <w:szCs w:val="21"/>
              </w:rPr>
            </w:pPr>
            <w:r>
              <w:rPr>
                <w:szCs w:val="21"/>
              </w:rPr>
              <w:t>环保管理制度：排污定期报告制度，要定期向当地环保部门报告污染治理设施运行情况、污染物排放情况以及污染事故、污染纠纷情况。</w:t>
            </w:r>
          </w:p>
          <w:p w14:paraId="2968185B" w14:textId="0E727588" w:rsidR="004E650B" w:rsidRPr="00C74CE1" w:rsidRDefault="00516376" w:rsidP="00516376">
            <w:pPr>
              <w:adjustRightInd w:val="0"/>
              <w:snapToGrid w:val="0"/>
              <w:rPr>
                <w:sz w:val="22"/>
                <w:szCs w:val="22"/>
              </w:rPr>
            </w:pPr>
            <w:r>
              <w:rPr>
                <w:szCs w:val="21"/>
              </w:rPr>
              <w:t>环境管理措施：企业应有负责人分管厂内的环保工作，设立环保专门机构，配备专职人员负责具体工作，以保证各项污染防治设施的正常运行。经常对厂内劳动人员进行环境保护的教育和管理，使每一员工都有环保意识及危害意识，自觉节约用水、用电。对固体废弃物能自觉纳入相应的收集系统内，不乱排、乱倒。</w:t>
            </w:r>
          </w:p>
        </w:tc>
      </w:tr>
    </w:tbl>
    <w:p w14:paraId="2292DC4E" w14:textId="77777777" w:rsidR="004E650B" w:rsidRDefault="003F657A">
      <w:pPr>
        <w:pStyle w:val="af5"/>
        <w:jc w:val="center"/>
        <w:outlineLvl w:val="0"/>
        <w:rPr>
          <w:rFonts w:ascii="Times New Roman" w:eastAsia="黑体" w:hAnsi="Times New Roman"/>
          <w:snapToGrid w:val="0"/>
          <w:sz w:val="30"/>
          <w:szCs w:val="30"/>
        </w:rPr>
      </w:pPr>
      <w:r>
        <w:rPr>
          <w:rFonts w:ascii="Times New Roman" w:hAnsi="Times New Roman"/>
          <w:snapToGrid w:val="0"/>
        </w:rPr>
        <w:br w:type="page"/>
      </w:r>
      <w:bookmarkStart w:id="48" w:name="_Toc80623356"/>
      <w:r>
        <w:rPr>
          <w:rFonts w:ascii="Times New Roman" w:eastAsia="黑体" w:hAnsi="Times New Roman"/>
          <w:snapToGrid w:val="0"/>
          <w:sz w:val="30"/>
          <w:szCs w:val="30"/>
        </w:rPr>
        <w:lastRenderedPageBreak/>
        <w:t>六、结论</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4E650B" w14:paraId="3340CE28" w14:textId="77777777">
        <w:trPr>
          <w:trHeight w:val="11991"/>
          <w:jc w:val="center"/>
        </w:trPr>
        <w:tc>
          <w:tcPr>
            <w:tcW w:w="8865" w:type="dxa"/>
          </w:tcPr>
          <w:p w14:paraId="47F8EA49" w14:textId="2C9EE37C" w:rsidR="004E650B" w:rsidRDefault="003F657A">
            <w:pPr>
              <w:spacing w:line="360" w:lineRule="auto"/>
              <w:ind w:firstLineChars="200" w:firstLine="480"/>
              <w:rPr>
                <w:sz w:val="24"/>
              </w:rPr>
            </w:pPr>
            <w:r w:rsidRPr="00C74CE1">
              <w:rPr>
                <w:sz w:val="24"/>
                <w:szCs w:val="32"/>
              </w:rPr>
              <w:t>经综合分析，</w:t>
            </w:r>
            <w:r w:rsidR="002D5F73" w:rsidRPr="00C74CE1">
              <w:rPr>
                <w:rFonts w:hint="eastAsia"/>
                <w:sz w:val="24"/>
                <w:szCs w:val="32"/>
              </w:rPr>
              <w:t>本项目</w:t>
            </w:r>
            <w:r w:rsidRPr="00C74CE1">
              <w:rPr>
                <w:sz w:val="24"/>
                <w:szCs w:val="32"/>
              </w:rPr>
              <w:t>符合国家产业政策和土地利用规划要求，选址可行，总平面布置合理。在认真落实报告表提出的各项环保措施的前提下，污染物可做到达标排放，固废可得到妥善利用，噪声不会出现扰民现象，项目建设及运营对周边环境的影响可满足环境功能区划的要求，从环境保护角度而言，项目建设可行。</w:t>
            </w:r>
          </w:p>
        </w:tc>
      </w:tr>
    </w:tbl>
    <w:p w14:paraId="5831B3FD" w14:textId="77777777" w:rsidR="004E650B" w:rsidRDefault="004E650B">
      <w:pPr>
        <w:sectPr w:rsidR="004E650B">
          <w:pgSz w:w="11906" w:h="16838"/>
          <w:pgMar w:top="1701" w:right="1531" w:bottom="1701" w:left="1531" w:header="851" w:footer="851" w:gutter="0"/>
          <w:cols w:space="720"/>
          <w:docGrid w:linePitch="312"/>
        </w:sectPr>
      </w:pPr>
    </w:p>
    <w:p w14:paraId="05D2DA7D" w14:textId="77777777" w:rsidR="004E650B" w:rsidRDefault="003F657A" w:rsidP="0028718B">
      <w:pPr>
        <w:pStyle w:val="af5"/>
        <w:adjustRightInd w:val="0"/>
        <w:snapToGrid w:val="0"/>
        <w:spacing w:before="0" w:beforeAutospacing="0" w:after="0" w:afterAutospacing="0" w:line="360" w:lineRule="auto"/>
        <w:outlineLvl w:val="0"/>
        <w:rPr>
          <w:rFonts w:ascii="Times New Roman" w:eastAsia="黑体" w:hAnsi="Times New Roman"/>
          <w:snapToGrid w:val="0"/>
          <w:sz w:val="36"/>
          <w:szCs w:val="36"/>
        </w:rPr>
      </w:pPr>
      <w:bookmarkStart w:id="49" w:name="_Toc80623357"/>
      <w:r>
        <w:rPr>
          <w:rFonts w:ascii="Times New Roman" w:eastAsia="黑体" w:hAnsi="Times New Roman"/>
          <w:snapToGrid w:val="0"/>
          <w:sz w:val="32"/>
          <w:szCs w:val="32"/>
        </w:rPr>
        <w:lastRenderedPageBreak/>
        <w:t>附表</w:t>
      </w:r>
      <w:bookmarkEnd w:id="49"/>
    </w:p>
    <w:p w14:paraId="05149E44" w14:textId="77777777" w:rsidR="004E650B" w:rsidRPr="0089243F" w:rsidRDefault="003F657A">
      <w:pPr>
        <w:jc w:val="center"/>
        <w:rPr>
          <w:snapToGrid w:val="0"/>
          <w:sz w:val="44"/>
          <w:szCs w:val="44"/>
        </w:rPr>
      </w:pPr>
      <w:r w:rsidRPr="0089243F">
        <w:rPr>
          <w:snapToGrid w:val="0"/>
          <w:sz w:val="44"/>
          <w:szCs w:val="44"/>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946"/>
        <w:gridCol w:w="1559"/>
        <w:gridCol w:w="1276"/>
        <w:gridCol w:w="1701"/>
        <w:gridCol w:w="1843"/>
        <w:gridCol w:w="1417"/>
        <w:gridCol w:w="1632"/>
        <w:gridCol w:w="826"/>
      </w:tblGrid>
      <w:tr w:rsidR="004E650B" w14:paraId="04B82041" w14:textId="77777777" w:rsidTr="0053365B">
        <w:trPr>
          <w:trHeight w:val="397"/>
        </w:trPr>
        <w:tc>
          <w:tcPr>
            <w:tcW w:w="1588" w:type="dxa"/>
            <w:tcBorders>
              <w:tl2br w:val="single" w:sz="4" w:space="0" w:color="auto"/>
            </w:tcBorders>
            <w:tcMar>
              <w:left w:w="28" w:type="dxa"/>
              <w:right w:w="28" w:type="dxa"/>
            </w:tcMar>
            <w:vAlign w:val="center"/>
          </w:tcPr>
          <w:p w14:paraId="03085AAB" w14:textId="77777777" w:rsidR="004E650B" w:rsidRPr="0089243F" w:rsidRDefault="003F657A">
            <w:pPr>
              <w:pStyle w:val="aff"/>
              <w:spacing w:beforeLines="0" w:afterLines="0" w:line="240" w:lineRule="auto"/>
              <w:jc w:val="right"/>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项目</w:t>
            </w:r>
          </w:p>
          <w:p w14:paraId="728AFBEE" w14:textId="77777777" w:rsidR="004E650B" w:rsidRPr="0089243F" w:rsidRDefault="003F657A">
            <w:pPr>
              <w:pStyle w:val="aff"/>
              <w:spacing w:beforeLines="0" w:afterLines="0" w:line="240" w:lineRule="auto"/>
              <w:jc w:val="left"/>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分类</w:t>
            </w:r>
          </w:p>
        </w:tc>
        <w:tc>
          <w:tcPr>
            <w:tcW w:w="1946" w:type="dxa"/>
            <w:tcMar>
              <w:left w:w="28" w:type="dxa"/>
              <w:right w:w="28" w:type="dxa"/>
            </w:tcMar>
            <w:vAlign w:val="center"/>
          </w:tcPr>
          <w:p w14:paraId="58EFC0F0"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污染物名称</w:t>
            </w:r>
          </w:p>
        </w:tc>
        <w:tc>
          <w:tcPr>
            <w:tcW w:w="1559" w:type="dxa"/>
            <w:tcMar>
              <w:left w:w="28" w:type="dxa"/>
              <w:right w:w="28" w:type="dxa"/>
            </w:tcMar>
            <w:vAlign w:val="center"/>
          </w:tcPr>
          <w:p w14:paraId="00C9A21D"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现有工程</w:t>
            </w:r>
          </w:p>
          <w:p w14:paraId="525CEDBA"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排放量（固体废物产生量）</w:t>
            </w:r>
            <w:r w:rsidRPr="0089243F">
              <w:rPr>
                <w:rFonts w:ascii="Times New Roman" w:eastAsia="黑体"/>
                <w:snapToGrid w:val="0"/>
                <w:color w:val="000000"/>
                <w:spacing w:val="-6"/>
                <w:kern w:val="21"/>
                <w:szCs w:val="21"/>
              </w:rPr>
              <w:fldChar w:fldCharType="begin"/>
            </w:r>
            <w:r w:rsidRPr="0089243F">
              <w:rPr>
                <w:rFonts w:ascii="Times New Roman" w:eastAsia="黑体"/>
                <w:snapToGrid w:val="0"/>
                <w:color w:val="000000"/>
                <w:spacing w:val="-6"/>
                <w:kern w:val="21"/>
                <w:szCs w:val="21"/>
              </w:rPr>
              <w:instrText xml:space="preserve"> = 1 \* GB3 \* MERGEFORMAT </w:instrText>
            </w:r>
            <w:r w:rsidRPr="0089243F">
              <w:rPr>
                <w:rFonts w:ascii="Times New Roman" w:eastAsia="黑体"/>
                <w:snapToGrid w:val="0"/>
                <w:color w:val="000000"/>
                <w:spacing w:val="-6"/>
                <w:kern w:val="21"/>
                <w:szCs w:val="21"/>
              </w:rPr>
              <w:fldChar w:fldCharType="separate"/>
            </w:r>
            <w:r w:rsidRPr="0089243F">
              <w:rPr>
                <w:rFonts w:hAnsi="宋体" w:cs="宋体" w:hint="eastAsia"/>
                <w:kern w:val="2"/>
                <w:szCs w:val="21"/>
              </w:rPr>
              <w:t>①</w:t>
            </w:r>
            <w:r w:rsidRPr="0089243F">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5218E571"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现有工程</w:t>
            </w:r>
          </w:p>
          <w:p w14:paraId="2027026F"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许可排放量</w:t>
            </w:r>
          </w:p>
          <w:p w14:paraId="139522C3" w14:textId="77777777" w:rsidR="004E650B" w:rsidRPr="0089243F" w:rsidRDefault="003F657A">
            <w:pPr>
              <w:pStyle w:val="aff"/>
              <w:spacing w:beforeLines="0" w:afterLines="0"/>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fldChar w:fldCharType="begin"/>
            </w:r>
            <w:r w:rsidRPr="0089243F">
              <w:rPr>
                <w:rFonts w:ascii="Times New Roman" w:eastAsia="黑体"/>
                <w:snapToGrid w:val="0"/>
                <w:color w:val="000000"/>
                <w:spacing w:val="-6"/>
                <w:kern w:val="21"/>
                <w:szCs w:val="21"/>
              </w:rPr>
              <w:instrText xml:space="preserve"> = 2 \* GB3 \* MERGEFORMAT </w:instrText>
            </w:r>
            <w:r w:rsidRPr="0089243F">
              <w:rPr>
                <w:rFonts w:ascii="Times New Roman" w:eastAsia="黑体"/>
                <w:snapToGrid w:val="0"/>
                <w:color w:val="000000"/>
                <w:spacing w:val="-6"/>
                <w:kern w:val="21"/>
                <w:szCs w:val="21"/>
              </w:rPr>
              <w:fldChar w:fldCharType="separate"/>
            </w:r>
            <w:r w:rsidRPr="0089243F">
              <w:rPr>
                <w:rFonts w:hAnsi="宋体" w:cs="宋体" w:hint="eastAsia"/>
                <w:snapToGrid w:val="0"/>
                <w:color w:val="000000"/>
                <w:spacing w:val="-6"/>
                <w:kern w:val="21"/>
                <w:szCs w:val="21"/>
              </w:rPr>
              <w:t>②</w:t>
            </w:r>
            <w:r w:rsidRPr="0089243F">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5B633C6C"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在建工程</w:t>
            </w:r>
          </w:p>
          <w:p w14:paraId="0911F42C"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排放量（固体废物产生量）</w:t>
            </w:r>
            <w:r w:rsidRPr="0089243F">
              <w:rPr>
                <w:rFonts w:ascii="Times New Roman" w:eastAsia="黑体"/>
                <w:snapToGrid w:val="0"/>
                <w:color w:val="000000"/>
                <w:spacing w:val="-6"/>
                <w:kern w:val="21"/>
                <w:szCs w:val="21"/>
              </w:rPr>
              <w:fldChar w:fldCharType="begin"/>
            </w:r>
            <w:r w:rsidRPr="0089243F">
              <w:rPr>
                <w:rFonts w:ascii="Times New Roman" w:eastAsia="黑体"/>
                <w:snapToGrid w:val="0"/>
                <w:color w:val="000000"/>
                <w:spacing w:val="-6"/>
                <w:kern w:val="21"/>
                <w:szCs w:val="21"/>
              </w:rPr>
              <w:instrText xml:space="preserve"> = 3 \* GB3 \* MERGEFORMAT </w:instrText>
            </w:r>
            <w:r w:rsidRPr="0089243F">
              <w:rPr>
                <w:rFonts w:ascii="Times New Roman" w:eastAsia="黑体"/>
                <w:snapToGrid w:val="0"/>
                <w:color w:val="000000"/>
                <w:spacing w:val="-6"/>
                <w:kern w:val="21"/>
                <w:szCs w:val="21"/>
              </w:rPr>
              <w:fldChar w:fldCharType="separate"/>
            </w:r>
            <w:r w:rsidRPr="0089243F">
              <w:rPr>
                <w:rFonts w:hAnsi="宋体" w:cs="宋体" w:hint="eastAsia"/>
                <w:kern w:val="2"/>
                <w:szCs w:val="21"/>
              </w:rPr>
              <w:t>③</w:t>
            </w:r>
            <w:r w:rsidRPr="0089243F">
              <w:rPr>
                <w:rFonts w:ascii="Times New Roman" w:eastAsia="黑体"/>
                <w:snapToGrid w:val="0"/>
                <w:color w:val="000000"/>
                <w:spacing w:val="-6"/>
                <w:kern w:val="21"/>
                <w:szCs w:val="21"/>
              </w:rPr>
              <w:fldChar w:fldCharType="end"/>
            </w:r>
          </w:p>
        </w:tc>
        <w:tc>
          <w:tcPr>
            <w:tcW w:w="1843" w:type="dxa"/>
            <w:tcMar>
              <w:left w:w="28" w:type="dxa"/>
              <w:right w:w="28" w:type="dxa"/>
            </w:tcMar>
            <w:vAlign w:val="center"/>
          </w:tcPr>
          <w:p w14:paraId="10D0F5E8"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本项目</w:t>
            </w:r>
          </w:p>
          <w:p w14:paraId="3B76886B"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排放量（固体废物产生量）</w:t>
            </w:r>
            <w:r w:rsidRPr="0089243F">
              <w:rPr>
                <w:rFonts w:ascii="Times New Roman" w:eastAsia="黑体"/>
                <w:snapToGrid w:val="0"/>
                <w:color w:val="000000"/>
                <w:spacing w:val="-6"/>
                <w:kern w:val="21"/>
                <w:szCs w:val="21"/>
              </w:rPr>
              <w:fldChar w:fldCharType="begin"/>
            </w:r>
            <w:r w:rsidRPr="0089243F">
              <w:rPr>
                <w:rFonts w:ascii="Times New Roman" w:eastAsia="黑体"/>
                <w:snapToGrid w:val="0"/>
                <w:color w:val="000000"/>
                <w:spacing w:val="-6"/>
                <w:kern w:val="21"/>
                <w:szCs w:val="21"/>
              </w:rPr>
              <w:instrText xml:space="preserve"> = 4 \* GB3 \* MERGEFORMAT </w:instrText>
            </w:r>
            <w:r w:rsidRPr="0089243F">
              <w:rPr>
                <w:rFonts w:ascii="Times New Roman" w:eastAsia="黑体"/>
                <w:snapToGrid w:val="0"/>
                <w:color w:val="000000"/>
                <w:spacing w:val="-6"/>
                <w:kern w:val="21"/>
                <w:szCs w:val="21"/>
              </w:rPr>
              <w:fldChar w:fldCharType="separate"/>
            </w:r>
            <w:r w:rsidRPr="0089243F">
              <w:rPr>
                <w:rFonts w:hAnsi="宋体" w:cs="宋体" w:hint="eastAsia"/>
                <w:kern w:val="2"/>
                <w:szCs w:val="21"/>
              </w:rPr>
              <w:t>④</w:t>
            </w:r>
            <w:r w:rsidRPr="0089243F">
              <w:rPr>
                <w:rFonts w:ascii="Times New Roman" w:eastAsia="黑体"/>
                <w:snapToGrid w:val="0"/>
                <w:color w:val="000000"/>
                <w:spacing w:val="-6"/>
                <w:kern w:val="21"/>
                <w:szCs w:val="21"/>
              </w:rPr>
              <w:fldChar w:fldCharType="end"/>
            </w:r>
          </w:p>
        </w:tc>
        <w:tc>
          <w:tcPr>
            <w:tcW w:w="1417" w:type="dxa"/>
            <w:tcMar>
              <w:left w:w="28" w:type="dxa"/>
              <w:right w:w="28" w:type="dxa"/>
            </w:tcMar>
            <w:vAlign w:val="center"/>
          </w:tcPr>
          <w:p w14:paraId="4D5C411E" w14:textId="77777777" w:rsidR="004E650B" w:rsidRPr="0089243F" w:rsidRDefault="003F657A">
            <w:pPr>
              <w:pStyle w:val="aff"/>
              <w:spacing w:beforeLines="0" w:afterLines="0" w:line="240" w:lineRule="auto"/>
              <w:rPr>
                <w:rFonts w:ascii="Times New Roman" w:eastAsia="黑体"/>
                <w:snapToGrid w:val="0"/>
                <w:color w:val="000000"/>
                <w:spacing w:val="-16"/>
                <w:kern w:val="21"/>
                <w:szCs w:val="21"/>
              </w:rPr>
            </w:pPr>
            <w:r w:rsidRPr="0089243F">
              <w:rPr>
                <w:rFonts w:ascii="Times New Roman" w:eastAsia="黑体"/>
                <w:snapToGrid w:val="0"/>
                <w:color w:val="000000"/>
                <w:spacing w:val="-16"/>
                <w:kern w:val="21"/>
                <w:szCs w:val="21"/>
              </w:rPr>
              <w:t>以新带老削减量</w:t>
            </w:r>
          </w:p>
          <w:p w14:paraId="673B0A57" w14:textId="77777777" w:rsidR="004E650B" w:rsidRPr="0089243F" w:rsidRDefault="003F657A">
            <w:pPr>
              <w:pStyle w:val="aff"/>
              <w:spacing w:beforeLines="0" w:afterLines="0" w:line="240" w:lineRule="auto"/>
              <w:rPr>
                <w:rFonts w:ascii="Times New Roman" w:eastAsia="黑体"/>
                <w:snapToGrid w:val="0"/>
                <w:color w:val="000000"/>
                <w:spacing w:val="-16"/>
                <w:kern w:val="21"/>
                <w:szCs w:val="21"/>
              </w:rPr>
            </w:pPr>
            <w:r w:rsidRPr="0089243F">
              <w:rPr>
                <w:rFonts w:ascii="Times New Roman" w:eastAsia="黑体"/>
                <w:snapToGrid w:val="0"/>
                <w:color w:val="000000"/>
                <w:spacing w:val="-16"/>
                <w:kern w:val="21"/>
                <w:szCs w:val="21"/>
              </w:rPr>
              <w:t>（新建项目不填）</w:t>
            </w:r>
            <w:r w:rsidRPr="0089243F">
              <w:rPr>
                <w:rFonts w:ascii="Times New Roman" w:eastAsia="黑体"/>
                <w:snapToGrid w:val="0"/>
                <w:color w:val="000000"/>
                <w:spacing w:val="-16"/>
                <w:kern w:val="21"/>
                <w:szCs w:val="21"/>
              </w:rPr>
              <w:fldChar w:fldCharType="begin"/>
            </w:r>
            <w:r w:rsidRPr="0089243F">
              <w:rPr>
                <w:rFonts w:ascii="Times New Roman" w:eastAsia="黑体"/>
                <w:snapToGrid w:val="0"/>
                <w:color w:val="000000"/>
                <w:spacing w:val="-16"/>
                <w:kern w:val="21"/>
                <w:szCs w:val="21"/>
              </w:rPr>
              <w:instrText xml:space="preserve"> = 5 \* GB3 \* MERGEFORMAT </w:instrText>
            </w:r>
            <w:r w:rsidRPr="0089243F">
              <w:rPr>
                <w:rFonts w:ascii="Times New Roman" w:eastAsia="黑体"/>
                <w:snapToGrid w:val="0"/>
                <w:color w:val="000000"/>
                <w:spacing w:val="-16"/>
                <w:kern w:val="21"/>
                <w:szCs w:val="21"/>
              </w:rPr>
              <w:fldChar w:fldCharType="separate"/>
            </w:r>
            <w:r w:rsidRPr="0089243F">
              <w:rPr>
                <w:rFonts w:hAnsi="宋体" w:cs="宋体" w:hint="eastAsia"/>
                <w:kern w:val="2"/>
                <w:szCs w:val="21"/>
              </w:rPr>
              <w:t>⑤</w:t>
            </w:r>
            <w:r w:rsidRPr="0089243F">
              <w:rPr>
                <w:rFonts w:ascii="Times New Roman" w:eastAsia="黑体"/>
                <w:snapToGrid w:val="0"/>
                <w:color w:val="000000"/>
                <w:spacing w:val="-16"/>
                <w:kern w:val="21"/>
                <w:szCs w:val="21"/>
              </w:rPr>
              <w:fldChar w:fldCharType="end"/>
            </w:r>
          </w:p>
        </w:tc>
        <w:tc>
          <w:tcPr>
            <w:tcW w:w="1632" w:type="dxa"/>
            <w:tcMar>
              <w:left w:w="28" w:type="dxa"/>
              <w:right w:w="28" w:type="dxa"/>
            </w:tcMar>
            <w:vAlign w:val="center"/>
          </w:tcPr>
          <w:p w14:paraId="5F08A1C4" w14:textId="77777777" w:rsidR="004E650B" w:rsidRPr="0089243F" w:rsidRDefault="003F657A">
            <w:pPr>
              <w:pStyle w:val="aff"/>
              <w:spacing w:beforeLines="0" w:afterLines="0" w:line="240" w:lineRule="auto"/>
              <w:rPr>
                <w:rFonts w:ascii="Times New Roman" w:eastAsia="黑体"/>
                <w:snapToGrid w:val="0"/>
                <w:color w:val="000000"/>
                <w:spacing w:val="-16"/>
                <w:kern w:val="21"/>
                <w:szCs w:val="21"/>
              </w:rPr>
            </w:pPr>
            <w:r w:rsidRPr="0089243F">
              <w:rPr>
                <w:rFonts w:ascii="Times New Roman" w:eastAsia="黑体"/>
                <w:snapToGrid w:val="0"/>
                <w:color w:val="000000"/>
                <w:spacing w:val="-16"/>
                <w:kern w:val="21"/>
                <w:szCs w:val="21"/>
              </w:rPr>
              <w:t>本项目建成后</w:t>
            </w:r>
          </w:p>
          <w:p w14:paraId="6932C733" w14:textId="77777777" w:rsidR="004E650B" w:rsidRPr="0089243F" w:rsidRDefault="003F657A">
            <w:pPr>
              <w:pStyle w:val="aff"/>
              <w:spacing w:beforeLines="0" w:afterLines="0" w:line="240" w:lineRule="auto"/>
              <w:rPr>
                <w:rFonts w:ascii="Times New Roman" w:eastAsia="黑体"/>
                <w:snapToGrid w:val="0"/>
                <w:color w:val="000000"/>
                <w:spacing w:val="-16"/>
                <w:kern w:val="21"/>
                <w:szCs w:val="21"/>
              </w:rPr>
            </w:pPr>
            <w:r w:rsidRPr="0089243F">
              <w:rPr>
                <w:rFonts w:ascii="Times New Roman" w:eastAsia="黑体"/>
                <w:snapToGrid w:val="0"/>
                <w:color w:val="000000"/>
                <w:spacing w:val="-16"/>
                <w:kern w:val="21"/>
                <w:szCs w:val="21"/>
              </w:rPr>
              <w:t>全厂排放量（固体废物产生量）</w:t>
            </w:r>
            <w:r w:rsidRPr="0089243F">
              <w:rPr>
                <w:rFonts w:ascii="Times New Roman" w:eastAsia="黑体"/>
                <w:snapToGrid w:val="0"/>
                <w:color w:val="000000"/>
                <w:spacing w:val="-16"/>
                <w:kern w:val="21"/>
                <w:szCs w:val="21"/>
              </w:rPr>
              <w:fldChar w:fldCharType="begin"/>
            </w:r>
            <w:r w:rsidRPr="0089243F">
              <w:rPr>
                <w:rFonts w:ascii="Times New Roman" w:eastAsia="黑体"/>
                <w:snapToGrid w:val="0"/>
                <w:color w:val="000000"/>
                <w:spacing w:val="-16"/>
                <w:kern w:val="21"/>
                <w:szCs w:val="21"/>
              </w:rPr>
              <w:instrText xml:space="preserve"> = 6 \* GB3 \* MERGEFORMAT </w:instrText>
            </w:r>
            <w:r w:rsidRPr="0089243F">
              <w:rPr>
                <w:rFonts w:ascii="Times New Roman" w:eastAsia="黑体"/>
                <w:snapToGrid w:val="0"/>
                <w:color w:val="000000"/>
                <w:spacing w:val="-16"/>
                <w:kern w:val="21"/>
                <w:szCs w:val="21"/>
              </w:rPr>
              <w:fldChar w:fldCharType="separate"/>
            </w:r>
            <w:r w:rsidRPr="0089243F">
              <w:rPr>
                <w:rFonts w:hAnsi="宋体" w:cs="宋体" w:hint="eastAsia"/>
                <w:kern w:val="2"/>
                <w:szCs w:val="21"/>
              </w:rPr>
              <w:t>⑥</w:t>
            </w:r>
            <w:r w:rsidRPr="0089243F">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14:paraId="5C10D80D"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t>变化量</w:t>
            </w:r>
          </w:p>
          <w:p w14:paraId="0D3D537A" w14:textId="77777777" w:rsidR="004E650B" w:rsidRPr="0089243F" w:rsidRDefault="003F657A">
            <w:pPr>
              <w:pStyle w:val="aff"/>
              <w:spacing w:beforeLines="0" w:afterLines="0" w:line="240" w:lineRule="auto"/>
              <w:rPr>
                <w:rFonts w:ascii="Times New Roman" w:eastAsia="黑体"/>
                <w:snapToGrid w:val="0"/>
                <w:color w:val="000000"/>
                <w:spacing w:val="-6"/>
                <w:kern w:val="21"/>
                <w:szCs w:val="21"/>
              </w:rPr>
            </w:pPr>
            <w:r w:rsidRPr="0089243F">
              <w:rPr>
                <w:rFonts w:ascii="Times New Roman" w:eastAsia="黑体"/>
                <w:snapToGrid w:val="0"/>
                <w:color w:val="000000"/>
                <w:spacing w:val="-6"/>
                <w:kern w:val="21"/>
                <w:szCs w:val="21"/>
              </w:rPr>
              <w:fldChar w:fldCharType="begin"/>
            </w:r>
            <w:r w:rsidRPr="0089243F">
              <w:rPr>
                <w:rFonts w:ascii="Times New Roman" w:eastAsia="黑体"/>
                <w:snapToGrid w:val="0"/>
                <w:color w:val="000000"/>
                <w:spacing w:val="-6"/>
                <w:kern w:val="21"/>
                <w:szCs w:val="21"/>
              </w:rPr>
              <w:instrText xml:space="preserve"> = 7 \* GB3 \* MERGEFORMAT </w:instrText>
            </w:r>
            <w:r w:rsidRPr="0089243F">
              <w:rPr>
                <w:rFonts w:ascii="Times New Roman" w:eastAsia="黑体"/>
                <w:snapToGrid w:val="0"/>
                <w:color w:val="000000"/>
                <w:spacing w:val="-6"/>
                <w:kern w:val="21"/>
                <w:szCs w:val="21"/>
              </w:rPr>
              <w:fldChar w:fldCharType="separate"/>
            </w:r>
            <w:r w:rsidRPr="0089243F">
              <w:rPr>
                <w:rFonts w:hAnsi="宋体" w:cs="宋体" w:hint="eastAsia"/>
                <w:kern w:val="2"/>
                <w:szCs w:val="21"/>
              </w:rPr>
              <w:t>⑦</w:t>
            </w:r>
            <w:r w:rsidRPr="0089243F">
              <w:rPr>
                <w:rFonts w:ascii="Times New Roman" w:eastAsia="黑体"/>
                <w:snapToGrid w:val="0"/>
                <w:color w:val="000000"/>
                <w:spacing w:val="-6"/>
                <w:kern w:val="21"/>
                <w:szCs w:val="21"/>
              </w:rPr>
              <w:fldChar w:fldCharType="end"/>
            </w:r>
          </w:p>
        </w:tc>
      </w:tr>
      <w:tr w:rsidR="00AD60E3" w14:paraId="1AC30999" w14:textId="77777777" w:rsidTr="0053365B">
        <w:trPr>
          <w:trHeight w:val="397"/>
        </w:trPr>
        <w:tc>
          <w:tcPr>
            <w:tcW w:w="1588" w:type="dxa"/>
            <w:vMerge w:val="restart"/>
            <w:vAlign w:val="center"/>
          </w:tcPr>
          <w:p w14:paraId="7AEAF20B" w14:textId="72316632"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废气</w:t>
            </w:r>
          </w:p>
        </w:tc>
        <w:tc>
          <w:tcPr>
            <w:tcW w:w="1946" w:type="dxa"/>
            <w:vAlign w:val="center"/>
          </w:tcPr>
          <w:p w14:paraId="24567674" w14:textId="77777777" w:rsidR="001E76DC" w:rsidRDefault="00AD60E3">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VOCs</w:t>
            </w:r>
          </w:p>
          <w:p w14:paraId="22549A8A" w14:textId="4E72C759" w:rsidR="00AD60E3" w:rsidRPr="0089243F" w:rsidRDefault="001E76DC">
            <w:pPr>
              <w:pStyle w:val="aff"/>
              <w:spacing w:beforeLines="0" w:afterLines="0" w:line="240" w:lineRule="auto"/>
              <w:rPr>
                <w:rFonts w:ascii="Times New Roman" w:hint="eastAsia"/>
                <w:snapToGrid w:val="0"/>
                <w:color w:val="000000"/>
                <w:kern w:val="21"/>
                <w:szCs w:val="21"/>
              </w:rPr>
            </w:pPr>
            <w:r>
              <w:rPr>
                <w:rFonts w:ascii="Times New Roman" w:hint="eastAsia"/>
                <w:snapToGrid w:val="0"/>
                <w:color w:val="000000"/>
                <w:kern w:val="21"/>
                <w:szCs w:val="21"/>
              </w:rPr>
              <w:t>（含二甲苯）</w:t>
            </w:r>
          </w:p>
        </w:tc>
        <w:tc>
          <w:tcPr>
            <w:tcW w:w="1559" w:type="dxa"/>
            <w:vAlign w:val="center"/>
          </w:tcPr>
          <w:p w14:paraId="22B9746E" w14:textId="77777777"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276" w:type="dxa"/>
            <w:vAlign w:val="center"/>
          </w:tcPr>
          <w:p w14:paraId="3FB460B3" w14:textId="77777777" w:rsidR="00AD60E3" w:rsidRPr="0089243F" w:rsidRDefault="00AD60E3">
            <w:pPr>
              <w:pStyle w:val="aff"/>
              <w:spacing w:beforeLines="0" w:afterLines="0" w:line="240" w:lineRule="auto"/>
              <w:rPr>
                <w:rFonts w:ascii="Times New Roman"/>
                <w:snapToGrid w:val="0"/>
                <w:color w:val="000000"/>
                <w:kern w:val="21"/>
                <w:szCs w:val="21"/>
              </w:rPr>
            </w:pPr>
          </w:p>
        </w:tc>
        <w:tc>
          <w:tcPr>
            <w:tcW w:w="1701" w:type="dxa"/>
            <w:vAlign w:val="center"/>
          </w:tcPr>
          <w:p w14:paraId="05EE8A79" w14:textId="77777777"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843" w:type="dxa"/>
            <w:vAlign w:val="center"/>
          </w:tcPr>
          <w:p w14:paraId="2B42F676" w14:textId="5DAB8948" w:rsidR="00AD60E3" w:rsidRPr="0089243F" w:rsidRDefault="0089243F">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8.106</w:t>
            </w:r>
            <w:r w:rsidR="00AD60E3" w:rsidRPr="0089243F">
              <w:rPr>
                <w:rFonts w:ascii="Times New Roman"/>
                <w:snapToGrid w:val="0"/>
                <w:color w:val="000000"/>
                <w:kern w:val="21"/>
                <w:szCs w:val="21"/>
              </w:rPr>
              <w:t>t/a</w:t>
            </w:r>
          </w:p>
        </w:tc>
        <w:tc>
          <w:tcPr>
            <w:tcW w:w="1417" w:type="dxa"/>
            <w:vAlign w:val="center"/>
          </w:tcPr>
          <w:p w14:paraId="42F5D0AD" w14:textId="77777777"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6B536572" w14:textId="38419A89" w:rsidR="00AD60E3" w:rsidRPr="0089243F" w:rsidRDefault="0089243F">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8.106</w:t>
            </w:r>
            <w:r w:rsidR="00AD60E3" w:rsidRPr="0089243F">
              <w:rPr>
                <w:rFonts w:ascii="Times New Roman"/>
                <w:snapToGrid w:val="0"/>
                <w:color w:val="000000"/>
                <w:kern w:val="21"/>
                <w:szCs w:val="21"/>
              </w:rPr>
              <w:t>t/a</w:t>
            </w:r>
          </w:p>
        </w:tc>
        <w:tc>
          <w:tcPr>
            <w:tcW w:w="826" w:type="dxa"/>
            <w:vAlign w:val="center"/>
          </w:tcPr>
          <w:p w14:paraId="7967B621" w14:textId="21886514"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r>
      <w:tr w:rsidR="00AD60E3" w14:paraId="37898A75" w14:textId="77777777" w:rsidTr="0053365B">
        <w:trPr>
          <w:trHeight w:val="397"/>
        </w:trPr>
        <w:tc>
          <w:tcPr>
            <w:tcW w:w="1588" w:type="dxa"/>
            <w:vMerge/>
            <w:vAlign w:val="center"/>
          </w:tcPr>
          <w:p w14:paraId="0F25E9CE" w14:textId="77777777" w:rsidR="00AD60E3" w:rsidRPr="0089243F" w:rsidRDefault="00AD60E3">
            <w:pPr>
              <w:pStyle w:val="aff"/>
              <w:spacing w:beforeLines="0" w:afterLines="0" w:line="240" w:lineRule="auto"/>
              <w:rPr>
                <w:rFonts w:ascii="Times New Roman"/>
                <w:snapToGrid w:val="0"/>
                <w:color w:val="000000"/>
                <w:kern w:val="21"/>
                <w:szCs w:val="21"/>
              </w:rPr>
            </w:pPr>
          </w:p>
        </w:tc>
        <w:tc>
          <w:tcPr>
            <w:tcW w:w="1946" w:type="dxa"/>
            <w:vAlign w:val="center"/>
          </w:tcPr>
          <w:p w14:paraId="3C873909" w14:textId="1424FA0B"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T</w:t>
            </w:r>
            <w:r w:rsidRPr="0089243F">
              <w:rPr>
                <w:rFonts w:ascii="Times New Roman"/>
                <w:snapToGrid w:val="0"/>
                <w:color w:val="000000"/>
                <w:kern w:val="21"/>
                <w:szCs w:val="21"/>
              </w:rPr>
              <w:t>SP</w:t>
            </w:r>
          </w:p>
        </w:tc>
        <w:tc>
          <w:tcPr>
            <w:tcW w:w="1559" w:type="dxa"/>
            <w:vAlign w:val="center"/>
          </w:tcPr>
          <w:p w14:paraId="2AA3E6C3" w14:textId="60853343"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276" w:type="dxa"/>
            <w:vAlign w:val="center"/>
          </w:tcPr>
          <w:p w14:paraId="6CD88E2B" w14:textId="710C8CBE"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701" w:type="dxa"/>
            <w:vAlign w:val="center"/>
          </w:tcPr>
          <w:p w14:paraId="4AD304D3" w14:textId="7F8D0852"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843" w:type="dxa"/>
            <w:vAlign w:val="center"/>
          </w:tcPr>
          <w:p w14:paraId="1C6D0093" w14:textId="10B25ADF" w:rsidR="00AD60E3" w:rsidRPr="0089243F" w:rsidRDefault="006E790C">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0.262</w:t>
            </w:r>
            <w:r w:rsidR="00AD60E3" w:rsidRPr="0089243F">
              <w:rPr>
                <w:rFonts w:ascii="Times New Roman"/>
                <w:snapToGrid w:val="0"/>
                <w:color w:val="000000"/>
                <w:kern w:val="21"/>
                <w:szCs w:val="21"/>
              </w:rPr>
              <w:t>t/a</w:t>
            </w:r>
          </w:p>
        </w:tc>
        <w:tc>
          <w:tcPr>
            <w:tcW w:w="1417" w:type="dxa"/>
            <w:vAlign w:val="center"/>
          </w:tcPr>
          <w:p w14:paraId="1CBBCCCA" w14:textId="1B9168CC"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6BAC1C80" w14:textId="1B5347D5" w:rsidR="00AD60E3" w:rsidRPr="0089243F" w:rsidRDefault="006E790C">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0.262</w:t>
            </w:r>
            <w:r w:rsidR="00AD60E3" w:rsidRPr="0089243F">
              <w:rPr>
                <w:rFonts w:ascii="Times New Roman"/>
                <w:snapToGrid w:val="0"/>
                <w:color w:val="000000"/>
                <w:kern w:val="21"/>
                <w:szCs w:val="21"/>
              </w:rPr>
              <w:t>t/a</w:t>
            </w:r>
          </w:p>
        </w:tc>
        <w:tc>
          <w:tcPr>
            <w:tcW w:w="826" w:type="dxa"/>
            <w:vAlign w:val="center"/>
          </w:tcPr>
          <w:p w14:paraId="44CE4067" w14:textId="346E1E4C" w:rsidR="00AD60E3" w:rsidRPr="0089243F" w:rsidRDefault="00AD60E3">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r>
      <w:tr w:rsidR="0028718B" w14:paraId="4BB1B63A" w14:textId="77777777" w:rsidTr="0053365B">
        <w:trPr>
          <w:trHeight w:val="397"/>
        </w:trPr>
        <w:tc>
          <w:tcPr>
            <w:tcW w:w="1588" w:type="dxa"/>
            <w:vAlign w:val="center"/>
          </w:tcPr>
          <w:p w14:paraId="475404EE" w14:textId="77777777" w:rsidR="0028718B" w:rsidRPr="0089243F" w:rsidRDefault="0028718B" w:rsidP="0028718B">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废水</w:t>
            </w:r>
          </w:p>
        </w:tc>
        <w:tc>
          <w:tcPr>
            <w:tcW w:w="1946" w:type="dxa"/>
            <w:vAlign w:val="center"/>
          </w:tcPr>
          <w:p w14:paraId="7D4DE9D6" w14:textId="47D24F1D"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559" w:type="dxa"/>
            <w:vAlign w:val="center"/>
          </w:tcPr>
          <w:p w14:paraId="3110AC9B" w14:textId="6A31E11A"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276" w:type="dxa"/>
            <w:vAlign w:val="center"/>
          </w:tcPr>
          <w:p w14:paraId="67BA8581" w14:textId="16958CEC"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701" w:type="dxa"/>
            <w:vAlign w:val="center"/>
          </w:tcPr>
          <w:p w14:paraId="79A0A5D6" w14:textId="024BF17C"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843" w:type="dxa"/>
            <w:vAlign w:val="center"/>
          </w:tcPr>
          <w:p w14:paraId="23070C3D" w14:textId="367BDAEB"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417" w:type="dxa"/>
            <w:vAlign w:val="center"/>
          </w:tcPr>
          <w:p w14:paraId="606D3F9F" w14:textId="7A7B0036"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632" w:type="dxa"/>
            <w:vAlign w:val="center"/>
          </w:tcPr>
          <w:p w14:paraId="5A2EB131" w14:textId="0DC41A2D"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826" w:type="dxa"/>
            <w:vAlign w:val="center"/>
          </w:tcPr>
          <w:p w14:paraId="4C509D5C" w14:textId="51047DA0" w:rsidR="0028718B" w:rsidRPr="0089243F" w:rsidRDefault="0089243F" w:rsidP="0028718B">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r>
      <w:tr w:rsidR="00B973FD" w14:paraId="5CC2B0EA" w14:textId="77777777" w:rsidTr="0053365B">
        <w:trPr>
          <w:trHeight w:val="397"/>
        </w:trPr>
        <w:tc>
          <w:tcPr>
            <w:tcW w:w="1588" w:type="dxa"/>
            <w:vMerge w:val="restart"/>
            <w:tcBorders>
              <w:top w:val="single" w:sz="4" w:space="0" w:color="auto"/>
            </w:tcBorders>
            <w:vAlign w:val="center"/>
          </w:tcPr>
          <w:p w14:paraId="1C37DF9E"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一般工业</w:t>
            </w:r>
          </w:p>
          <w:p w14:paraId="783B58F4" w14:textId="268A617A" w:rsidR="00B973FD" w:rsidRPr="0089243F" w:rsidRDefault="00B973FD" w:rsidP="00B973FD">
            <w:pPr>
              <w:pStyle w:val="aff"/>
              <w:spacing w:before="24" w:after="24" w:line="240" w:lineRule="auto"/>
              <w:rPr>
                <w:rFonts w:ascii="Times New Roman"/>
                <w:snapToGrid w:val="0"/>
                <w:color w:val="000000"/>
                <w:kern w:val="21"/>
                <w:szCs w:val="21"/>
              </w:rPr>
            </w:pPr>
            <w:r w:rsidRPr="0089243F">
              <w:rPr>
                <w:rFonts w:ascii="Times New Roman" w:hint="eastAsia"/>
                <w:snapToGrid w:val="0"/>
                <w:color w:val="000000"/>
                <w:kern w:val="21"/>
                <w:szCs w:val="21"/>
              </w:rPr>
              <w:t>固体废物</w:t>
            </w:r>
          </w:p>
        </w:tc>
        <w:tc>
          <w:tcPr>
            <w:tcW w:w="1946" w:type="dxa"/>
            <w:vAlign w:val="center"/>
          </w:tcPr>
          <w:p w14:paraId="17D08480" w14:textId="20F9DCF9" w:rsidR="00B973FD" w:rsidRPr="0089243F" w:rsidRDefault="00B973FD" w:rsidP="00B973FD">
            <w:pPr>
              <w:pStyle w:val="aff"/>
              <w:spacing w:beforeLines="0" w:afterLines="0" w:line="240" w:lineRule="auto"/>
              <w:rPr>
                <w:bCs/>
                <w:spacing w:val="-10"/>
                <w:szCs w:val="21"/>
              </w:rPr>
            </w:pPr>
            <w:r w:rsidRPr="0089243F">
              <w:rPr>
                <w:bCs/>
                <w:spacing w:val="-10"/>
                <w:szCs w:val="21"/>
              </w:rPr>
              <w:t>生活垃圾</w:t>
            </w:r>
          </w:p>
        </w:tc>
        <w:tc>
          <w:tcPr>
            <w:tcW w:w="1559" w:type="dxa"/>
            <w:vAlign w:val="center"/>
          </w:tcPr>
          <w:p w14:paraId="3577DFB8" w14:textId="04475676"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276" w:type="dxa"/>
            <w:vAlign w:val="center"/>
          </w:tcPr>
          <w:p w14:paraId="52CE58AE" w14:textId="3FCCA23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701" w:type="dxa"/>
            <w:vAlign w:val="center"/>
          </w:tcPr>
          <w:p w14:paraId="512CE5F3" w14:textId="2877FE69"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843" w:type="dxa"/>
            <w:vAlign w:val="center"/>
          </w:tcPr>
          <w:p w14:paraId="427E73D8" w14:textId="1623F841"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150</w:t>
            </w:r>
            <w:r w:rsidRPr="0089243F">
              <w:rPr>
                <w:rFonts w:ascii="Times New Roman"/>
                <w:snapToGrid w:val="0"/>
                <w:color w:val="000000"/>
                <w:kern w:val="21"/>
                <w:szCs w:val="21"/>
              </w:rPr>
              <w:t>t/a</w:t>
            </w:r>
          </w:p>
        </w:tc>
        <w:tc>
          <w:tcPr>
            <w:tcW w:w="1417" w:type="dxa"/>
            <w:vAlign w:val="center"/>
          </w:tcPr>
          <w:p w14:paraId="082EF3C6" w14:textId="01E80431"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632" w:type="dxa"/>
            <w:vAlign w:val="center"/>
          </w:tcPr>
          <w:p w14:paraId="0C4A9F4A" w14:textId="041B173C"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150</w:t>
            </w:r>
            <w:r w:rsidRPr="0089243F">
              <w:rPr>
                <w:rFonts w:ascii="Times New Roman"/>
                <w:snapToGrid w:val="0"/>
                <w:color w:val="000000"/>
                <w:kern w:val="21"/>
                <w:szCs w:val="21"/>
              </w:rPr>
              <w:t>t/a</w:t>
            </w:r>
          </w:p>
        </w:tc>
        <w:tc>
          <w:tcPr>
            <w:tcW w:w="826" w:type="dxa"/>
            <w:vAlign w:val="center"/>
          </w:tcPr>
          <w:p w14:paraId="25CDA1BE" w14:textId="7769A295"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r>
      <w:tr w:rsidR="00B973FD" w14:paraId="7104FBDF" w14:textId="77777777" w:rsidTr="0053365B">
        <w:trPr>
          <w:trHeight w:val="397"/>
        </w:trPr>
        <w:tc>
          <w:tcPr>
            <w:tcW w:w="1588" w:type="dxa"/>
            <w:vMerge/>
            <w:vAlign w:val="center"/>
          </w:tcPr>
          <w:p w14:paraId="101447F1" w14:textId="1ACBEC60" w:rsidR="00B973FD" w:rsidRPr="0089243F" w:rsidRDefault="00B973FD" w:rsidP="00B973FD">
            <w:pPr>
              <w:pStyle w:val="aff"/>
              <w:spacing w:beforeLines="0" w:afterLines="0" w:line="240" w:lineRule="auto"/>
              <w:rPr>
                <w:rFonts w:ascii="Times New Roman"/>
                <w:snapToGrid w:val="0"/>
                <w:color w:val="000000"/>
                <w:kern w:val="21"/>
                <w:szCs w:val="21"/>
              </w:rPr>
            </w:pPr>
          </w:p>
        </w:tc>
        <w:tc>
          <w:tcPr>
            <w:tcW w:w="1946" w:type="dxa"/>
            <w:vAlign w:val="center"/>
          </w:tcPr>
          <w:p w14:paraId="75189C06" w14:textId="6B80D1CD"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hint="eastAsia"/>
                <w:bCs/>
                <w:spacing w:val="-10"/>
                <w:szCs w:val="21"/>
              </w:rPr>
              <w:t>废</w:t>
            </w:r>
            <w:r w:rsidRPr="0089243F">
              <w:rPr>
                <w:bCs/>
                <w:spacing w:val="-10"/>
                <w:szCs w:val="21"/>
              </w:rPr>
              <w:t>边角料</w:t>
            </w:r>
            <w:r w:rsidRPr="0089243F">
              <w:rPr>
                <w:rFonts w:hint="eastAsia"/>
                <w:bCs/>
                <w:spacing w:val="-10"/>
                <w:szCs w:val="21"/>
              </w:rPr>
              <w:t>、报废产品</w:t>
            </w:r>
          </w:p>
        </w:tc>
        <w:tc>
          <w:tcPr>
            <w:tcW w:w="1559" w:type="dxa"/>
            <w:vAlign w:val="center"/>
          </w:tcPr>
          <w:p w14:paraId="4C268A37"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276" w:type="dxa"/>
            <w:vAlign w:val="center"/>
          </w:tcPr>
          <w:p w14:paraId="7D913984"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701" w:type="dxa"/>
            <w:vAlign w:val="center"/>
          </w:tcPr>
          <w:p w14:paraId="47587F7A"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843" w:type="dxa"/>
            <w:vAlign w:val="center"/>
          </w:tcPr>
          <w:p w14:paraId="291F5558" w14:textId="43AE70A3"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3</w:t>
            </w:r>
            <w:r w:rsidRPr="0089243F">
              <w:rPr>
                <w:rFonts w:ascii="Times New Roman"/>
                <w:snapToGrid w:val="0"/>
                <w:color w:val="000000"/>
                <w:kern w:val="21"/>
                <w:szCs w:val="21"/>
              </w:rPr>
              <w:t>t/a</w:t>
            </w:r>
          </w:p>
        </w:tc>
        <w:tc>
          <w:tcPr>
            <w:tcW w:w="1417" w:type="dxa"/>
            <w:vAlign w:val="center"/>
          </w:tcPr>
          <w:p w14:paraId="3219EBA2"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632" w:type="dxa"/>
            <w:vAlign w:val="center"/>
          </w:tcPr>
          <w:p w14:paraId="27717773" w14:textId="0B033C2D"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3</w:t>
            </w:r>
            <w:r w:rsidRPr="0089243F">
              <w:rPr>
                <w:rFonts w:ascii="Times New Roman"/>
                <w:snapToGrid w:val="0"/>
                <w:color w:val="000000"/>
                <w:kern w:val="21"/>
                <w:szCs w:val="21"/>
              </w:rPr>
              <w:t>t/a</w:t>
            </w:r>
          </w:p>
        </w:tc>
        <w:tc>
          <w:tcPr>
            <w:tcW w:w="826" w:type="dxa"/>
            <w:vAlign w:val="center"/>
          </w:tcPr>
          <w:p w14:paraId="47004933" w14:textId="4A0DBA61"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r>
      <w:tr w:rsidR="00B973FD" w14:paraId="0C5EED60" w14:textId="77777777" w:rsidTr="0053365B">
        <w:trPr>
          <w:trHeight w:val="397"/>
        </w:trPr>
        <w:tc>
          <w:tcPr>
            <w:tcW w:w="1588" w:type="dxa"/>
            <w:vMerge/>
            <w:vAlign w:val="center"/>
          </w:tcPr>
          <w:p w14:paraId="673F8BC0" w14:textId="03104393" w:rsidR="00B973FD" w:rsidRPr="0089243F" w:rsidRDefault="00B973FD" w:rsidP="00B973FD">
            <w:pPr>
              <w:pStyle w:val="aff"/>
              <w:spacing w:before="24" w:after="24" w:line="240" w:lineRule="auto"/>
              <w:rPr>
                <w:rFonts w:ascii="Times New Roman"/>
                <w:snapToGrid w:val="0"/>
                <w:color w:val="000000"/>
                <w:kern w:val="21"/>
                <w:szCs w:val="21"/>
              </w:rPr>
            </w:pPr>
          </w:p>
        </w:tc>
        <w:tc>
          <w:tcPr>
            <w:tcW w:w="1946" w:type="dxa"/>
            <w:vAlign w:val="center"/>
          </w:tcPr>
          <w:p w14:paraId="0BE13AC4" w14:textId="64FE1B4E"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hint="eastAsia"/>
                <w:szCs w:val="21"/>
              </w:rPr>
              <w:t>废包装袋</w:t>
            </w:r>
          </w:p>
        </w:tc>
        <w:tc>
          <w:tcPr>
            <w:tcW w:w="1559" w:type="dxa"/>
            <w:vAlign w:val="center"/>
          </w:tcPr>
          <w:p w14:paraId="5A9827E6"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276" w:type="dxa"/>
            <w:vAlign w:val="center"/>
          </w:tcPr>
          <w:p w14:paraId="1A3F9353"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701" w:type="dxa"/>
            <w:vAlign w:val="center"/>
          </w:tcPr>
          <w:p w14:paraId="140398CB"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843" w:type="dxa"/>
            <w:vAlign w:val="center"/>
          </w:tcPr>
          <w:p w14:paraId="69095BB7" w14:textId="3A9A11EC"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0.5</w:t>
            </w:r>
            <w:r w:rsidRPr="0089243F">
              <w:rPr>
                <w:rFonts w:ascii="Times New Roman"/>
                <w:snapToGrid w:val="0"/>
                <w:color w:val="000000"/>
                <w:kern w:val="21"/>
                <w:szCs w:val="21"/>
              </w:rPr>
              <w:t>t/a</w:t>
            </w:r>
          </w:p>
        </w:tc>
        <w:tc>
          <w:tcPr>
            <w:tcW w:w="1417" w:type="dxa"/>
            <w:vAlign w:val="center"/>
          </w:tcPr>
          <w:p w14:paraId="27106F9F" w14:textId="77777777"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632" w:type="dxa"/>
            <w:vAlign w:val="center"/>
          </w:tcPr>
          <w:p w14:paraId="3C96EF11" w14:textId="21CFCE34"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0.5</w:t>
            </w:r>
            <w:r w:rsidRPr="0089243F">
              <w:rPr>
                <w:rFonts w:ascii="Times New Roman"/>
                <w:snapToGrid w:val="0"/>
                <w:color w:val="000000"/>
                <w:kern w:val="21"/>
                <w:szCs w:val="21"/>
              </w:rPr>
              <w:t>t/a</w:t>
            </w:r>
          </w:p>
        </w:tc>
        <w:tc>
          <w:tcPr>
            <w:tcW w:w="826" w:type="dxa"/>
            <w:vAlign w:val="center"/>
          </w:tcPr>
          <w:p w14:paraId="055E43E2" w14:textId="0BB3FF45"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r>
      <w:tr w:rsidR="00B973FD" w14:paraId="0ED71B1C" w14:textId="77777777" w:rsidTr="0053365B">
        <w:trPr>
          <w:trHeight w:val="397"/>
        </w:trPr>
        <w:tc>
          <w:tcPr>
            <w:tcW w:w="1588" w:type="dxa"/>
            <w:vMerge/>
            <w:vAlign w:val="center"/>
          </w:tcPr>
          <w:p w14:paraId="4C73E976" w14:textId="77777777" w:rsidR="00B973FD" w:rsidRPr="0089243F" w:rsidRDefault="00B973FD" w:rsidP="00B973FD">
            <w:pPr>
              <w:pStyle w:val="aff"/>
              <w:spacing w:before="24" w:after="24" w:line="240" w:lineRule="auto"/>
              <w:rPr>
                <w:rFonts w:ascii="Times New Roman"/>
                <w:snapToGrid w:val="0"/>
                <w:color w:val="000000"/>
                <w:kern w:val="21"/>
                <w:szCs w:val="21"/>
              </w:rPr>
            </w:pPr>
          </w:p>
        </w:tc>
        <w:tc>
          <w:tcPr>
            <w:tcW w:w="1946" w:type="dxa"/>
            <w:vAlign w:val="center"/>
          </w:tcPr>
          <w:p w14:paraId="15D02E9C" w14:textId="24AC2556" w:rsidR="00B973FD" w:rsidRPr="0089243F" w:rsidRDefault="00B973FD" w:rsidP="00B973FD">
            <w:pPr>
              <w:pStyle w:val="aff"/>
              <w:spacing w:beforeLines="0" w:afterLines="0" w:line="240" w:lineRule="auto"/>
              <w:rPr>
                <w:bCs/>
                <w:spacing w:val="-10"/>
                <w:szCs w:val="21"/>
              </w:rPr>
            </w:pPr>
            <w:r w:rsidRPr="0089243F">
              <w:rPr>
                <w:rFonts w:hint="eastAsia"/>
                <w:bCs/>
                <w:spacing w:val="-10"/>
                <w:szCs w:val="21"/>
              </w:rPr>
              <w:t>收集粉尘</w:t>
            </w:r>
          </w:p>
        </w:tc>
        <w:tc>
          <w:tcPr>
            <w:tcW w:w="1559" w:type="dxa"/>
            <w:vAlign w:val="center"/>
          </w:tcPr>
          <w:p w14:paraId="6E98C8DF" w14:textId="548A25DA"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276" w:type="dxa"/>
            <w:vAlign w:val="center"/>
          </w:tcPr>
          <w:p w14:paraId="765F07AC" w14:textId="52DAF0A4"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701" w:type="dxa"/>
            <w:vAlign w:val="center"/>
          </w:tcPr>
          <w:p w14:paraId="36B64AA5" w14:textId="344E9241"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843" w:type="dxa"/>
            <w:vAlign w:val="center"/>
          </w:tcPr>
          <w:p w14:paraId="0A5A6AD8" w14:textId="2A1D909F"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hint="eastAsia"/>
                <w:snapToGrid w:val="0"/>
                <w:color w:val="000000"/>
                <w:kern w:val="21"/>
                <w:szCs w:val="21"/>
              </w:rPr>
              <w:t>5.738</w:t>
            </w:r>
            <w:r w:rsidRPr="0089243F">
              <w:rPr>
                <w:rFonts w:ascii="Times New Roman"/>
                <w:snapToGrid w:val="0"/>
                <w:color w:val="000000"/>
                <w:kern w:val="21"/>
                <w:szCs w:val="21"/>
              </w:rPr>
              <w:t>t/a</w:t>
            </w:r>
          </w:p>
        </w:tc>
        <w:tc>
          <w:tcPr>
            <w:tcW w:w="1417" w:type="dxa"/>
            <w:vAlign w:val="center"/>
          </w:tcPr>
          <w:p w14:paraId="49C19E36" w14:textId="454D96D0"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23DF4ADF" w14:textId="29CF3A29"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hint="eastAsia"/>
                <w:snapToGrid w:val="0"/>
                <w:color w:val="000000"/>
                <w:kern w:val="21"/>
                <w:szCs w:val="21"/>
              </w:rPr>
              <w:t>5.738</w:t>
            </w:r>
            <w:r w:rsidRPr="0089243F">
              <w:rPr>
                <w:rFonts w:ascii="Times New Roman"/>
                <w:snapToGrid w:val="0"/>
                <w:color w:val="000000"/>
                <w:kern w:val="21"/>
                <w:szCs w:val="21"/>
              </w:rPr>
              <w:t>t/a</w:t>
            </w:r>
          </w:p>
        </w:tc>
        <w:tc>
          <w:tcPr>
            <w:tcW w:w="826" w:type="dxa"/>
            <w:vAlign w:val="center"/>
          </w:tcPr>
          <w:p w14:paraId="48480AE7" w14:textId="4C9F832D"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r>
      <w:tr w:rsidR="00B973FD" w14:paraId="3E911D01" w14:textId="77777777" w:rsidTr="0053365B">
        <w:trPr>
          <w:trHeight w:val="397"/>
        </w:trPr>
        <w:tc>
          <w:tcPr>
            <w:tcW w:w="1588" w:type="dxa"/>
            <w:vMerge w:val="restart"/>
            <w:vAlign w:val="center"/>
          </w:tcPr>
          <w:p w14:paraId="697DF34A" w14:textId="71751860"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危险废物</w:t>
            </w:r>
          </w:p>
        </w:tc>
        <w:tc>
          <w:tcPr>
            <w:tcW w:w="1946" w:type="dxa"/>
            <w:vAlign w:val="center"/>
          </w:tcPr>
          <w:p w14:paraId="1FEB4450" w14:textId="37FD4769"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hint="eastAsia"/>
                <w:bCs/>
                <w:spacing w:val="-10"/>
                <w:szCs w:val="21"/>
              </w:rPr>
              <w:t>废活性炭</w:t>
            </w:r>
          </w:p>
        </w:tc>
        <w:tc>
          <w:tcPr>
            <w:tcW w:w="1559" w:type="dxa"/>
            <w:vAlign w:val="center"/>
          </w:tcPr>
          <w:p w14:paraId="1FA87028" w14:textId="38ED1BB0"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276" w:type="dxa"/>
            <w:vAlign w:val="center"/>
          </w:tcPr>
          <w:p w14:paraId="1BE35FC3" w14:textId="2CBAA5D5"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701" w:type="dxa"/>
            <w:vAlign w:val="center"/>
          </w:tcPr>
          <w:p w14:paraId="7CDD7C46" w14:textId="21F0F6AD"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843" w:type="dxa"/>
            <w:vAlign w:val="center"/>
          </w:tcPr>
          <w:p w14:paraId="57F591B9" w14:textId="4B41E925"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26.06</w:t>
            </w:r>
            <w:r w:rsidRPr="0089243F">
              <w:rPr>
                <w:rFonts w:ascii="Times New Roman"/>
                <w:snapToGrid w:val="0"/>
                <w:color w:val="000000"/>
                <w:kern w:val="21"/>
                <w:szCs w:val="21"/>
              </w:rPr>
              <w:t>t/a</w:t>
            </w:r>
          </w:p>
        </w:tc>
        <w:tc>
          <w:tcPr>
            <w:tcW w:w="1417" w:type="dxa"/>
            <w:vAlign w:val="center"/>
          </w:tcPr>
          <w:p w14:paraId="02E44FA3" w14:textId="1CEFBBED"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632" w:type="dxa"/>
            <w:vAlign w:val="center"/>
          </w:tcPr>
          <w:p w14:paraId="0BCFC323" w14:textId="58C89F4C"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26.06</w:t>
            </w:r>
            <w:r w:rsidRPr="0089243F">
              <w:rPr>
                <w:rFonts w:ascii="Times New Roman"/>
                <w:snapToGrid w:val="0"/>
                <w:color w:val="000000"/>
                <w:kern w:val="21"/>
                <w:szCs w:val="21"/>
              </w:rPr>
              <w:t>t/a</w:t>
            </w:r>
          </w:p>
        </w:tc>
        <w:tc>
          <w:tcPr>
            <w:tcW w:w="826" w:type="dxa"/>
            <w:vAlign w:val="center"/>
          </w:tcPr>
          <w:p w14:paraId="3C7DBB8E" w14:textId="548E7E9C"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r>
      <w:tr w:rsidR="00B973FD" w14:paraId="1BCC0FC6" w14:textId="77777777" w:rsidTr="0053365B">
        <w:trPr>
          <w:trHeight w:val="397"/>
        </w:trPr>
        <w:tc>
          <w:tcPr>
            <w:tcW w:w="1588" w:type="dxa"/>
            <w:vMerge/>
            <w:vAlign w:val="center"/>
          </w:tcPr>
          <w:p w14:paraId="60128587" w14:textId="77777777" w:rsidR="00B973FD" w:rsidRPr="0089243F" w:rsidRDefault="00B973FD" w:rsidP="00B973FD">
            <w:pPr>
              <w:pStyle w:val="aff"/>
              <w:spacing w:beforeLines="0" w:afterLines="0" w:line="240" w:lineRule="auto"/>
              <w:rPr>
                <w:rFonts w:ascii="Times New Roman"/>
                <w:snapToGrid w:val="0"/>
                <w:color w:val="000000"/>
                <w:kern w:val="21"/>
                <w:szCs w:val="21"/>
              </w:rPr>
            </w:pPr>
          </w:p>
        </w:tc>
        <w:tc>
          <w:tcPr>
            <w:tcW w:w="1946" w:type="dxa"/>
            <w:vAlign w:val="center"/>
          </w:tcPr>
          <w:p w14:paraId="419987E6" w14:textId="1C2335F1"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hint="eastAsia"/>
                <w:bCs/>
                <w:spacing w:val="-10"/>
                <w:szCs w:val="21"/>
              </w:rPr>
              <w:t>废网版及含油墨抹布</w:t>
            </w:r>
          </w:p>
        </w:tc>
        <w:tc>
          <w:tcPr>
            <w:tcW w:w="1559" w:type="dxa"/>
            <w:vAlign w:val="center"/>
          </w:tcPr>
          <w:p w14:paraId="39FF660F" w14:textId="7429DBC8"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276" w:type="dxa"/>
            <w:vAlign w:val="center"/>
          </w:tcPr>
          <w:p w14:paraId="15FB2FAF" w14:textId="04E18F5B"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701" w:type="dxa"/>
            <w:vAlign w:val="center"/>
          </w:tcPr>
          <w:p w14:paraId="60610512" w14:textId="5C4547BC"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843" w:type="dxa"/>
            <w:vAlign w:val="center"/>
          </w:tcPr>
          <w:p w14:paraId="050C5BBC" w14:textId="4FB33C4F"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0.4</w:t>
            </w:r>
            <w:r w:rsidRPr="0089243F">
              <w:rPr>
                <w:rFonts w:ascii="Times New Roman"/>
                <w:snapToGrid w:val="0"/>
                <w:color w:val="000000"/>
                <w:kern w:val="21"/>
                <w:szCs w:val="21"/>
              </w:rPr>
              <w:t>t/a</w:t>
            </w:r>
          </w:p>
        </w:tc>
        <w:tc>
          <w:tcPr>
            <w:tcW w:w="1417" w:type="dxa"/>
            <w:vAlign w:val="center"/>
          </w:tcPr>
          <w:p w14:paraId="4627E6C1" w14:textId="22EC2FB2"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03CC6172" w14:textId="0215741B"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0.4</w:t>
            </w:r>
            <w:r w:rsidRPr="0089243F">
              <w:rPr>
                <w:rFonts w:ascii="Times New Roman"/>
                <w:snapToGrid w:val="0"/>
                <w:color w:val="000000"/>
                <w:kern w:val="21"/>
                <w:szCs w:val="21"/>
              </w:rPr>
              <w:t>t/a</w:t>
            </w:r>
          </w:p>
        </w:tc>
        <w:tc>
          <w:tcPr>
            <w:tcW w:w="826" w:type="dxa"/>
            <w:vAlign w:val="center"/>
          </w:tcPr>
          <w:p w14:paraId="52C2F208" w14:textId="59EE73D0"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r>
      <w:tr w:rsidR="00B973FD" w14:paraId="3416F800" w14:textId="77777777" w:rsidTr="0053365B">
        <w:trPr>
          <w:trHeight w:val="397"/>
        </w:trPr>
        <w:tc>
          <w:tcPr>
            <w:tcW w:w="1588" w:type="dxa"/>
            <w:vMerge/>
            <w:vAlign w:val="center"/>
          </w:tcPr>
          <w:p w14:paraId="5E03F3F5" w14:textId="77777777" w:rsidR="00B973FD" w:rsidRPr="0089243F" w:rsidRDefault="00B973FD" w:rsidP="00B973FD">
            <w:pPr>
              <w:pStyle w:val="aff"/>
              <w:spacing w:beforeLines="0" w:afterLines="0" w:line="240" w:lineRule="auto"/>
              <w:rPr>
                <w:rFonts w:ascii="Times New Roman"/>
                <w:snapToGrid w:val="0"/>
                <w:color w:val="000000"/>
                <w:kern w:val="21"/>
                <w:szCs w:val="21"/>
              </w:rPr>
            </w:pPr>
          </w:p>
        </w:tc>
        <w:tc>
          <w:tcPr>
            <w:tcW w:w="1946" w:type="dxa"/>
            <w:vAlign w:val="center"/>
          </w:tcPr>
          <w:p w14:paraId="58B2E135" w14:textId="5C89BD38"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hint="eastAsia"/>
                <w:szCs w:val="21"/>
              </w:rPr>
              <w:t>网版</w:t>
            </w:r>
            <w:r w:rsidRPr="0089243F">
              <w:rPr>
                <w:rFonts w:hint="eastAsia"/>
                <w:kern w:val="2"/>
                <w:szCs w:val="21"/>
              </w:rPr>
              <w:t>清洗废水</w:t>
            </w:r>
          </w:p>
        </w:tc>
        <w:tc>
          <w:tcPr>
            <w:tcW w:w="1559" w:type="dxa"/>
            <w:vAlign w:val="center"/>
          </w:tcPr>
          <w:p w14:paraId="61769AF9" w14:textId="3C6618DB"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276" w:type="dxa"/>
            <w:vAlign w:val="center"/>
          </w:tcPr>
          <w:p w14:paraId="1E2431CE" w14:textId="33D452FD"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701" w:type="dxa"/>
            <w:vAlign w:val="center"/>
          </w:tcPr>
          <w:p w14:paraId="6D975C2A" w14:textId="73808E0C"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snapToGrid w:val="0"/>
                <w:color w:val="000000"/>
                <w:kern w:val="21"/>
                <w:szCs w:val="21"/>
              </w:rPr>
              <w:t>/</w:t>
            </w:r>
          </w:p>
        </w:tc>
        <w:tc>
          <w:tcPr>
            <w:tcW w:w="1843" w:type="dxa"/>
            <w:vAlign w:val="center"/>
          </w:tcPr>
          <w:p w14:paraId="62B7972A" w14:textId="7C25C2E8"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12</w:t>
            </w:r>
            <w:r w:rsidRPr="0089243F">
              <w:rPr>
                <w:rFonts w:ascii="Times New Roman"/>
                <w:snapToGrid w:val="0"/>
                <w:color w:val="000000"/>
                <w:kern w:val="21"/>
                <w:szCs w:val="21"/>
              </w:rPr>
              <w:t>t/a</w:t>
            </w:r>
          </w:p>
        </w:tc>
        <w:tc>
          <w:tcPr>
            <w:tcW w:w="1417" w:type="dxa"/>
            <w:vAlign w:val="center"/>
          </w:tcPr>
          <w:p w14:paraId="382F1347" w14:textId="46CB0C7B"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01036FA7" w14:textId="71A17D97"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12</w:t>
            </w:r>
            <w:r w:rsidRPr="0089243F">
              <w:rPr>
                <w:rFonts w:ascii="Times New Roman"/>
                <w:snapToGrid w:val="0"/>
                <w:color w:val="000000"/>
                <w:kern w:val="21"/>
                <w:szCs w:val="21"/>
              </w:rPr>
              <w:t>t/a</w:t>
            </w:r>
          </w:p>
        </w:tc>
        <w:tc>
          <w:tcPr>
            <w:tcW w:w="826" w:type="dxa"/>
            <w:vAlign w:val="center"/>
          </w:tcPr>
          <w:p w14:paraId="7BDEF982" w14:textId="70ED4A96"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r>
      <w:tr w:rsidR="00B973FD" w14:paraId="370E8835" w14:textId="77777777" w:rsidTr="0053365B">
        <w:trPr>
          <w:trHeight w:val="397"/>
        </w:trPr>
        <w:tc>
          <w:tcPr>
            <w:tcW w:w="1588" w:type="dxa"/>
            <w:vMerge/>
            <w:vAlign w:val="center"/>
          </w:tcPr>
          <w:p w14:paraId="78284024" w14:textId="77777777" w:rsidR="00B973FD" w:rsidRPr="0089243F" w:rsidRDefault="00B973FD" w:rsidP="00B973FD">
            <w:pPr>
              <w:pStyle w:val="aff"/>
              <w:spacing w:beforeLines="0" w:afterLines="0" w:line="240" w:lineRule="auto"/>
              <w:rPr>
                <w:rFonts w:ascii="Times New Roman"/>
                <w:snapToGrid w:val="0"/>
                <w:color w:val="000000"/>
                <w:kern w:val="21"/>
                <w:szCs w:val="21"/>
              </w:rPr>
            </w:pPr>
          </w:p>
        </w:tc>
        <w:tc>
          <w:tcPr>
            <w:tcW w:w="1946" w:type="dxa"/>
            <w:vAlign w:val="center"/>
          </w:tcPr>
          <w:p w14:paraId="3B319F23" w14:textId="2B2D0814" w:rsidR="00B973FD" w:rsidRPr="0089243F" w:rsidRDefault="00B973FD" w:rsidP="00B973FD">
            <w:pPr>
              <w:pStyle w:val="aff"/>
              <w:spacing w:beforeLines="0" w:afterLines="0" w:line="240" w:lineRule="auto"/>
              <w:rPr>
                <w:rFonts w:hint="eastAsia"/>
                <w:bCs/>
                <w:spacing w:val="-10"/>
                <w:szCs w:val="21"/>
              </w:rPr>
            </w:pPr>
            <w:r w:rsidRPr="0089243F">
              <w:rPr>
                <w:rFonts w:ascii="Times New Roman" w:hint="eastAsia"/>
                <w:bCs/>
                <w:spacing w:val="-10"/>
                <w:szCs w:val="21"/>
              </w:rPr>
              <w:t>废油漆桶、废胶桶、废油墨桶以及各处理剂废包装袋</w:t>
            </w:r>
          </w:p>
        </w:tc>
        <w:tc>
          <w:tcPr>
            <w:tcW w:w="1559" w:type="dxa"/>
            <w:vAlign w:val="center"/>
          </w:tcPr>
          <w:p w14:paraId="79B2D781" w14:textId="5E8C8EFF"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276" w:type="dxa"/>
            <w:vAlign w:val="center"/>
          </w:tcPr>
          <w:p w14:paraId="5D026F3D" w14:textId="77777777" w:rsidR="00B973FD" w:rsidRPr="0089243F" w:rsidRDefault="00B973FD" w:rsidP="00B973FD">
            <w:pPr>
              <w:pStyle w:val="aff"/>
              <w:spacing w:beforeLines="0" w:afterLines="0" w:line="240" w:lineRule="auto"/>
              <w:rPr>
                <w:rFonts w:ascii="Times New Roman"/>
                <w:snapToGrid w:val="0"/>
                <w:color w:val="000000"/>
                <w:kern w:val="21"/>
                <w:szCs w:val="21"/>
              </w:rPr>
            </w:pPr>
          </w:p>
        </w:tc>
        <w:tc>
          <w:tcPr>
            <w:tcW w:w="1701" w:type="dxa"/>
            <w:vAlign w:val="center"/>
          </w:tcPr>
          <w:p w14:paraId="41726F45" w14:textId="5156C56C"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843" w:type="dxa"/>
            <w:vAlign w:val="center"/>
          </w:tcPr>
          <w:p w14:paraId="5E238A6C" w14:textId="19F8E2E9"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B973FD">
              <w:rPr>
                <w:rFonts w:ascii="Times New Roman"/>
                <w:snapToGrid w:val="0"/>
                <w:color w:val="000000"/>
                <w:kern w:val="21"/>
                <w:szCs w:val="21"/>
              </w:rPr>
              <w:t>3</w:t>
            </w:r>
            <w:r w:rsidRPr="0089243F">
              <w:rPr>
                <w:rFonts w:ascii="Times New Roman"/>
                <w:snapToGrid w:val="0"/>
                <w:color w:val="000000"/>
                <w:kern w:val="21"/>
                <w:szCs w:val="21"/>
              </w:rPr>
              <w:t>t/a</w:t>
            </w:r>
          </w:p>
        </w:tc>
        <w:tc>
          <w:tcPr>
            <w:tcW w:w="1417" w:type="dxa"/>
            <w:vAlign w:val="center"/>
          </w:tcPr>
          <w:p w14:paraId="148241B4" w14:textId="733BC103"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641F6284" w14:textId="709C2990"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3</w:t>
            </w:r>
            <w:r w:rsidRPr="0089243F">
              <w:rPr>
                <w:rFonts w:ascii="Times New Roman"/>
                <w:snapToGrid w:val="0"/>
                <w:color w:val="000000"/>
                <w:kern w:val="21"/>
                <w:szCs w:val="21"/>
              </w:rPr>
              <w:t>t/a</w:t>
            </w:r>
          </w:p>
        </w:tc>
        <w:tc>
          <w:tcPr>
            <w:tcW w:w="826" w:type="dxa"/>
            <w:vAlign w:val="center"/>
          </w:tcPr>
          <w:p w14:paraId="231350C6" w14:textId="0C13C9A0"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89243F">
              <w:rPr>
                <w:rFonts w:ascii="Times New Roman" w:hint="eastAsia"/>
                <w:snapToGrid w:val="0"/>
                <w:color w:val="000000"/>
                <w:kern w:val="21"/>
                <w:szCs w:val="21"/>
              </w:rPr>
              <w:t>/</w:t>
            </w:r>
          </w:p>
        </w:tc>
      </w:tr>
      <w:tr w:rsidR="00B973FD" w14:paraId="4D8789AE" w14:textId="77777777" w:rsidTr="0053365B">
        <w:trPr>
          <w:trHeight w:val="397"/>
        </w:trPr>
        <w:tc>
          <w:tcPr>
            <w:tcW w:w="1588" w:type="dxa"/>
            <w:vMerge/>
            <w:vAlign w:val="center"/>
          </w:tcPr>
          <w:p w14:paraId="438C2FA5" w14:textId="77777777" w:rsidR="00B973FD" w:rsidRPr="0089243F" w:rsidRDefault="00B973FD" w:rsidP="00B973FD">
            <w:pPr>
              <w:pStyle w:val="aff"/>
              <w:spacing w:beforeLines="0" w:afterLines="0" w:line="240" w:lineRule="auto"/>
              <w:rPr>
                <w:rFonts w:ascii="Times New Roman"/>
                <w:snapToGrid w:val="0"/>
                <w:color w:val="000000"/>
                <w:kern w:val="21"/>
                <w:szCs w:val="21"/>
              </w:rPr>
            </w:pPr>
          </w:p>
        </w:tc>
        <w:tc>
          <w:tcPr>
            <w:tcW w:w="1946" w:type="dxa"/>
            <w:vAlign w:val="center"/>
          </w:tcPr>
          <w:p w14:paraId="740CB756" w14:textId="799BAEF8" w:rsidR="00B973FD" w:rsidRPr="0089243F" w:rsidRDefault="00B973FD" w:rsidP="00B973FD">
            <w:pPr>
              <w:pStyle w:val="aff"/>
              <w:spacing w:beforeLines="0" w:afterLines="0" w:line="240" w:lineRule="auto"/>
              <w:rPr>
                <w:rFonts w:hint="eastAsia"/>
                <w:bCs/>
                <w:spacing w:val="-10"/>
                <w:szCs w:val="21"/>
              </w:rPr>
            </w:pPr>
            <w:r w:rsidRPr="0089243F">
              <w:rPr>
                <w:rFonts w:ascii="Times New Roman" w:hint="eastAsia"/>
                <w:bCs/>
                <w:spacing w:val="-10"/>
                <w:szCs w:val="21"/>
              </w:rPr>
              <w:t>废</w:t>
            </w:r>
            <w:r w:rsidRPr="0089243F">
              <w:rPr>
                <w:rFonts w:ascii="Times New Roman" w:hint="eastAsia"/>
                <w:bCs/>
                <w:spacing w:val="-10"/>
                <w:szCs w:val="21"/>
              </w:rPr>
              <w:t>UV</w:t>
            </w:r>
            <w:r w:rsidRPr="0089243F">
              <w:rPr>
                <w:rFonts w:ascii="Times New Roman" w:hint="eastAsia"/>
                <w:bCs/>
                <w:spacing w:val="-10"/>
                <w:szCs w:val="21"/>
              </w:rPr>
              <w:t>灯管</w:t>
            </w:r>
          </w:p>
        </w:tc>
        <w:tc>
          <w:tcPr>
            <w:tcW w:w="1559" w:type="dxa"/>
            <w:vAlign w:val="center"/>
          </w:tcPr>
          <w:p w14:paraId="26E25BC0" w14:textId="08E09296"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276" w:type="dxa"/>
            <w:vAlign w:val="center"/>
          </w:tcPr>
          <w:p w14:paraId="54E691D1" w14:textId="2A642982"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701" w:type="dxa"/>
            <w:vAlign w:val="center"/>
          </w:tcPr>
          <w:p w14:paraId="2C74DA31" w14:textId="5F992FB9"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843" w:type="dxa"/>
            <w:vAlign w:val="center"/>
          </w:tcPr>
          <w:p w14:paraId="19E3466C" w14:textId="771C7672"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B973FD">
              <w:rPr>
                <w:rFonts w:ascii="Times New Roman"/>
                <w:snapToGrid w:val="0"/>
                <w:color w:val="000000"/>
                <w:kern w:val="21"/>
                <w:szCs w:val="21"/>
              </w:rPr>
              <w:t>0.21</w:t>
            </w:r>
            <w:r w:rsidRPr="0089243F">
              <w:rPr>
                <w:rFonts w:ascii="Times New Roman"/>
                <w:snapToGrid w:val="0"/>
                <w:color w:val="000000"/>
                <w:kern w:val="21"/>
                <w:szCs w:val="21"/>
              </w:rPr>
              <w:t>t/a</w:t>
            </w:r>
          </w:p>
        </w:tc>
        <w:tc>
          <w:tcPr>
            <w:tcW w:w="1417" w:type="dxa"/>
            <w:vAlign w:val="center"/>
          </w:tcPr>
          <w:p w14:paraId="3F114EB0" w14:textId="56688D5E"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16048B49" w14:textId="65052936"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snapToGrid w:val="0"/>
                <w:color w:val="000000"/>
                <w:kern w:val="21"/>
                <w:szCs w:val="21"/>
              </w:rPr>
              <w:t>0.21</w:t>
            </w:r>
            <w:r w:rsidRPr="0089243F">
              <w:rPr>
                <w:rFonts w:ascii="Times New Roman"/>
                <w:snapToGrid w:val="0"/>
                <w:color w:val="000000"/>
                <w:kern w:val="21"/>
                <w:szCs w:val="21"/>
              </w:rPr>
              <w:t>t/a</w:t>
            </w:r>
          </w:p>
        </w:tc>
        <w:tc>
          <w:tcPr>
            <w:tcW w:w="826" w:type="dxa"/>
            <w:vAlign w:val="center"/>
          </w:tcPr>
          <w:p w14:paraId="47601EB9" w14:textId="6E2AB06D"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89243F">
              <w:rPr>
                <w:rFonts w:ascii="Times New Roman" w:hint="eastAsia"/>
                <w:snapToGrid w:val="0"/>
                <w:color w:val="000000"/>
                <w:kern w:val="21"/>
                <w:szCs w:val="21"/>
              </w:rPr>
              <w:t>/</w:t>
            </w:r>
          </w:p>
        </w:tc>
      </w:tr>
      <w:tr w:rsidR="00B973FD" w14:paraId="0F4E57E8" w14:textId="77777777" w:rsidTr="0053365B">
        <w:trPr>
          <w:trHeight w:val="397"/>
        </w:trPr>
        <w:tc>
          <w:tcPr>
            <w:tcW w:w="1588" w:type="dxa"/>
            <w:vMerge/>
            <w:vAlign w:val="center"/>
          </w:tcPr>
          <w:p w14:paraId="63B9B652" w14:textId="77777777" w:rsidR="00B973FD" w:rsidRPr="0089243F" w:rsidRDefault="00B973FD" w:rsidP="00B973FD">
            <w:pPr>
              <w:pStyle w:val="aff"/>
              <w:spacing w:beforeLines="0" w:afterLines="0" w:line="240" w:lineRule="auto"/>
              <w:rPr>
                <w:rFonts w:ascii="Times New Roman"/>
                <w:snapToGrid w:val="0"/>
                <w:color w:val="000000"/>
                <w:kern w:val="21"/>
                <w:szCs w:val="21"/>
              </w:rPr>
            </w:pPr>
          </w:p>
        </w:tc>
        <w:tc>
          <w:tcPr>
            <w:tcW w:w="1946" w:type="dxa"/>
            <w:vAlign w:val="center"/>
          </w:tcPr>
          <w:p w14:paraId="66944705" w14:textId="649459C6" w:rsidR="00B973FD" w:rsidRPr="0089243F" w:rsidRDefault="00B973FD" w:rsidP="00B973FD">
            <w:pPr>
              <w:pStyle w:val="aff"/>
              <w:spacing w:beforeLines="0" w:afterLines="0" w:line="240" w:lineRule="auto"/>
              <w:rPr>
                <w:rFonts w:hint="eastAsia"/>
                <w:bCs/>
                <w:spacing w:val="-10"/>
                <w:szCs w:val="21"/>
              </w:rPr>
            </w:pPr>
            <w:r w:rsidRPr="0089243F">
              <w:rPr>
                <w:rFonts w:hint="eastAsia"/>
                <w:kern w:val="2"/>
                <w:szCs w:val="21"/>
              </w:rPr>
              <w:t>废显影液</w:t>
            </w:r>
          </w:p>
        </w:tc>
        <w:tc>
          <w:tcPr>
            <w:tcW w:w="1559" w:type="dxa"/>
            <w:vAlign w:val="center"/>
          </w:tcPr>
          <w:p w14:paraId="617585D9" w14:textId="12C8C1B3"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276" w:type="dxa"/>
            <w:vAlign w:val="center"/>
          </w:tcPr>
          <w:p w14:paraId="749CB969" w14:textId="3ABB9C50"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701" w:type="dxa"/>
            <w:vAlign w:val="center"/>
          </w:tcPr>
          <w:p w14:paraId="3B81DA58" w14:textId="4A6869F3" w:rsidR="00B973FD" w:rsidRPr="0089243F" w:rsidRDefault="00B973FD" w:rsidP="00B973FD">
            <w:pPr>
              <w:pStyle w:val="aff"/>
              <w:spacing w:beforeLines="0" w:afterLines="0" w:line="240" w:lineRule="auto"/>
              <w:rPr>
                <w:rFonts w:ascii="Times New Roman"/>
                <w:snapToGrid w:val="0"/>
                <w:color w:val="000000"/>
                <w:kern w:val="21"/>
                <w:szCs w:val="21"/>
              </w:rPr>
            </w:pPr>
            <w:r w:rsidRPr="0089243F">
              <w:rPr>
                <w:rFonts w:ascii="Times New Roman" w:hint="eastAsia"/>
                <w:snapToGrid w:val="0"/>
                <w:color w:val="000000"/>
                <w:kern w:val="21"/>
                <w:szCs w:val="21"/>
              </w:rPr>
              <w:t>/</w:t>
            </w:r>
          </w:p>
        </w:tc>
        <w:tc>
          <w:tcPr>
            <w:tcW w:w="1843" w:type="dxa"/>
            <w:vAlign w:val="center"/>
          </w:tcPr>
          <w:p w14:paraId="7FA23CB4" w14:textId="259242E1"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B973FD">
              <w:rPr>
                <w:rFonts w:ascii="Times New Roman" w:hint="eastAsia"/>
                <w:snapToGrid w:val="0"/>
                <w:color w:val="000000"/>
                <w:kern w:val="21"/>
                <w:szCs w:val="21"/>
              </w:rPr>
              <w:t>0</w:t>
            </w:r>
            <w:r w:rsidRPr="00B973FD">
              <w:rPr>
                <w:rFonts w:ascii="Times New Roman"/>
                <w:snapToGrid w:val="0"/>
                <w:color w:val="000000"/>
                <w:kern w:val="21"/>
                <w:szCs w:val="21"/>
              </w:rPr>
              <w:t>.5</w:t>
            </w:r>
            <w:r w:rsidRPr="0089243F">
              <w:rPr>
                <w:rFonts w:ascii="Times New Roman"/>
                <w:snapToGrid w:val="0"/>
                <w:color w:val="000000"/>
                <w:kern w:val="21"/>
                <w:szCs w:val="21"/>
              </w:rPr>
              <w:t>t/a</w:t>
            </w:r>
          </w:p>
        </w:tc>
        <w:tc>
          <w:tcPr>
            <w:tcW w:w="1417" w:type="dxa"/>
            <w:vAlign w:val="center"/>
          </w:tcPr>
          <w:p w14:paraId="0DFFC453" w14:textId="040443F7"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89243F">
              <w:rPr>
                <w:rFonts w:ascii="Times New Roman" w:hint="eastAsia"/>
                <w:snapToGrid w:val="0"/>
                <w:color w:val="000000"/>
                <w:kern w:val="21"/>
                <w:szCs w:val="21"/>
              </w:rPr>
              <w:t>/</w:t>
            </w:r>
          </w:p>
        </w:tc>
        <w:tc>
          <w:tcPr>
            <w:tcW w:w="1632" w:type="dxa"/>
            <w:vAlign w:val="center"/>
          </w:tcPr>
          <w:p w14:paraId="281B4C3E" w14:textId="490807AE" w:rsidR="00B973FD" w:rsidRPr="0089243F" w:rsidRDefault="00B973FD" w:rsidP="00B973FD">
            <w:pPr>
              <w:pStyle w:val="aff"/>
              <w:spacing w:beforeLines="0" w:afterLines="0" w:line="240" w:lineRule="auto"/>
              <w:rPr>
                <w:rFonts w:ascii="Times New Roman"/>
                <w:snapToGrid w:val="0"/>
                <w:color w:val="000000"/>
                <w:kern w:val="21"/>
                <w:szCs w:val="21"/>
              </w:rPr>
            </w:pPr>
            <w:r w:rsidRPr="00B973FD">
              <w:rPr>
                <w:rFonts w:ascii="Times New Roman" w:hint="eastAsia"/>
                <w:snapToGrid w:val="0"/>
                <w:color w:val="000000"/>
                <w:kern w:val="21"/>
                <w:szCs w:val="21"/>
              </w:rPr>
              <w:t>0</w:t>
            </w:r>
            <w:r w:rsidRPr="00B973FD">
              <w:rPr>
                <w:rFonts w:ascii="Times New Roman"/>
                <w:snapToGrid w:val="0"/>
                <w:color w:val="000000"/>
                <w:kern w:val="21"/>
                <w:szCs w:val="21"/>
              </w:rPr>
              <w:t>.5</w:t>
            </w:r>
            <w:r w:rsidRPr="0089243F">
              <w:rPr>
                <w:rFonts w:ascii="Times New Roman"/>
                <w:snapToGrid w:val="0"/>
                <w:color w:val="000000"/>
                <w:kern w:val="21"/>
                <w:szCs w:val="21"/>
              </w:rPr>
              <w:t>t/a</w:t>
            </w:r>
          </w:p>
        </w:tc>
        <w:tc>
          <w:tcPr>
            <w:tcW w:w="826" w:type="dxa"/>
            <w:vAlign w:val="center"/>
          </w:tcPr>
          <w:p w14:paraId="3A48A0D1" w14:textId="76BF335D" w:rsidR="00B973FD" w:rsidRPr="0089243F" w:rsidRDefault="00B973FD" w:rsidP="00B973FD">
            <w:pPr>
              <w:pStyle w:val="aff"/>
              <w:spacing w:beforeLines="0" w:afterLines="0" w:line="240" w:lineRule="auto"/>
              <w:rPr>
                <w:rFonts w:ascii="Times New Roman" w:hint="eastAsia"/>
                <w:snapToGrid w:val="0"/>
                <w:color w:val="000000"/>
                <w:kern w:val="21"/>
                <w:szCs w:val="21"/>
              </w:rPr>
            </w:pPr>
            <w:r w:rsidRPr="0089243F">
              <w:rPr>
                <w:rFonts w:ascii="Times New Roman" w:hint="eastAsia"/>
                <w:snapToGrid w:val="0"/>
                <w:color w:val="000000"/>
                <w:kern w:val="21"/>
                <w:szCs w:val="21"/>
              </w:rPr>
              <w:t>/</w:t>
            </w:r>
          </w:p>
        </w:tc>
      </w:tr>
    </w:tbl>
    <w:p w14:paraId="36980D93" w14:textId="0E49C557" w:rsidR="004E650B" w:rsidRDefault="003F657A" w:rsidP="008C7E5E">
      <w:pPr>
        <w:pStyle w:val="aff"/>
        <w:spacing w:beforeLines="80" w:before="192" w:after="24"/>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Ansi="宋体" w:cs="宋体" w:hint="eastAsia"/>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Ansi="宋体" w:cs="宋体" w:hint="eastAsia"/>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Ansi="宋体" w:cs="宋体" w:hint="eastAsia"/>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Ansi="宋体" w:cs="宋体" w:hint="eastAsia"/>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p>
    <w:sectPr w:rsidR="004E650B" w:rsidSect="008C7E5E">
      <w:footerReference w:type="default" r:id="rId24"/>
      <w:pgSz w:w="16838" w:h="11906" w:orient="landscape"/>
      <w:pgMar w:top="1531" w:right="1701" w:bottom="1531" w:left="1701" w:header="851" w:footer="851"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CE66" w16cex:dateUtc="2021-11-29T14:10:00Z"/>
  <w16cex:commentExtensible w16cex:durableId="254FBE8B" w16cex:dateUtc="2021-11-29T13:03:00Z"/>
  <w16cex:commentExtensible w16cex:durableId="254FC007" w16cex:dateUtc="2021-11-29T13:09:00Z"/>
  <w16cex:commentExtensible w16cex:durableId="254FC187" w16cex:dateUtc="2021-11-29T13:15:00Z"/>
  <w16cex:commentExtensible w16cex:durableId="254FC2FB" w16cex:dateUtc="2021-11-29T13:22:00Z"/>
  <w16cex:commentExtensible w16cex:durableId="254FC3AB" w16cex:dateUtc="2021-11-29T13:24:00Z"/>
  <w16cex:commentExtensible w16cex:durableId="254FC63D" w16cex:dateUtc="2021-11-29T13:35:00Z"/>
  <w16cex:commentExtensible w16cex:durableId="254FC4D9" w16cex:dateUtc="2021-11-29T13:30:00Z"/>
  <w16cex:commentExtensible w16cex:durableId="254FC4E6" w16cex:dateUtc="2021-11-29T13:30:00Z"/>
  <w16cex:commentExtensible w16cex:durableId="254FC672" w16cex:dateUtc="2021-11-29T13:36:00Z"/>
  <w16cex:commentExtensible w16cex:durableId="254FC65C" w16cex:dateUtc="2021-11-29T13:36:00Z"/>
  <w16cex:commentExtensible w16cex:durableId="254FC706" w16cex:dateUtc="2021-11-29T13:39:00Z"/>
  <w16cex:commentExtensible w16cex:durableId="254FC757" w16cex:dateUtc="2021-11-29T13:40:00Z"/>
  <w16cex:commentExtensible w16cex:durableId="254FC941" w16cex:dateUtc="2021-11-29T13:48:00Z"/>
  <w16cex:commentExtensible w16cex:durableId="254FCAA7" w16cex:dateUtc="2021-11-29T13:54:00Z"/>
  <w16cex:commentExtensible w16cex:durableId="254FCA71" w16cex:dateUtc="2021-11-29T13:53:00Z"/>
  <w16cex:commentExtensible w16cex:durableId="254FCB09" w16cex:dateUtc="2021-11-29T13:56:00Z"/>
  <w16cex:commentExtensible w16cex:durableId="254FCBF6" w16cex:dateUtc="2021-11-29T14:00:00Z"/>
  <w16cex:commentExtensible w16cex:durableId="254FCC36" w16cex:dateUtc="2021-11-29T14:01:00Z"/>
  <w16cex:commentExtensible w16cex:durableId="254FCC54" w16cex:dateUtc="2021-11-29T14:01:00Z"/>
  <w16cex:commentExtensible w16cex:durableId="254FD083" w16cex:dateUtc="2021-11-29T1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82148" w14:textId="77777777" w:rsidR="00D775CB" w:rsidRDefault="00D775CB">
      <w:r>
        <w:separator/>
      </w:r>
    </w:p>
  </w:endnote>
  <w:endnote w:type="continuationSeparator" w:id="0">
    <w:p w14:paraId="0021FF01" w14:textId="77777777" w:rsidR="00D775CB" w:rsidRDefault="00D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FA5D" w14:textId="77777777" w:rsidR="00642015" w:rsidRDefault="00642015">
    <w:pPr>
      <w:pStyle w:val="af2"/>
      <w:framePr w:wrap="around" w:vAnchor="text" w:hAnchor="margin" w:xAlign="center" w:y="1"/>
      <w:rPr>
        <w:rStyle w:val="afc"/>
      </w:rPr>
    </w:pPr>
    <w:r>
      <w:fldChar w:fldCharType="begin"/>
    </w:r>
    <w:r>
      <w:rPr>
        <w:rStyle w:val="afc"/>
      </w:rPr>
      <w:instrText xml:space="preserve">PAGE  </w:instrText>
    </w:r>
    <w:r>
      <w:fldChar w:fldCharType="end"/>
    </w:r>
  </w:p>
  <w:p w14:paraId="0E87B45B" w14:textId="77777777" w:rsidR="00642015" w:rsidRDefault="00642015">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FD16" w14:textId="77777777" w:rsidR="00642015" w:rsidRDefault="00642015">
    <w:pPr>
      <w:pStyle w:val="af2"/>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9AE2" w14:textId="172FF966" w:rsidR="00642015" w:rsidRDefault="00642015" w:rsidP="00807843">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noProof/>
        <w:sz w:val="26"/>
        <w:szCs w:val="26"/>
      </w:rPr>
      <w:t>31</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2D48C6CA" w14:textId="77777777" w:rsidR="00642015" w:rsidRDefault="00642015" w:rsidP="00B76D53">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B3F5" w14:textId="5CB75CB9" w:rsidR="00642015" w:rsidRDefault="00642015" w:rsidP="00DA7151">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noProof/>
        <w:sz w:val="26"/>
        <w:szCs w:val="26"/>
      </w:rPr>
      <w:t>32</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7193A57B" w14:textId="77777777" w:rsidR="00642015" w:rsidRDefault="00642015">
    <w:pPr>
      <w:pStyle w:val="af2"/>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B391A" w14:textId="77777777" w:rsidR="00D775CB" w:rsidRDefault="00D775CB">
      <w:r>
        <w:separator/>
      </w:r>
    </w:p>
  </w:footnote>
  <w:footnote w:type="continuationSeparator" w:id="0">
    <w:p w14:paraId="33487F8A" w14:textId="77777777" w:rsidR="00D775CB" w:rsidRDefault="00D7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58DA3"/>
    <w:multiLevelType w:val="singleLevel"/>
    <w:tmpl w:val="8ED58DA3"/>
    <w:lvl w:ilvl="0">
      <w:start w:val="1"/>
      <w:numFmt w:val="decimal"/>
      <w:suff w:val="nothing"/>
      <w:lvlText w:val="%1、"/>
      <w:lvlJc w:val="left"/>
    </w:lvl>
  </w:abstractNum>
  <w:abstractNum w:abstractNumId="1" w15:restartNumberingAfterBreak="0">
    <w:nsid w:val="0E8918F0"/>
    <w:multiLevelType w:val="singleLevel"/>
    <w:tmpl w:val="0E8918F0"/>
    <w:lvl w:ilvl="0">
      <w:start w:val="1"/>
      <w:numFmt w:val="decimal"/>
      <w:suff w:val="nothing"/>
      <w:lvlText w:val="%1、"/>
      <w:lvlJc w:val="left"/>
    </w:lvl>
  </w:abstractNum>
  <w:abstractNum w:abstractNumId="2" w15:restartNumberingAfterBreak="0">
    <w:nsid w:val="1F53980E"/>
    <w:multiLevelType w:val="singleLevel"/>
    <w:tmpl w:val="1F53980E"/>
    <w:lvl w:ilvl="0">
      <w:start w:val="1"/>
      <w:numFmt w:val="decimal"/>
      <w:suff w:val="nothing"/>
      <w:lvlText w:val="%1、"/>
      <w:lvlJc w:val="left"/>
    </w:lvl>
  </w:abstractNum>
  <w:abstractNum w:abstractNumId="3" w15:restartNumberingAfterBreak="0">
    <w:nsid w:val="21CDEF75"/>
    <w:multiLevelType w:val="singleLevel"/>
    <w:tmpl w:val="21CDEF75"/>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47"/>
    <w:rsid w:val="000007D8"/>
    <w:rsid w:val="000009AD"/>
    <w:rsid w:val="00001EBB"/>
    <w:rsid w:val="00002475"/>
    <w:rsid w:val="0000384C"/>
    <w:rsid w:val="000057E2"/>
    <w:rsid w:val="000060B3"/>
    <w:rsid w:val="000061A4"/>
    <w:rsid w:val="0000719A"/>
    <w:rsid w:val="00011427"/>
    <w:rsid w:val="00011484"/>
    <w:rsid w:val="000122B4"/>
    <w:rsid w:val="000133AE"/>
    <w:rsid w:val="000139FC"/>
    <w:rsid w:val="0001406C"/>
    <w:rsid w:val="00015265"/>
    <w:rsid w:val="00015796"/>
    <w:rsid w:val="000166F2"/>
    <w:rsid w:val="00017ED5"/>
    <w:rsid w:val="00021E41"/>
    <w:rsid w:val="00023D5D"/>
    <w:rsid w:val="00024798"/>
    <w:rsid w:val="00024B0A"/>
    <w:rsid w:val="00025CBB"/>
    <w:rsid w:val="00026012"/>
    <w:rsid w:val="000271C8"/>
    <w:rsid w:val="0002786D"/>
    <w:rsid w:val="000320D7"/>
    <w:rsid w:val="00032F69"/>
    <w:rsid w:val="000331AC"/>
    <w:rsid w:val="0003559B"/>
    <w:rsid w:val="00036459"/>
    <w:rsid w:val="00037329"/>
    <w:rsid w:val="00037758"/>
    <w:rsid w:val="0004178D"/>
    <w:rsid w:val="00041980"/>
    <w:rsid w:val="0004360E"/>
    <w:rsid w:val="0004364B"/>
    <w:rsid w:val="00043738"/>
    <w:rsid w:val="000441CC"/>
    <w:rsid w:val="000442D6"/>
    <w:rsid w:val="00044C84"/>
    <w:rsid w:val="00046134"/>
    <w:rsid w:val="000477D7"/>
    <w:rsid w:val="0005382F"/>
    <w:rsid w:val="00054607"/>
    <w:rsid w:val="0005467D"/>
    <w:rsid w:val="00055839"/>
    <w:rsid w:val="0005667D"/>
    <w:rsid w:val="00056759"/>
    <w:rsid w:val="00061021"/>
    <w:rsid w:val="000611DD"/>
    <w:rsid w:val="00061B1F"/>
    <w:rsid w:val="00062F78"/>
    <w:rsid w:val="00063721"/>
    <w:rsid w:val="000637A7"/>
    <w:rsid w:val="00064ED1"/>
    <w:rsid w:val="00066691"/>
    <w:rsid w:val="00066D20"/>
    <w:rsid w:val="00066FFD"/>
    <w:rsid w:val="00067063"/>
    <w:rsid w:val="00067B7D"/>
    <w:rsid w:val="00067FA1"/>
    <w:rsid w:val="00071E27"/>
    <w:rsid w:val="000733C4"/>
    <w:rsid w:val="00073E83"/>
    <w:rsid w:val="000741A3"/>
    <w:rsid w:val="00074783"/>
    <w:rsid w:val="00074A34"/>
    <w:rsid w:val="00074ACC"/>
    <w:rsid w:val="00074ED5"/>
    <w:rsid w:val="000753C0"/>
    <w:rsid w:val="000774F5"/>
    <w:rsid w:val="0008070B"/>
    <w:rsid w:val="000810AC"/>
    <w:rsid w:val="00081A02"/>
    <w:rsid w:val="00082231"/>
    <w:rsid w:val="00082327"/>
    <w:rsid w:val="00082958"/>
    <w:rsid w:val="00082F2F"/>
    <w:rsid w:val="00083D15"/>
    <w:rsid w:val="0008433B"/>
    <w:rsid w:val="00090DBD"/>
    <w:rsid w:val="00092D38"/>
    <w:rsid w:val="0009377B"/>
    <w:rsid w:val="00094AC6"/>
    <w:rsid w:val="00095544"/>
    <w:rsid w:val="00095B98"/>
    <w:rsid w:val="00095E6F"/>
    <w:rsid w:val="000965CE"/>
    <w:rsid w:val="0009760A"/>
    <w:rsid w:val="00097BD4"/>
    <w:rsid w:val="00097D3B"/>
    <w:rsid w:val="000A01DF"/>
    <w:rsid w:val="000A1B9D"/>
    <w:rsid w:val="000A1CF2"/>
    <w:rsid w:val="000A20C9"/>
    <w:rsid w:val="000A49F2"/>
    <w:rsid w:val="000A4F62"/>
    <w:rsid w:val="000A507F"/>
    <w:rsid w:val="000A52CD"/>
    <w:rsid w:val="000A6B2F"/>
    <w:rsid w:val="000B058F"/>
    <w:rsid w:val="000B0611"/>
    <w:rsid w:val="000B0856"/>
    <w:rsid w:val="000B17EC"/>
    <w:rsid w:val="000B20A1"/>
    <w:rsid w:val="000B315B"/>
    <w:rsid w:val="000B39A2"/>
    <w:rsid w:val="000B4467"/>
    <w:rsid w:val="000B4930"/>
    <w:rsid w:val="000B4BFE"/>
    <w:rsid w:val="000B4DB9"/>
    <w:rsid w:val="000B7DB3"/>
    <w:rsid w:val="000C09AC"/>
    <w:rsid w:val="000C0B38"/>
    <w:rsid w:val="000C0D32"/>
    <w:rsid w:val="000C26F3"/>
    <w:rsid w:val="000C30AA"/>
    <w:rsid w:val="000C49AE"/>
    <w:rsid w:val="000C6681"/>
    <w:rsid w:val="000C6B39"/>
    <w:rsid w:val="000C6E19"/>
    <w:rsid w:val="000C7383"/>
    <w:rsid w:val="000C767F"/>
    <w:rsid w:val="000D02A9"/>
    <w:rsid w:val="000D0496"/>
    <w:rsid w:val="000D0841"/>
    <w:rsid w:val="000D0AD0"/>
    <w:rsid w:val="000D26D8"/>
    <w:rsid w:val="000D2C68"/>
    <w:rsid w:val="000D452C"/>
    <w:rsid w:val="000D4F74"/>
    <w:rsid w:val="000D54A2"/>
    <w:rsid w:val="000D59E6"/>
    <w:rsid w:val="000D5A44"/>
    <w:rsid w:val="000D6D66"/>
    <w:rsid w:val="000E14A4"/>
    <w:rsid w:val="000E21E2"/>
    <w:rsid w:val="000E3A94"/>
    <w:rsid w:val="000E3ED2"/>
    <w:rsid w:val="000E5055"/>
    <w:rsid w:val="000E6694"/>
    <w:rsid w:val="000E7CDE"/>
    <w:rsid w:val="000E7E4E"/>
    <w:rsid w:val="000F1782"/>
    <w:rsid w:val="000F1B7C"/>
    <w:rsid w:val="000F6B98"/>
    <w:rsid w:val="000F7D90"/>
    <w:rsid w:val="00100338"/>
    <w:rsid w:val="0010688C"/>
    <w:rsid w:val="00111900"/>
    <w:rsid w:val="0011481D"/>
    <w:rsid w:val="00115080"/>
    <w:rsid w:val="00116159"/>
    <w:rsid w:val="00116A41"/>
    <w:rsid w:val="0011724B"/>
    <w:rsid w:val="0012083B"/>
    <w:rsid w:val="00120940"/>
    <w:rsid w:val="0012309D"/>
    <w:rsid w:val="001231E7"/>
    <w:rsid w:val="0012350A"/>
    <w:rsid w:val="00123831"/>
    <w:rsid w:val="00124244"/>
    <w:rsid w:val="00124EA5"/>
    <w:rsid w:val="00124F8C"/>
    <w:rsid w:val="001256E2"/>
    <w:rsid w:val="001256E4"/>
    <w:rsid w:val="00126649"/>
    <w:rsid w:val="001268FB"/>
    <w:rsid w:val="00127497"/>
    <w:rsid w:val="001279B0"/>
    <w:rsid w:val="001300C5"/>
    <w:rsid w:val="001300D2"/>
    <w:rsid w:val="001301B2"/>
    <w:rsid w:val="0013079F"/>
    <w:rsid w:val="00130BCF"/>
    <w:rsid w:val="001318DC"/>
    <w:rsid w:val="00131F42"/>
    <w:rsid w:val="00132400"/>
    <w:rsid w:val="00134469"/>
    <w:rsid w:val="001352A0"/>
    <w:rsid w:val="00135316"/>
    <w:rsid w:val="001357F1"/>
    <w:rsid w:val="00136934"/>
    <w:rsid w:val="0013757D"/>
    <w:rsid w:val="00137A90"/>
    <w:rsid w:val="00137BEA"/>
    <w:rsid w:val="0014087C"/>
    <w:rsid w:val="00140D7D"/>
    <w:rsid w:val="00140FA8"/>
    <w:rsid w:val="001415AF"/>
    <w:rsid w:val="001416BF"/>
    <w:rsid w:val="0014177D"/>
    <w:rsid w:val="00141E1C"/>
    <w:rsid w:val="001427B6"/>
    <w:rsid w:val="001427E4"/>
    <w:rsid w:val="001429DB"/>
    <w:rsid w:val="00142FEB"/>
    <w:rsid w:val="00143347"/>
    <w:rsid w:val="00143A2D"/>
    <w:rsid w:val="001440FA"/>
    <w:rsid w:val="0014511D"/>
    <w:rsid w:val="00145A41"/>
    <w:rsid w:val="001507DE"/>
    <w:rsid w:val="00150A9A"/>
    <w:rsid w:val="00150AE0"/>
    <w:rsid w:val="00150D78"/>
    <w:rsid w:val="00151675"/>
    <w:rsid w:val="0015177C"/>
    <w:rsid w:val="00153654"/>
    <w:rsid w:val="0015598D"/>
    <w:rsid w:val="0015676B"/>
    <w:rsid w:val="00156CC4"/>
    <w:rsid w:val="00157435"/>
    <w:rsid w:val="00157A8B"/>
    <w:rsid w:val="00160105"/>
    <w:rsid w:val="00160E2E"/>
    <w:rsid w:val="001610A8"/>
    <w:rsid w:val="001614F0"/>
    <w:rsid w:val="00161785"/>
    <w:rsid w:val="0016253B"/>
    <w:rsid w:val="0016261B"/>
    <w:rsid w:val="001642E5"/>
    <w:rsid w:val="0016440B"/>
    <w:rsid w:val="00164E2E"/>
    <w:rsid w:val="0016712D"/>
    <w:rsid w:val="00167D9A"/>
    <w:rsid w:val="001700EE"/>
    <w:rsid w:val="0017504D"/>
    <w:rsid w:val="0017550C"/>
    <w:rsid w:val="0017671A"/>
    <w:rsid w:val="00177422"/>
    <w:rsid w:val="0018187C"/>
    <w:rsid w:val="00181A48"/>
    <w:rsid w:val="00181FDC"/>
    <w:rsid w:val="00182085"/>
    <w:rsid w:val="0018349A"/>
    <w:rsid w:val="00184590"/>
    <w:rsid w:val="00184B9D"/>
    <w:rsid w:val="00184F39"/>
    <w:rsid w:val="00185D0A"/>
    <w:rsid w:val="001870D1"/>
    <w:rsid w:val="0018781E"/>
    <w:rsid w:val="00190A12"/>
    <w:rsid w:val="00190CCB"/>
    <w:rsid w:val="001910BD"/>
    <w:rsid w:val="001918ED"/>
    <w:rsid w:val="0019262D"/>
    <w:rsid w:val="00195F4B"/>
    <w:rsid w:val="00196027"/>
    <w:rsid w:val="00196D31"/>
    <w:rsid w:val="00197901"/>
    <w:rsid w:val="001A00AA"/>
    <w:rsid w:val="001A0293"/>
    <w:rsid w:val="001A1B35"/>
    <w:rsid w:val="001A2796"/>
    <w:rsid w:val="001A2805"/>
    <w:rsid w:val="001A48A2"/>
    <w:rsid w:val="001A4941"/>
    <w:rsid w:val="001A6F61"/>
    <w:rsid w:val="001A7779"/>
    <w:rsid w:val="001B3176"/>
    <w:rsid w:val="001B3A69"/>
    <w:rsid w:val="001B3DFA"/>
    <w:rsid w:val="001B58D1"/>
    <w:rsid w:val="001B657E"/>
    <w:rsid w:val="001B6A9B"/>
    <w:rsid w:val="001B72B8"/>
    <w:rsid w:val="001B77A9"/>
    <w:rsid w:val="001B7E9B"/>
    <w:rsid w:val="001C0024"/>
    <w:rsid w:val="001C2B3C"/>
    <w:rsid w:val="001C585A"/>
    <w:rsid w:val="001C69B3"/>
    <w:rsid w:val="001C7045"/>
    <w:rsid w:val="001C75DD"/>
    <w:rsid w:val="001C7FF2"/>
    <w:rsid w:val="001D1983"/>
    <w:rsid w:val="001D19C2"/>
    <w:rsid w:val="001D31F2"/>
    <w:rsid w:val="001D4A22"/>
    <w:rsid w:val="001D5595"/>
    <w:rsid w:val="001D5CB8"/>
    <w:rsid w:val="001D5EFC"/>
    <w:rsid w:val="001D6DE0"/>
    <w:rsid w:val="001D7207"/>
    <w:rsid w:val="001D7874"/>
    <w:rsid w:val="001D7F22"/>
    <w:rsid w:val="001E03FE"/>
    <w:rsid w:val="001E0739"/>
    <w:rsid w:val="001E2749"/>
    <w:rsid w:val="001E2A4B"/>
    <w:rsid w:val="001E4CF0"/>
    <w:rsid w:val="001E4DDB"/>
    <w:rsid w:val="001E7502"/>
    <w:rsid w:val="001E76DC"/>
    <w:rsid w:val="001F0F17"/>
    <w:rsid w:val="001F291A"/>
    <w:rsid w:val="001F3347"/>
    <w:rsid w:val="001F33CF"/>
    <w:rsid w:val="001F3823"/>
    <w:rsid w:val="001F3AD1"/>
    <w:rsid w:val="001F3BC6"/>
    <w:rsid w:val="001F4C22"/>
    <w:rsid w:val="001F4FF1"/>
    <w:rsid w:val="001F62E9"/>
    <w:rsid w:val="001F69E4"/>
    <w:rsid w:val="001F73CD"/>
    <w:rsid w:val="002002E8"/>
    <w:rsid w:val="00200481"/>
    <w:rsid w:val="00200BC1"/>
    <w:rsid w:val="0020402B"/>
    <w:rsid w:val="00204A42"/>
    <w:rsid w:val="0020553C"/>
    <w:rsid w:val="00205CF2"/>
    <w:rsid w:val="00206936"/>
    <w:rsid w:val="00206E43"/>
    <w:rsid w:val="002110B3"/>
    <w:rsid w:val="00211F72"/>
    <w:rsid w:val="00212186"/>
    <w:rsid w:val="002125B4"/>
    <w:rsid w:val="00212A9C"/>
    <w:rsid w:val="00213398"/>
    <w:rsid w:val="002155B8"/>
    <w:rsid w:val="00215A31"/>
    <w:rsid w:val="00215B33"/>
    <w:rsid w:val="00215F09"/>
    <w:rsid w:val="00216EF3"/>
    <w:rsid w:val="00216F6A"/>
    <w:rsid w:val="0021761C"/>
    <w:rsid w:val="00220FCB"/>
    <w:rsid w:val="00221C6D"/>
    <w:rsid w:val="00221FBB"/>
    <w:rsid w:val="002221D7"/>
    <w:rsid w:val="00224839"/>
    <w:rsid w:val="002249B2"/>
    <w:rsid w:val="00224B86"/>
    <w:rsid w:val="00224D75"/>
    <w:rsid w:val="00226574"/>
    <w:rsid w:val="00226A20"/>
    <w:rsid w:val="00226F5A"/>
    <w:rsid w:val="002278EC"/>
    <w:rsid w:val="00232207"/>
    <w:rsid w:val="0023221B"/>
    <w:rsid w:val="0023264E"/>
    <w:rsid w:val="00232752"/>
    <w:rsid w:val="0023280E"/>
    <w:rsid w:val="00233050"/>
    <w:rsid w:val="00233FC7"/>
    <w:rsid w:val="002349F3"/>
    <w:rsid w:val="00234B95"/>
    <w:rsid w:val="00236F95"/>
    <w:rsid w:val="002377D1"/>
    <w:rsid w:val="00237B55"/>
    <w:rsid w:val="002401A9"/>
    <w:rsid w:val="00241DC3"/>
    <w:rsid w:val="00242FC8"/>
    <w:rsid w:val="0024481E"/>
    <w:rsid w:val="0024597E"/>
    <w:rsid w:val="002506BC"/>
    <w:rsid w:val="00250E55"/>
    <w:rsid w:val="00251B5B"/>
    <w:rsid w:val="00252087"/>
    <w:rsid w:val="00252111"/>
    <w:rsid w:val="0025283A"/>
    <w:rsid w:val="002537EE"/>
    <w:rsid w:val="00253AE5"/>
    <w:rsid w:val="00254304"/>
    <w:rsid w:val="00254345"/>
    <w:rsid w:val="00254FB7"/>
    <w:rsid w:val="00255654"/>
    <w:rsid w:val="00255A62"/>
    <w:rsid w:val="002568E6"/>
    <w:rsid w:val="00256DF2"/>
    <w:rsid w:val="00256FC4"/>
    <w:rsid w:val="0025760F"/>
    <w:rsid w:val="00260395"/>
    <w:rsid w:val="00260A16"/>
    <w:rsid w:val="0026154C"/>
    <w:rsid w:val="00261DED"/>
    <w:rsid w:val="002639BF"/>
    <w:rsid w:val="00263DCE"/>
    <w:rsid w:val="00264557"/>
    <w:rsid w:val="00264CF4"/>
    <w:rsid w:val="00265E32"/>
    <w:rsid w:val="00267BC0"/>
    <w:rsid w:val="00271151"/>
    <w:rsid w:val="002719AF"/>
    <w:rsid w:val="00274343"/>
    <w:rsid w:val="00275409"/>
    <w:rsid w:val="0027799B"/>
    <w:rsid w:val="002805AB"/>
    <w:rsid w:val="00282228"/>
    <w:rsid w:val="00282700"/>
    <w:rsid w:val="002830A2"/>
    <w:rsid w:val="0028380F"/>
    <w:rsid w:val="00284204"/>
    <w:rsid w:val="00284B5C"/>
    <w:rsid w:val="0028542C"/>
    <w:rsid w:val="0028718B"/>
    <w:rsid w:val="0028797A"/>
    <w:rsid w:val="00291773"/>
    <w:rsid w:val="00291D61"/>
    <w:rsid w:val="00291DFA"/>
    <w:rsid w:val="00291F5E"/>
    <w:rsid w:val="00293070"/>
    <w:rsid w:val="00294133"/>
    <w:rsid w:val="00296A06"/>
    <w:rsid w:val="0029719C"/>
    <w:rsid w:val="00297B96"/>
    <w:rsid w:val="00297D59"/>
    <w:rsid w:val="002A0272"/>
    <w:rsid w:val="002A12E8"/>
    <w:rsid w:val="002A168C"/>
    <w:rsid w:val="002A1775"/>
    <w:rsid w:val="002A34B3"/>
    <w:rsid w:val="002A35BA"/>
    <w:rsid w:val="002A3DC7"/>
    <w:rsid w:val="002A626A"/>
    <w:rsid w:val="002A7D6F"/>
    <w:rsid w:val="002B1636"/>
    <w:rsid w:val="002B2936"/>
    <w:rsid w:val="002B2E74"/>
    <w:rsid w:val="002B49E2"/>
    <w:rsid w:val="002B6EDE"/>
    <w:rsid w:val="002B7B00"/>
    <w:rsid w:val="002B7C35"/>
    <w:rsid w:val="002B7C44"/>
    <w:rsid w:val="002C1D65"/>
    <w:rsid w:val="002C2B17"/>
    <w:rsid w:val="002C3466"/>
    <w:rsid w:val="002C3816"/>
    <w:rsid w:val="002C42B0"/>
    <w:rsid w:val="002C6E97"/>
    <w:rsid w:val="002C6FDD"/>
    <w:rsid w:val="002D0589"/>
    <w:rsid w:val="002D0FC5"/>
    <w:rsid w:val="002D1FFA"/>
    <w:rsid w:val="002D20FE"/>
    <w:rsid w:val="002D346C"/>
    <w:rsid w:val="002D38F6"/>
    <w:rsid w:val="002D3928"/>
    <w:rsid w:val="002D3DD0"/>
    <w:rsid w:val="002D4636"/>
    <w:rsid w:val="002D46AB"/>
    <w:rsid w:val="002D4CE1"/>
    <w:rsid w:val="002D53E8"/>
    <w:rsid w:val="002D5441"/>
    <w:rsid w:val="002D5F73"/>
    <w:rsid w:val="002D6B29"/>
    <w:rsid w:val="002E12B1"/>
    <w:rsid w:val="002E1609"/>
    <w:rsid w:val="002E1F3A"/>
    <w:rsid w:val="002E298A"/>
    <w:rsid w:val="002E494C"/>
    <w:rsid w:val="002E6885"/>
    <w:rsid w:val="002E6DC5"/>
    <w:rsid w:val="002F0094"/>
    <w:rsid w:val="002F0130"/>
    <w:rsid w:val="002F1231"/>
    <w:rsid w:val="002F1BAE"/>
    <w:rsid w:val="002F29D4"/>
    <w:rsid w:val="002F320D"/>
    <w:rsid w:val="002F3991"/>
    <w:rsid w:val="002F4C2A"/>
    <w:rsid w:val="002F7500"/>
    <w:rsid w:val="002F7A94"/>
    <w:rsid w:val="002F7D47"/>
    <w:rsid w:val="00301978"/>
    <w:rsid w:val="00302112"/>
    <w:rsid w:val="0030332C"/>
    <w:rsid w:val="00303356"/>
    <w:rsid w:val="00303DA0"/>
    <w:rsid w:val="00304938"/>
    <w:rsid w:val="003051C2"/>
    <w:rsid w:val="00305DA7"/>
    <w:rsid w:val="00305E36"/>
    <w:rsid w:val="00306209"/>
    <w:rsid w:val="0030738D"/>
    <w:rsid w:val="00307BC2"/>
    <w:rsid w:val="00310D59"/>
    <w:rsid w:val="003117A6"/>
    <w:rsid w:val="00312296"/>
    <w:rsid w:val="00312CD8"/>
    <w:rsid w:val="00314882"/>
    <w:rsid w:val="00314F0E"/>
    <w:rsid w:val="003206EF"/>
    <w:rsid w:val="0032113F"/>
    <w:rsid w:val="0032124C"/>
    <w:rsid w:val="00321831"/>
    <w:rsid w:val="00321D8E"/>
    <w:rsid w:val="00324D24"/>
    <w:rsid w:val="00325416"/>
    <w:rsid w:val="00325928"/>
    <w:rsid w:val="00325BB4"/>
    <w:rsid w:val="00326969"/>
    <w:rsid w:val="0032763E"/>
    <w:rsid w:val="00330AE0"/>
    <w:rsid w:val="00331AEE"/>
    <w:rsid w:val="00332863"/>
    <w:rsid w:val="0033307A"/>
    <w:rsid w:val="0033401C"/>
    <w:rsid w:val="003341DF"/>
    <w:rsid w:val="00334F5D"/>
    <w:rsid w:val="003354E5"/>
    <w:rsid w:val="00335563"/>
    <w:rsid w:val="0033684D"/>
    <w:rsid w:val="003375B5"/>
    <w:rsid w:val="00337B42"/>
    <w:rsid w:val="003404A8"/>
    <w:rsid w:val="00341B42"/>
    <w:rsid w:val="003423B9"/>
    <w:rsid w:val="0034348F"/>
    <w:rsid w:val="00345337"/>
    <w:rsid w:val="003536AA"/>
    <w:rsid w:val="00356653"/>
    <w:rsid w:val="00356A78"/>
    <w:rsid w:val="003571A2"/>
    <w:rsid w:val="0035743F"/>
    <w:rsid w:val="00357BE2"/>
    <w:rsid w:val="00360F68"/>
    <w:rsid w:val="0036170C"/>
    <w:rsid w:val="003618AC"/>
    <w:rsid w:val="00362604"/>
    <w:rsid w:val="00363245"/>
    <w:rsid w:val="00363A40"/>
    <w:rsid w:val="003643C9"/>
    <w:rsid w:val="00365166"/>
    <w:rsid w:val="00365DCB"/>
    <w:rsid w:val="00366964"/>
    <w:rsid w:val="00366E0F"/>
    <w:rsid w:val="0036727C"/>
    <w:rsid w:val="00367803"/>
    <w:rsid w:val="00367D10"/>
    <w:rsid w:val="00371432"/>
    <w:rsid w:val="00371C48"/>
    <w:rsid w:val="00371F2C"/>
    <w:rsid w:val="00372350"/>
    <w:rsid w:val="003724EE"/>
    <w:rsid w:val="0037302E"/>
    <w:rsid w:val="00373A39"/>
    <w:rsid w:val="003744BC"/>
    <w:rsid w:val="00374529"/>
    <w:rsid w:val="0037501E"/>
    <w:rsid w:val="00375923"/>
    <w:rsid w:val="00375A49"/>
    <w:rsid w:val="00375B2F"/>
    <w:rsid w:val="00375D13"/>
    <w:rsid w:val="00376670"/>
    <w:rsid w:val="0038122B"/>
    <w:rsid w:val="00381A72"/>
    <w:rsid w:val="00384676"/>
    <w:rsid w:val="00385EE7"/>
    <w:rsid w:val="00385F6D"/>
    <w:rsid w:val="0038769A"/>
    <w:rsid w:val="00387764"/>
    <w:rsid w:val="00387767"/>
    <w:rsid w:val="00390857"/>
    <w:rsid w:val="0039106B"/>
    <w:rsid w:val="00396FB3"/>
    <w:rsid w:val="00397B8F"/>
    <w:rsid w:val="003A00C2"/>
    <w:rsid w:val="003A022B"/>
    <w:rsid w:val="003A0FFA"/>
    <w:rsid w:val="003A209D"/>
    <w:rsid w:val="003A3C4F"/>
    <w:rsid w:val="003A4BF3"/>
    <w:rsid w:val="003A5791"/>
    <w:rsid w:val="003A7A33"/>
    <w:rsid w:val="003A7C0F"/>
    <w:rsid w:val="003B067F"/>
    <w:rsid w:val="003B19C9"/>
    <w:rsid w:val="003B1BBC"/>
    <w:rsid w:val="003B2CFA"/>
    <w:rsid w:val="003B2D0D"/>
    <w:rsid w:val="003B2E36"/>
    <w:rsid w:val="003B3724"/>
    <w:rsid w:val="003B3E5E"/>
    <w:rsid w:val="003B420D"/>
    <w:rsid w:val="003B458D"/>
    <w:rsid w:val="003B5514"/>
    <w:rsid w:val="003B5DC1"/>
    <w:rsid w:val="003B6C49"/>
    <w:rsid w:val="003B6FF7"/>
    <w:rsid w:val="003B7077"/>
    <w:rsid w:val="003B7160"/>
    <w:rsid w:val="003C0E77"/>
    <w:rsid w:val="003C0E9A"/>
    <w:rsid w:val="003C1545"/>
    <w:rsid w:val="003C196C"/>
    <w:rsid w:val="003C1E61"/>
    <w:rsid w:val="003C25B6"/>
    <w:rsid w:val="003C4779"/>
    <w:rsid w:val="003C4FDD"/>
    <w:rsid w:val="003C5BF1"/>
    <w:rsid w:val="003C620B"/>
    <w:rsid w:val="003C68B0"/>
    <w:rsid w:val="003C6C16"/>
    <w:rsid w:val="003D0389"/>
    <w:rsid w:val="003D0DB8"/>
    <w:rsid w:val="003D232C"/>
    <w:rsid w:val="003D3D79"/>
    <w:rsid w:val="003D6230"/>
    <w:rsid w:val="003D794D"/>
    <w:rsid w:val="003E168C"/>
    <w:rsid w:val="003E16A8"/>
    <w:rsid w:val="003E1E33"/>
    <w:rsid w:val="003E20C4"/>
    <w:rsid w:val="003E2A7D"/>
    <w:rsid w:val="003E3058"/>
    <w:rsid w:val="003E4043"/>
    <w:rsid w:val="003E4767"/>
    <w:rsid w:val="003E4E98"/>
    <w:rsid w:val="003E500E"/>
    <w:rsid w:val="003E6126"/>
    <w:rsid w:val="003E76A9"/>
    <w:rsid w:val="003F0809"/>
    <w:rsid w:val="003F14B3"/>
    <w:rsid w:val="003F1971"/>
    <w:rsid w:val="003F428A"/>
    <w:rsid w:val="003F42F6"/>
    <w:rsid w:val="003F4BCB"/>
    <w:rsid w:val="003F657A"/>
    <w:rsid w:val="003F6A8C"/>
    <w:rsid w:val="003F755C"/>
    <w:rsid w:val="003F7EC9"/>
    <w:rsid w:val="0040045E"/>
    <w:rsid w:val="00406F01"/>
    <w:rsid w:val="00407BC1"/>
    <w:rsid w:val="00410457"/>
    <w:rsid w:val="004105AA"/>
    <w:rsid w:val="004109D9"/>
    <w:rsid w:val="00414487"/>
    <w:rsid w:val="00414E3A"/>
    <w:rsid w:val="00414ECB"/>
    <w:rsid w:val="00415DBD"/>
    <w:rsid w:val="00416623"/>
    <w:rsid w:val="00416689"/>
    <w:rsid w:val="00416740"/>
    <w:rsid w:val="00416D50"/>
    <w:rsid w:val="00416FD5"/>
    <w:rsid w:val="00417772"/>
    <w:rsid w:val="00420532"/>
    <w:rsid w:val="00420815"/>
    <w:rsid w:val="00420E6A"/>
    <w:rsid w:val="004222DA"/>
    <w:rsid w:val="00422661"/>
    <w:rsid w:val="00423579"/>
    <w:rsid w:val="00423722"/>
    <w:rsid w:val="004237AC"/>
    <w:rsid w:val="00424608"/>
    <w:rsid w:val="004256B0"/>
    <w:rsid w:val="0042588B"/>
    <w:rsid w:val="00425A9E"/>
    <w:rsid w:val="004265DF"/>
    <w:rsid w:val="00426771"/>
    <w:rsid w:val="00426D6B"/>
    <w:rsid w:val="0042783F"/>
    <w:rsid w:val="0043014D"/>
    <w:rsid w:val="00430921"/>
    <w:rsid w:val="00431E6C"/>
    <w:rsid w:val="00433CE7"/>
    <w:rsid w:val="0043505E"/>
    <w:rsid w:val="00435597"/>
    <w:rsid w:val="0043664F"/>
    <w:rsid w:val="00436D8F"/>
    <w:rsid w:val="00436DC3"/>
    <w:rsid w:val="00440B65"/>
    <w:rsid w:val="004414BA"/>
    <w:rsid w:val="00442242"/>
    <w:rsid w:val="00442535"/>
    <w:rsid w:val="004426E9"/>
    <w:rsid w:val="00442A06"/>
    <w:rsid w:val="00442B5D"/>
    <w:rsid w:val="00442E28"/>
    <w:rsid w:val="004430DE"/>
    <w:rsid w:val="00444419"/>
    <w:rsid w:val="004459A3"/>
    <w:rsid w:val="00445F51"/>
    <w:rsid w:val="00446B76"/>
    <w:rsid w:val="00447788"/>
    <w:rsid w:val="00450654"/>
    <w:rsid w:val="00451A9C"/>
    <w:rsid w:val="00452738"/>
    <w:rsid w:val="00453225"/>
    <w:rsid w:val="0045366B"/>
    <w:rsid w:val="004539C2"/>
    <w:rsid w:val="00455F3C"/>
    <w:rsid w:val="00456091"/>
    <w:rsid w:val="00456AB1"/>
    <w:rsid w:val="004571E4"/>
    <w:rsid w:val="00462846"/>
    <w:rsid w:val="00462AE2"/>
    <w:rsid w:val="004662E5"/>
    <w:rsid w:val="00466321"/>
    <w:rsid w:val="00466E6C"/>
    <w:rsid w:val="00467D32"/>
    <w:rsid w:val="00470CF3"/>
    <w:rsid w:val="00471C1E"/>
    <w:rsid w:val="004729EC"/>
    <w:rsid w:val="00473E24"/>
    <w:rsid w:val="004744AA"/>
    <w:rsid w:val="00475248"/>
    <w:rsid w:val="004764E0"/>
    <w:rsid w:val="00480F07"/>
    <w:rsid w:val="00482F72"/>
    <w:rsid w:val="00484B9B"/>
    <w:rsid w:val="004855F6"/>
    <w:rsid w:val="0048661E"/>
    <w:rsid w:val="00487450"/>
    <w:rsid w:val="004875B0"/>
    <w:rsid w:val="004879E6"/>
    <w:rsid w:val="0049067C"/>
    <w:rsid w:val="00492A0C"/>
    <w:rsid w:val="00492FB7"/>
    <w:rsid w:val="00493E75"/>
    <w:rsid w:val="00494670"/>
    <w:rsid w:val="00495B11"/>
    <w:rsid w:val="00495FA1"/>
    <w:rsid w:val="0049625C"/>
    <w:rsid w:val="00496D63"/>
    <w:rsid w:val="004A0027"/>
    <w:rsid w:val="004A0B80"/>
    <w:rsid w:val="004A0E86"/>
    <w:rsid w:val="004A178B"/>
    <w:rsid w:val="004A20BE"/>
    <w:rsid w:val="004A21AA"/>
    <w:rsid w:val="004A3823"/>
    <w:rsid w:val="004A5530"/>
    <w:rsid w:val="004A57A2"/>
    <w:rsid w:val="004A5E5F"/>
    <w:rsid w:val="004A6CE4"/>
    <w:rsid w:val="004A774B"/>
    <w:rsid w:val="004B0311"/>
    <w:rsid w:val="004B234C"/>
    <w:rsid w:val="004B2F65"/>
    <w:rsid w:val="004B317D"/>
    <w:rsid w:val="004B443B"/>
    <w:rsid w:val="004B4536"/>
    <w:rsid w:val="004B5116"/>
    <w:rsid w:val="004B7082"/>
    <w:rsid w:val="004B7153"/>
    <w:rsid w:val="004B756B"/>
    <w:rsid w:val="004B7C52"/>
    <w:rsid w:val="004B7F72"/>
    <w:rsid w:val="004C01F1"/>
    <w:rsid w:val="004C0258"/>
    <w:rsid w:val="004C1E2F"/>
    <w:rsid w:val="004C2619"/>
    <w:rsid w:val="004C37CB"/>
    <w:rsid w:val="004C49BE"/>
    <w:rsid w:val="004C712B"/>
    <w:rsid w:val="004C7CFB"/>
    <w:rsid w:val="004D0B7E"/>
    <w:rsid w:val="004D1CA8"/>
    <w:rsid w:val="004D40CA"/>
    <w:rsid w:val="004D5239"/>
    <w:rsid w:val="004D64BC"/>
    <w:rsid w:val="004D6AE9"/>
    <w:rsid w:val="004D6DF4"/>
    <w:rsid w:val="004E02C5"/>
    <w:rsid w:val="004E1701"/>
    <w:rsid w:val="004E2219"/>
    <w:rsid w:val="004E33CB"/>
    <w:rsid w:val="004E4A94"/>
    <w:rsid w:val="004E56A0"/>
    <w:rsid w:val="004E650B"/>
    <w:rsid w:val="004E6946"/>
    <w:rsid w:val="004F1AD8"/>
    <w:rsid w:val="004F2226"/>
    <w:rsid w:val="004F3B08"/>
    <w:rsid w:val="004F4DC0"/>
    <w:rsid w:val="004F5F66"/>
    <w:rsid w:val="004F5F67"/>
    <w:rsid w:val="004F7514"/>
    <w:rsid w:val="004F7860"/>
    <w:rsid w:val="004F7D75"/>
    <w:rsid w:val="005039CB"/>
    <w:rsid w:val="0050558F"/>
    <w:rsid w:val="0050577A"/>
    <w:rsid w:val="00505B26"/>
    <w:rsid w:val="00505F45"/>
    <w:rsid w:val="00506286"/>
    <w:rsid w:val="00506C22"/>
    <w:rsid w:val="005071C9"/>
    <w:rsid w:val="00510813"/>
    <w:rsid w:val="00511450"/>
    <w:rsid w:val="00511990"/>
    <w:rsid w:val="00511DB0"/>
    <w:rsid w:val="00511DE0"/>
    <w:rsid w:val="005121BC"/>
    <w:rsid w:val="00512996"/>
    <w:rsid w:val="0051425B"/>
    <w:rsid w:val="00514870"/>
    <w:rsid w:val="00514B9B"/>
    <w:rsid w:val="005151A7"/>
    <w:rsid w:val="00515E2F"/>
    <w:rsid w:val="00515EA0"/>
    <w:rsid w:val="00516376"/>
    <w:rsid w:val="005167BB"/>
    <w:rsid w:val="00517F02"/>
    <w:rsid w:val="00522B86"/>
    <w:rsid w:val="00524303"/>
    <w:rsid w:val="00524842"/>
    <w:rsid w:val="005254C5"/>
    <w:rsid w:val="005258A2"/>
    <w:rsid w:val="005258D0"/>
    <w:rsid w:val="00525EEF"/>
    <w:rsid w:val="0052671A"/>
    <w:rsid w:val="00527CE9"/>
    <w:rsid w:val="00527D04"/>
    <w:rsid w:val="00527F73"/>
    <w:rsid w:val="00531017"/>
    <w:rsid w:val="00531958"/>
    <w:rsid w:val="00531D40"/>
    <w:rsid w:val="0053226B"/>
    <w:rsid w:val="005334D9"/>
    <w:rsid w:val="0053365B"/>
    <w:rsid w:val="00533ACE"/>
    <w:rsid w:val="00533EE5"/>
    <w:rsid w:val="0053601F"/>
    <w:rsid w:val="005401AE"/>
    <w:rsid w:val="00541315"/>
    <w:rsid w:val="00541409"/>
    <w:rsid w:val="00541A56"/>
    <w:rsid w:val="00542E07"/>
    <w:rsid w:val="00545424"/>
    <w:rsid w:val="005511F6"/>
    <w:rsid w:val="00552CF7"/>
    <w:rsid w:val="005530CB"/>
    <w:rsid w:val="00554A7B"/>
    <w:rsid w:val="005553DC"/>
    <w:rsid w:val="0055572C"/>
    <w:rsid w:val="00557659"/>
    <w:rsid w:val="00560036"/>
    <w:rsid w:val="00560306"/>
    <w:rsid w:val="0056106A"/>
    <w:rsid w:val="005633BD"/>
    <w:rsid w:val="005641ED"/>
    <w:rsid w:val="00566C92"/>
    <w:rsid w:val="005676F4"/>
    <w:rsid w:val="00567E0E"/>
    <w:rsid w:val="00567E15"/>
    <w:rsid w:val="005709AC"/>
    <w:rsid w:val="005720AE"/>
    <w:rsid w:val="00572DC6"/>
    <w:rsid w:val="0057336B"/>
    <w:rsid w:val="005749E9"/>
    <w:rsid w:val="00577D6A"/>
    <w:rsid w:val="0058030B"/>
    <w:rsid w:val="00580CC7"/>
    <w:rsid w:val="0058114C"/>
    <w:rsid w:val="00581FF3"/>
    <w:rsid w:val="00583094"/>
    <w:rsid w:val="00583551"/>
    <w:rsid w:val="00584D06"/>
    <w:rsid w:val="005851AA"/>
    <w:rsid w:val="00587F0F"/>
    <w:rsid w:val="005912CA"/>
    <w:rsid w:val="00591CA9"/>
    <w:rsid w:val="00592F3D"/>
    <w:rsid w:val="005939E6"/>
    <w:rsid w:val="00594D77"/>
    <w:rsid w:val="005967F0"/>
    <w:rsid w:val="005969E4"/>
    <w:rsid w:val="00596B63"/>
    <w:rsid w:val="005A06B7"/>
    <w:rsid w:val="005A0E24"/>
    <w:rsid w:val="005A1759"/>
    <w:rsid w:val="005A1969"/>
    <w:rsid w:val="005A26C4"/>
    <w:rsid w:val="005A3C9E"/>
    <w:rsid w:val="005A68A7"/>
    <w:rsid w:val="005A7D23"/>
    <w:rsid w:val="005B0768"/>
    <w:rsid w:val="005B22ED"/>
    <w:rsid w:val="005B26DE"/>
    <w:rsid w:val="005B2C0B"/>
    <w:rsid w:val="005B2CC7"/>
    <w:rsid w:val="005B414D"/>
    <w:rsid w:val="005B41A2"/>
    <w:rsid w:val="005B5174"/>
    <w:rsid w:val="005B589C"/>
    <w:rsid w:val="005B5ABB"/>
    <w:rsid w:val="005C00E3"/>
    <w:rsid w:val="005C0791"/>
    <w:rsid w:val="005C2C1D"/>
    <w:rsid w:val="005C2C29"/>
    <w:rsid w:val="005C3B66"/>
    <w:rsid w:val="005C5297"/>
    <w:rsid w:val="005D0B72"/>
    <w:rsid w:val="005D0CFF"/>
    <w:rsid w:val="005D1199"/>
    <w:rsid w:val="005D19F4"/>
    <w:rsid w:val="005D1EFF"/>
    <w:rsid w:val="005D36AB"/>
    <w:rsid w:val="005D5106"/>
    <w:rsid w:val="005D5254"/>
    <w:rsid w:val="005D5C2D"/>
    <w:rsid w:val="005D7C8D"/>
    <w:rsid w:val="005E144D"/>
    <w:rsid w:val="005E2716"/>
    <w:rsid w:val="005E36D3"/>
    <w:rsid w:val="005E5E84"/>
    <w:rsid w:val="005E6D4C"/>
    <w:rsid w:val="005E6DEC"/>
    <w:rsid w:val="005F15F9"/>
    <w:rsid w:val="005F215A"/>
    <w:rsid w:val="005F2AFF"/>
    <w:rsid w:val="005F4661"/>
    <w:rsid w:val="005F666A"/>
    <w:rsid w:val="005F70EB"/>
    <w:rsid w:val="005F7D7A"/>
    <w:rsid w:val="00604599"/>
    <w:rsid w:val="00605833"/>
    <w:rsid w:val="00605910"/>
    <w:rsid w:val="006069FA"/>
    <w:rsid w:val="0061031B"/>
    <w:rsid w:val="006115C7"/>
    <w:rsid w:val="00611AF8"/>
    <w:rsid w:val="00612FFD"/>
    <w:rsid w:val="00613E18"/>
    <w:rsid w:val="00616A4C"/>
    <w:rsid w:val="00617CC3"/>
    <w:rsid w:val="00620FB3"/>
    <w:rsid w:val="00622B0A"/>
    <w:rsid w:val="00622DC6"/>
    <w:rsid w:val="00622FD2"/>
    <w:rsid w:val="0062326B"/>
    <w:rsid w:val="006265AA"/>
    <w:rsid w:val="00626973"/>
    <w:rsid w:val="00626E5A"/>
    <w:rsid w:val="006273BF"/>
    <w:rsid w:val="00627701"/>
    <w:rsid w:val="0063071C"/>
    <w:rsid w:val="00631229"/>
    <w:rsid w:val="006312E8"/>
    <w:rsid w:val="00632566"/>
    <w:rsid w:val="00632CC4"/>
    <w:rsid w:val="00633E14"/>
    <w:rsid w:val="00635B0F"/>
    <w:rsid w:val="00636557"/>
    <w:rsid w:val="00636BBF"/>
    <w:rsid w:val="00636CA4"/>
    <w:rsid w:val="006377A6"/>
    <w:rsid w:val="00637A3D"/>
    <w:rsid w:val="00640A7F"/>
    <w:rsid w:val="006411EF"/>
    <w:rsid w:val="00642015"/>
    <w:rsid w:val="006424FC"/>
    <w:rsid w:val="00643760"/>
    <w:rsid w:val="00644A7A"/>
    <w:rsid w:val="00645050"/>
    <w:rsid w:val="00646159"/>
    <w:rsid w:val="006462EF"/>
    <w:rsid w:val="00647986"/>
    <w:rsid w:val="00652807"/>
    <w:rsid w:val="00652BF5"/>
    <w:rsid w:val="00652EBB"/>
    <w:rsid w:val="0065349D"/>
    <w:rsid w:val="00654197"/>
    <w:rsid w:val="00654840"/>
    <w:rsid w:val="00655661"/>
    <w:rsid w:val="0065686A"/>
    <w:rsid w:val="006574B0"/>
    <w:rsid w:val="00660429"/>
    <w:rsid w:val="006621D5"/>
    <w:rsid w:val="00662A19"/>
    <w:rsid w:val="00662F7F"/>
    <w:rsid w:val="0066604F"/>
    <w:rsid w:val="00670C10"/>
    <w:rsid w:val="00670EDD"/>
    <w:rsid w:val="00671C2C"/>
    <w:rsid w:val="00671CC0"/>
    <w:rsid w:val="00673144"/>
    <w:rsid w:val="006748B8"/>
    <w:rsid w:val="006752B7"/>
    <w:rsid w:val="00676309"/>
    <w:rsid w:val="0067664B"/>
    <w:rsid w:val="006773C4"/>
    <w:rsid w:val="006775C3"/>
    <w:rsid w:val="006801AA"/>
    <w:rsid w:val="00680B3B"/>
    <w:rsid w:val="00680D3E"/>
    <w:rsid w:val="00681228"/>
    <w:rsid w:val="00681A11"/>
    <w:rsid w:val="0068204F"/>
    <w:rsid w:val="00682410"/>
    <w:rsid w:val="006839F1"/>
    <w:rsid w:val="00684083"/>
    <w:rsid w:val="006877A4"/>
    <w:rsid w:val="006877F8"/>
    <w:rsid w:val="006914C3"/>
    <w:rsid w:val="0069290A"/>
    <w:rsid w:val="00692EE5"/>
    <w:rsid w:val="0069350B"/>
    <w:rsid w:val="006945AD"/>
    <w:rsid w:val="006948ED"/>
    <w:rsid w:val="006949D8"/>
    <w:rsid w:val="00695840"/>
    <w:rsid w:val="0069669D"/>
    <w:rsid w:val="006973AE"/>
    <w:rsid w:val="0069775A"/>
    <w:rsid w:val="00697813"/>
    <w:rsid w:val="006A1C5B"/>
    <w:rsid w:val="006A1C88"/>
    <w:rsid w:val="006A2205"/>
    <w:rsid w:val="006A3EE8"/>
    <w:rsid w:val="006A4866"/>
    <w:rsid w:val="006A6504"/>
    <w:rsid w:val="006A72BF"/>
    <w:rsid w:val="006B03E9"/>
    <w:rsid w:val="006B03F2"/>
    <w:rsid w:val="006B084B"/>
    <w:rsid w:val="006B1087"/>
    <w:rsid w:val="006B1974"/>
    <w:rsid w:val="006B2361"/>
    <w:rsid w:val="006B2716"/>
    <w:rsid w:val="006B3696"/>
    <w:rsid w:val="006B37DC"/>
    <w:rsid w:val="006B477A"/>
    <w:rsid w:val="006B4DB9"/>
    <w:rsid w:val="006B4F68"/>
    <w:rsid w:val="006B6846"/>
    <w:rsid w:val="006C0592"/>
    <w:rsid w:val="006C13A8"/>
    <w:rsid w:val="006C1A6A"/>
    <w:rsid w:val="006C272E"/>
    <w:rsid w:val="006C27BB"/>
    <w:rsid w:val="006C3CA4"/>
    <w:rsid w:val="006C40D4"/>
    <w:rsid w:val="006C5479"/>
    <w:rsid w:val="006C5D04"/>
    <w:rsid w:val="006C5D51"/>
    <w:rsid w:val="006D10C7"/>
    <w:rsid w:val="006D12C3"/>
    <w:rsid w:val="006D13B5"/>
    <w:rsid w:val="006D147E"/>
    <w:rsid w:val="006D1832"/>
    <w:rsid w:val="006D234C"/>
    <w:rsid w:val="006D3BB0"/>
    <w:rsid w:val="006D43FF"/>
    <w:rsid w:val="006D444D"/>
    <w:rsid w:val="006D48E0"/>
    <w:rsid w:val="006D521A"/>
    <w:rsid w:val="006D7021"/>
    <w:rsid w:val="006E00D7"/>
    <w:rsid w:val="006E057E"/>
    <w:rsid w:val="006E094E"/>
    <w:rsid w:val="006E1246"/>
    <w:rsid w:val="006E12FF"/>
    <w:rsid w:val="006E22BA"/>
    <w:rsid w:val="006E231F"/>
    <w:rsid w:val="006E3673"/>
    <w:rsid w:val="006E43D8"/>
    <w:rsid w:val="006E48F7"/>
    <w:rsid w:val="006E607E"/>
    <w:rsid w:val="006E790C"/>
    <w:rsid w:val="006F0839"/>
    <w:rsid w:val="006F1511"/>
    <w:rsid w:val="006F2562"/>
    <w:rsid w:val="006F27CB"/>
    <w:rsid w:val="006F444D"/>
    <w:rsid w:val="006F4B2B"/>
    <w:rsid w:val="006F52C8"/>
    <w:rsid w:val="006F58D1"/>
    <w:rsid w:val="006F5F4E"/>
    <w:rsid w:val="006F683E"/>
    <w:rsid w:val="006F7D52"/>
    <w:rsid w:val="0070170B"/>
    <w:rsid w:val="00701920"/>
    <w:rsid w:val="00704690"/>
    <w:rsid w:val="007058EF"/>
    <w:rsid w:val="00706892"/>
    <w:rsid w:val="00706C5D"/>
    <w:rsid w:val="00706F7B"/>
    <w:rsid w:val="00707361"/>
    <w:rsid w:val="007116EE"/>
    <w:rsid w:val="0071217D"/>
    <w:rsid w:val="007129C1"/>
    <w:rsid w:val="0071386D"/>
    <w:rsid w:val="00713F9D"/>
    <w:rsid w:val="007146FD"/>
    <w:rsid w:val="00715FD9"/>
    <w:rsid w:val="00716775"/>
    <w:rsid w:val="00717086"/>
    <w:rsid w:val="00717A2B"/>
    <w:rsid w:val="007205A6"/>
    <w:rsid w:val="007220C1"/>
    <w:rsid w:val="00723FDF"/>
    <w:rsid w:val="00724C4B"/>
    <w:rsid w:val="00725EA0"/>
    <w:rsid w:val="00732922"/>
    <w:rsid w:val="0073390A"/>
    <w:rsid w:val="00733A62"/>
    <w:rsid w:val="00733E63"/>
    <w:rsid w:val="007367AF"/>
    <w:rsid w:val="00737E98"/>
    <w:rsid w:val="00740060"/>
    <w:rsid w:val="007408A5"/>
    <w:rsid w:val="007419B4"/>
    <w:rsid w:val="00741A71"/>
    <w:rsid w:val="00741B63"/>
    <w:rsid w:val="00745FEC"/>
    <w:rsid w:val="0074607E"/>
    <w:rsid w:val="007468C2"/>
    <w:rsid w:val="00747226"/>
    <w:rsid w:val="00750A3C"/>
    <w:rsid w:val="0075162E"/>
    <w:rsid w:val="00752300"/>
    <w:rsid w:val="00754034"/>
    <w:rsid w:val="007550E2"/>
    <w:rsid w:val="00755DFE"/>
    <w:rsid w:val="00756556"/>
    <w:rsid w:val="007567B1"/>
    <w:rsid w:val="00760954"/>
    <w:rsid w:val="007618C4"/>
    <w:rsid w:val="00761C01"/>
    <w:rsid w:val="00762855"/>
    <w:rsid w:val="0076285C"/>
    <w:rsid w:val="00762E81"/>
    <w:rsid w:val="00764E5C"/>
    <w:rsid w:val="00764EA9"/>
    <w:rsid w:val="007654B8"/>
    <w:rsid w:val="007678AD"/>
    <w:rsid w:val="00767980"/>
    <w:rsid w:val="00770B19"/>
    <w:rsid w:val="0077373B"/>
    <w:rsid w:val="00773F19"/>
    <w:rsid w:val="0077463F"/>
    <w:rsid w:val="00774FCD"/>
    <w:rsid w:val="007755A3"/>
    <w:rsid w:val="00776F82"/>
    <w:rsid w:val="0077790D"/>
    <w:rsid w:val="00777CDA"/>
    <w:rsid w:val="00777EF9"/>
    <w:rsid w:val="00781DFA"/>
    <w:rsid w:val="007836EA"/>
    <w:rsid w:val="00784CDA"/>
    <w:rsid w:val="007860E6"/>
    <w:rsid w:val="00786BD1"/>
    <w:rsid w:val="00787F70"/>
    <w:rsid w:val="00787FFC"/>
    <w:rsid w:val="0079013E"/>
    <w:rsid w:val="007905E2"/>
    <w:rsid w:val="007906C4"/>
    <w:rsid w:val="007915E3"/>
    <w:rsid w:val="00792188"/>
    <w:rsid w:val="0079235C"/>
    <w:rsid w:val="00792A72"/>
    <w:rsid w:val="007940EA"/>
    <w:rsid w:val="007953E5"/>
    <w:rsid w:val="007967E8"/>
    <w:rsid w:val="007A1809"/>
    <w:rsid w:val="007A215C"/>
    <w:rsid w:val="007A2170"/>
    <w:rsid w:val="007A22BF"/>
    <w:rsid w:val="007A3323"/>
    <w:rsid w:val="007A447B"/>
    <w:rsid w:val="007A4D7B"/>
    <w:rsid w:val="007A58DB"/>
    <w:rsid w:val="007A5A50"/>
    <w:rsid w:val="007A5D7A"/>
    <w:rsid w:val="007A6860"/>
    <w:rsid w:val="007B03B9"/>
    <w:rsid w:val="007B075D"/>
    <w:rsid w:val="007B2B5C"/>
    <w:rsid w:val="007B5DBB"/>
    <w:rsid w:val="007B6BBF"/>
    <w:rsid w:val="007B72B8"/>
    <w:rsid w:val="007B73AF"/>
    <w:rsid w:val="007B74F5"/>
    <w:rsid w:val="007B7A58"/>
    <w:rsid w:val="007C0CC4"/>
    <w:rsid w:val="007C21B5"/>
    <w:rsid w:val="007C28E1"/>
    <w:rsid w:val="007C3E86"/>
    <w:rsid w:val="007C6117"/>
    <w:rsid w:val="007C7964"/>
    <w:rsid w:val="007D0B91"/>
    <w:rsid w:val="007D17CF"/>
    <w:rsid w:val="007D186B"/>
    <w:rsid w:val="007D485A"/>
    <w:rsid w:val="007D5382"/>
    <w:rsid w:val="007D5B59"/>
    <w:rsid w:val="007D5D24"/>
    <w:rsid w:val="007D72DE"/>
    <w:rsid w:val="007E0468"/>
    <w:rsid w:val="007E04B5"/>
    <w:rsid w:val="007E0801"/>
    <w:rsid w:val="007E0BAB"/>
    <w:rsid w:val="007E0E6B"/>
    <w:rsid w:val="007E0FCB"/>
    <w:rsid w:val="007E40C4"/>
    <w:rsid w:val="007E44C3"/>
    <w:rsid w:val="007E4BD2"/>
    <w:rsid w:val="007E5BE2"/>
    <w:rsid w:val="007E5DF8"/>
    <w:rsid w:val="007E7A62"/>
    <w:rsid w:val="007F02DF"/>
    <w:rsid w:val="007F167F"/>
    <w:rsid w:val="007F2EF0"/>
    <w:rsid w:val="007F44C0"/>
    <w:rsid w:val="007F569B"/>
    <w:rsid w:val="007F63D8"/>
    <w:rsid w:val="007F6ECA"/>
    <w:rsid w:val="007F7D27"/>
    <w:rsid w:val="007F7E36"/>
    <w:rsid w:val="00801393"/>
    <w:rsid w:val="00802529"/>
    <w:rsid w:val="00802F88"/>
    <w:rsid w:val="00803C46"/>
    <w:rsid w:val="00804B67"/>
    <w:rsid w:val="00804C9A"/>
    <w:rsid w:val="00806399"/>
    <w:rsid w:val="008066D9"/>
    <w:rsid w:val="00806803"/>
    <w:rsid w:val="00807843"/>
    <w:rsid w:val="00807BB4"/>
    <w:rsid w:val="00810409"/>
    <w:rsid w:val="0081293E"/>
    <w:rsid w:val="00815465"/>
    <w:rsid w:val="008169DF"/>
    <w:rsid w:val="00817E9A"/>
    <w:rsid w:val="00823055"/>
    <w:rsid w:val="00824226"/>
    <w:rsid w:val="008247D4"/>
    <w:rsid w:val="0082703B"/>
    <w:rsid w:val="008271BC"/>
    <w:rsid w:val="00827711"/>
    <w:rsid w:val="00827B07"/>
    <w:rsid w:val="008302EE"/>
    <w:rsid w:val="008306BD"/>
    <w:rsid w:val="008307B3"/>
    <w:rsid w:val="00831A80"/>
    <w:rsid w:val="00831A97"/>
    <w:rsid w:val="00833743"/>
    <w:rsid w:val="008340A4"/>
    <w:rsid w:val="008354B5"/>
    <w:rsid w:val="00835779"/>
    <w:rsid w:val="008363A6"/>
    <w:rsid w:val="00837978"/>
    <w:rsid w:val="00841733"/>
    <w:rsid w:val="0084211D"/>
    <w:rsid w:val="00843921"/>
    <w:rsid w:val="00846A0E"/>
    <w:rsid w:val="00846BBF"/>
    <w:rsid w:val="008479E6"/>
    <w:rsid w:val="00850F70"/>
    <w:rsid w:val="008517F4"/>
    <w:rsid w:val="00851921"/>
    <w:rsid w:val="00852679"/>
    <w:rsid w:val="00852795"/>
    <w:rsid w:val="008568FF"/>
    <w:rsid w:val="00856E95"/>
    <w:rsid w:val="00860A8C"/>
    <w:rsid w:val="00860C81"/>
    <w:rsid w:val="00860FB3"/>
    <w:rsid w:val="00862617"/>
    <w:rsid w:val="0086474D"/>
    <w:rsid w:val="00865577"/>
    <w:rsid w:val="00867679"/>
    <w:rsid w:val="0087135F"/>
    <w:rsid w:val="00871C87"/>
    <w:rsid w:val="00872117"/>
    <w:rsid w:val="00872A03"/>
    <w:rsid w:val="00872BD8"/>
    <w:rsid w:val="00872D94"/>
    <w:rsid w:val="00874DFE"/>
    <w:rsid w:val="00874E2E"/>
    <w:rsid w:val="00874E8F"/>
    <w:rsid w:val="00876C6E"/>
    <w:rsid w:val="00877F9C"/>
    <w:rsid w:val="008802BA"/>
    <w:rsid w:val="00880364"/>
    <w:rsid w:val="008810C2"/>
    <w:rsid w:val="0088211D"/>
    <w:rsid w:val="0088337D"/>
    <w:rsid w:val="00883441"/>
    <w:rsid w:val="00884105"/>
    <w:rsid w:val="00886DB7"/>
    <w:rsid w:val="008873B4"/>
    <w:rsid w:val="00890D2D"/>
    <w:rsid w:val="00891592"/>
    <w:rsid w:val="008917A1"/>
    <w:rsid w:val="00891E9E"/>
    <w:rsid w:val="0089243F"/>
    <w:rsid w:val="00894E6B"/>
    <w:rsid w:val="00897597"/>
    <w:rsid w:val="008A22B8"/>
    <w:rsid w:val="008A2F68"/>
    <w:rsid w:val="008A3681"/>
    <w:rsid w:val="008A441B"/>
    <w:rsid w:val="008A4635"/>
    <w:rsid w:val="008A55C6"/>
    <w:rsid w:val="008A6552"/>
    <w:rsid w:val="008B131E"/>
    <w:rsid w:val="008B20EB"/>
    <w:rsid w:val="008B2580"/>
    <w:rsid w:val="008B2A09"/>
    <w:rsid w:val="008B3C81"/>
    <w:rsid w:val="008B4E18"/>
    <w:rsid w:val="008B4FA6"/>
    <w:rsid w:val="008B5090"/>
    <w:rsid w:val="008B5282"/>
    <w:rsid w:val="008B56D3"/>
    <w:rsid w:val="008B5B37"/>
    <w:rsid w:val="008B67FD"/>
    <w:rsid w:val="008B69CA"/>
    <w:rsid w:val="008B7C17"/>
    <w:rsid w:val="008C0A3E"/>
    <w:rsid w:val="008C0C1C"/>
    <w:rsid w:val="008C0F06"/>
    <w:rsid w:val="008C2D01"/>
    <w:rsid w:val="008C3B59"/>
    <w:rsid w:val="008C40E6"/>
    <w:rsid w:val="008C610C"/>
    <w:rsid w:val="008C6464"/>
    <w:rsid w:val="008C6F1C"/>
    <w:rsid w:val="008C7E5E"/>
    <w:rsid w:val="008D0F7A"/>
    <w:rsid w:val="008D241C"/>
    <w:rsid w:val="008D2F25"/>
    <w:rsid w:val="008D64C1"/>
    <w:rsid w:val="008D68E4"/>
    <w:rsid w:val="008D6A66"/>
    <w:rsid w:val="008D6C05"/>
    <w:rsid w:val="008D7134"/>
    <w:rsid w:val="008E0506"/>
    <w:rsid w:val="008E0CFF"/>
    <w:rsid w:val="008E2AC9"/>
    <w:rsid w:val="008E4762"/>
    <w:rsid w:val="008E4CD2"/>
    <w:rsid w:val="008E59C8"/>
    <w:rsid w:val="008E5B20"/>
    <w:rsid w:val="008E5BA3"/>
    <w:rsid w:val="008E5D6B"/>
    <w:rsid w:val="008E6341"/>
    <w:rsid w:val="008E729A"/>
    <w:rsid w:val="008E76F0"/>
    <w:rsid w:val="008E7D28"/>
    <w:rsid w:val="008F00E9"/>
    <w:rsid w:val="008F07D4"/>
    <w:rsid w:val="008F0C5B"/>
    <w:rsid w:val="008F0F77"/>
    <w:rsid w:val="008F15FE"/>
    <w:rsid w:val="008F25FD"/>
    <w:rsid w:val="008F2D29"/>
    <w:rsid w:val="008F46EA"/>
    <w:rsid w:val="008F5187"/>
    <w:rsid w:val="008F60D8"/>
    <w:rsid w:val="00901663"/>
    <w:rsid w:val="0090264A"/>
    <w:rsid w:val="00902727"/>
    <w:rsid w:val="0090312B"/>
    <w:rsid w:val="009032ED"/>
    <w:rsid w:val="00903437"/>
    <w:rsid w:val="0090487B"/>
    <w:rsid w:val="00904AC5"/>
    <w:rsid w:val="0090590D"/>
    <w:rsid w:val="009059A8"/>
    <w:rsid w:val="0090601B"/>
    <w:rsid w:val="0091305A"/>
    <w:rsid w:val="0091437D"/>
    <w:rsid w:val="0091736D"/>
    <w:rsid w:val="0091762A"/>
    <w:rsid w:val="00920454"/>
    <w:rsid w:val="009204F0"/>
    <w:rsid w:val="00920890"/>
    <w:rsid w:val="00921089"/>
    <w:rsid w:val="00922499"/>
    <w:rsid w:val="00923BD2"/>
    <w:rsid w:val="00923E3A"/>
    <w:rsid w:val="009243C8"/>
    <w:rsid w:val="00924473"/>
    <w:rsid w:val="009251FA"/>
    <w:rsid w:val="00925929"/>
    <w:rsid w:val="009259F6"/>
    <w:rsid w:val="0092685F"/>
    <w:rsid w:val="0093037A"/>
    <w:rsid w:val="00931C10"/>
    <w:rsid w:val="00932E36"/>
    <w:rsid w:val="00933AC5"/>
    <w:rsid w:val="0093673F"/>
    <w:rsid w:val="00936F26"/>
    <w:rsid w:val="00937B96"/>
    <w:rsid w:val="00940D69"/>
    <w:rsid w:val="0094154D"/>
    <w:rsid w:val="009422F2"/>
    <w:rsid w:val="00943121"/>
    <w:rsid w:val="009449A3"/>
    <w:rsid w:val="0094698A"/>
    <w:rsid w:val="00950866"/>
    <w:rsid w:val="0095155F"/>
    <w:rsid w:val="00952C96"/>
    <w:rsid w:val="009534A4"/>
    <w:rsid w:val="00954064"/>
    <w:rsid w:val="00954429"/>
    <w:rsid w:val="00954497"/>
    <w:rsid w:val="00954E22"/>
    <w:rsid w:val="00955145"/>
    <w:rsid w:val="00955EA6"/>
    <w:rsid w:val="009563CE"/>
    <w:rsid w:val="009606FE"/>
    <w:rsid w:val="009623B3"/>
    <w:rsid w:val="00965B8B"/>
    <w:rsid w:val="00970707"/>
    <w:rsid w:val="00973034"/>
    <w:rsid w:val="00973FAD"/>
    <w:rsid w:val="00975061"/>
    <w:rsid w:val="0097508F"/>
    <w:rsid w:val="00976328"/>
    <w:rsid w:val="0097680D"/>
    <w:rsid w:val="00977B69"/>
    <w:rsid w:val="00977BBE"/>
    <w:rsid w:val="00980179"/>
    <w:rsid w:val="00981F72"/>
    <w:rsid w:val="009821B7"/>
    <w:rsid w:val="00982438"/>
    <w:rsid w:val="00982AA9"/>
    <w:rsid w:val="009831BA"/>
    <w:rsid w:val="00983D01"/>
    <w:rsid w:val="0098404C"/>
    <w:rsid w:val="00984F40"/>
    <w:rsid w:val="00985283"/>
    <w:rsid w:val="009852C4"/>
    <w:rsid w:val="00986EC0"/>
    <w:rsid w:val="00987387"/>
    <w:rsid w:val="00990A76"/>
    <w:rsid w:val="00990CFD"/>
    <w:rsid w:val="00991932"/>
    <w:rsid w:val="009928F0"/>
    <w:rsid w:val="00995992"/>
    <w:rsid w:val="00996789"/>
    <w:rsid w:val="00996846"/>
    <w:rsid w:val="00996EBC"/>
    <w:rsid w:val="00997D7B"/>
    <w:rsid w:val="009A03E5"/>
    <w:rsid w:val="009A0F3B"/>
    <w:rsid w:val="009A1BB4"/>
    <w:rsid w:val="009A23B2"/>
    <w:rsid w:val="009A2628"/>
    <w:rsid w:val="009A2E76"/>
    <w:rsid w:val="009A3200"/>
    <w:rsid w:val="009A3344"/>
    <w:rsid w:val="009A4341"/>
    <w:rsid w:val="009A4C41"/>
    <w:rsid w:val="009A5692"/>
    <w:rsid w:val="009A5A57"/>
    <w:rsid w:val="009A5B8B"/>
    <w:rsid w:val="009A6F04"/>
    <w:rsid w:val="009B034D"/>
    <w:rsid w:val="009B0897"/>
    <w:rsid w:val="009B0F69"/>
    <w:rsid w:val="009B13F0"/>
    <w:rsid w:val="009B3179"/>
    <w:rsid w:val="009B39FF"/>
    <w:rsid w:val="009B4DCA"/>
    <w:rsid w:val="009B6D9E"/>
    <w:rsid w:val="009B77E3"/>
    <w:rsid w:val="009B7BD9"/>
    <w:rsid w:val="009C1A45"/>
    <w:rsid w:val="009C1A60"/>
    <w:rsid w:val="009C48F8"/>
    <w:rsid w:val="009C6C9C"/>
    <w:rsid w:val="009C6CF5"/>
    <w:rsid w:val="009C7DD5"/>
    <w:rsid w:val="009D3F43"/>
    <w:rsid w:val="009D6555"/>
    <w:rsid w:val="009D67D4"/>
    <w:rsid w:val="009D6EDF"/>
    <w:rsid w:val="009D798E"/>
    <w:rsid w:val="009D7B5E"/>
    <w:rsid w:val="009E03E1"/>
    <w:rsid w:val="009E0BC4"/>
    <w:rsid w:val="009E10AE"/>
    <w:rsid w:val="009E11AF"/>
    <w:rsid w:val="009E1971"/>
    <w:rsid w:val="009E227D"/>
    <w:rsid w:val="009E2D75"/>
    <w:rsid w:val="009E3C9E"/>
    <w:rsid w:val="009E42E1"/>
    <w:rsid w:val="009E48F5"/>
    <w:rsid w:val="009E49C8"/>
    <w:rsid w:val="009E4D99"/>
    <w:rsid w:val="009E5019"/>
    <w:rsid w:val="009E64FF"/>
    <w:rsid w:val="009E65C5"/>
    <w:rsid w:val="009E6EA0"/>
    <w:rsid w:val="009E736B"/>
    <w:rsid w:val="009E742C"/>
    <w:rsid w:val="009E7BEE"/>
    <w:rsid w:val="009F020C"/>
    <w:rsid w:val="009F05B4"/>
    <w:rsid w:val="009F238A"/>
    <w:rsid w:val="009F2691"/>
    <w:rsid w:val="009F53C1"/>
    <w:rsid w:val="009F7828"/>
    <w:rsid w:val="00A0110B"/>
    <w:rsid w:val="00A01AA8"/>
    <w:rsid w:val="00A02CBE"/>
    <w:rsid w:val="00A03AA7"/>
    <w:rsid w:val="00A04F1B"/>
    <w:rsid w:val="00A0501B"/>
    <w:rsid w:val="00A054AE"/>
    <w:rsid w:val="00A05E9C"/>
    <w:rsid w:val="00A07BD2"/>
    <w:rsid w:val="00A07DD3"/>
    <w:rsid w:val="00A07EC5"/>
    <w:rsid w:val="00A110ED"/>
    <w:rsid w:val="00A1119A"/>
    <w:rsid w:val="00A136E0"/>
    <w:rsid w:val="00A14947"/>
    <w:rsid w:val="00A15A45"/>
    <w:rsid w:val="00A15FBB"/>
    <w:rsid w:val="00A16A3D"/>
    <w:rsid w:val="00A16A91"/>
    <w:rsid w:val="00A21B46"/>
    <w:rsid w:val="00A2350F"/>
    <w:rsid w:val="00A23529"/>
    <w:rsid w:val="00A25667"/>
    <w:rsid w:val="00A3026A"/>
    <w:rsid w:val="00A3070F"/>
    <w:rsid w:val="00A311EC"/>
    <w:rsid w:val="00A317B1"/>
    <w:rsid w:val="00A323C9"/>
    <w:rsid w:val="00A32A83"/>
    <w:rsid w:val="00A3305E"/>
    <w:rsid w:val="00A34EDE"/>
    <w:rsid w:val="00A35301"/>
    <w:rsid w:val="00A3603E"/>
    <w:rsid w:val="00A36737"/>
    <w:rsid w:val="00A368DB"/>
    <w:rsid w:val="00A36991"/>
    <w:rsid w:val="00A423AA"/>
    <w:rsid w:val="00A42C2D"/>
    <w:rsid w:val="00A44332"/>
    <w:rsid w:val="00A46EC9"/>
    <w:rsid w:val="00A47138"/>
    <w:rsid w:val="00A52742"/>
    <w:rsid w:val="00A53A37"/>
    <w:rsid w:val="00A53EC6"/>
    <w:rsid w:val="00A54528"/>
    <w:rsid w:val="00A54F39"/>
    <w:rsid w:val="00A55C0F"/>
    <w:rsid w:val="00A5696E"/>
    <w:rsid w:val="00A57734"/>
    <w:rsid w:val="00A57BAF"/>
    <w:rsid w:val="00A61F67"/>
    <w:rsid w:val="00A625EB"/>
    <w:rsid w:val="00A643C0"/>
    <w:rsid w:val="00A64FAB"/>
    <w:rsid w:val="00A6502F"/>
    <w:rsid w:val="00A6557A"/>
    <w:rsid w:val="00A65D25"/>
    <w:rsid w:val="00A66EF8"/>
    <w:rsid w:val="00A677D0"/>
    <w:rsid w:val="00A705F3"/>
    <w:rsid w:val="00A71216"/>
    <w:rsid w:val="00A71D30"/>
    <w:rsid w:val="00A720B6"/>
    <w:rsid w:val="00A735E5"/>
    <w:rsid w:val="00A73B84"/>
    <w:rsid w:val="00A7436D"/>
    <w:rsid w:val="00A75B8B"/>
    <w:rsid w:val="00A7691D"/>
    <w:rsid w:val="00A76A7C"/>
    <w:rsid w:val="00A77B11"/>
    <w:rsid w:val="00A77B77"/>
    <w:rsid w:val="00A802FE"/>
    <w:rsid w:val="00A80877"/>
    <w:rsid w:val="00A828C1"/>
    <w:rsid w:val="00A83936"/>
    <w:rsid w:val="00A84B1D"/>
    <w:rsid w:val="00A8614B"/>
    <w:rsid w:val="00A86C66"/>
    <w:rsid w:val="00A8713F"/>
    <w:rsid w:val="00A90BA1"/>
    <w:rsid w:val="00A9210F"/>
    <w:rsid w:val="00A924DA"/>
    <w:rsid w:val="00A9377C"/>
    <w:rsid w:val="00A93A95"/>
    <w:rsid w:val="00A93EE1"/>
    <w:rsid w:val="00A9428A"/>
    <w:rsid w:val="00A94D62"/>
    <w:rsid w:val="00A950B0"/>
    <w:rsid w:val="00A95F50"/>
    <w:rsid w:val="00A97673"/>
    <w:rsid w:val="00A97A9A"/>
    <w:rsid w:val="00AA02A7"/>
    <w:rsid w:val="00AA0671"/>
    <w:rsid w:val="00AA2531"/>
    <w:rsid w:val="00AA27D9"/>
    <w:rsid w:val="00AA4304"/>
    <w:rsid w:val="00AA43F4"/>
    <w:rsid w:val="00AA4531"/>
    <w:rsid w:val="00AB076F"/>
    <w:rsid w:val="00AB079F"/>
    <w:rsid w:val="00AB1E09"/>
    <w:rsid w:val="00AB1E2D"/>
    <w:rsid w:val="00AB27AB"/>
    <w:rsid w:val="00AB3003"/>
    <w:rsid w:val="00AB39D2"/>
    <w:rsid w:val="00AB3B34"/>
    <w:rsid w:val="00AB50C7"/>
    <w:rsid w:val="00AB5330"/>
    <w:rsid w:val="00AB7747"/>
    <w:rsid w:val="00AC14CE"/>
    <w:rsid w:val="00AC2A56"/>
    <w:rsid w:val="00AC3622"/>
    <w:rsid w:val="00AC3CEC"/>
    <w:rsid w:val="00AC49B5"/>
    <w:rsid w:val="00AC60A6"/>
    <w:rsid w:val="00AC694B"/>
    <w:rsid w:val="00AC6E17"/>
    <w:rsid w:val="00AC7608"/>
    <w:rsid w:val="00AC7E46"/>
    <w:rsid w:val="00AD055E"/>
    <w:rsid w:val="00AD0FEE"/>
    <w:rsid w:val="00AD24BB"/>
    <w:rsid w:val="00AD2EC9"/>
    <w:rsid w:val="00AD3135"/>
    <w:rsid w:val="00AD47A7"/>
    <w:rsid w:val="00AD48E0"/>
    <w:rsid w:val="00AD54A9"/>
    <w:rsid w:val="00AD5E21"/>
    <w:rsid w:val="00AD60E3"/>
    <w:rsid w:val="00AD66A8"/>
    <w:rsid w:val="00AD719E"/>
    <w:rsid w:val="00AE0059"/>
    <w:rsid w:val="00AE134E"/>
    <w:rsid w:val="00AE24A4"/>
    <w:rsid w:val="00AE2553"/>
    <w:rsid w:val="00AE317D"/>
    <w:rsid w:val="00AE3EBE"/>
    <w:rsid w:val="00AE440A"/>
    <w:rsid w:val="00AE4A93"/>
    <w:rsid w:val="00AE4CB9"/>
    <w:rsid w:val="00AE4F54"/>
    <w:rsid w:val="00AE5222"/>
    <w:rsid w:val="00AE630B"/>
    <w:rsid w:val="00AE682A"/>
    <w:rsid w:val="00AF0CBF"/>
    <w:rsid w:val="00AF24A5"/>
    <w:rsid w:val="00AF257F"/>
    <w:rsid w:val="00AF2AE8"/>
    <w:rsid w:val="00AF33CF"/>
    <w:rsid w:val="00AF3B8C"/>
    <w:rsid w:val="00AF4D50"/>
    <w:rsid w:val="00AF4DD6"/>
    <w:rsid w:val="00AF6179"/>
    <w:rsid w:val="00AF6A82"/>
    <w:rsid w:val="00AF715C"/>
    <w:rsid w:val="00B016C9"/>
    <w:rsid w:val="00B02F98"/>
    <w:rsid w:val="00B03F49"/>
    <w:rsid w:val="00B048CA"/>
    <w:rsid w:val="00B058B2"/>
    <w:rsid w:val="00B05B7A"/>
    <w:rsid w:val="00B064AB"/>
    <w:rsid w:val="00B073AA"/>
    <w:rsid w:val="00B10F9B"/>
    <w:rsid w:val="00B1183F"/>
    <w:rsid w:val="00B1295A"/>
    <w:rsid w:val="00B12CAC"/>
    <w:rsid w:val="00B139E4"/>
    <w:rsid w:val="00B159D7"/>
    <w:rsid w:val="00B15C28"/>
    <w:rsid w:val="00B163D8"/>
    <w:rsid w:val="00B1660F"/>
    <w:rsid w:val="00B16640"/>
    <w:rsid w:val="00B16AD5"/>
    <w:rsid w:val="00B16EB4"/>
    <w:rsid w:val="00B17E34"/>
    <w:rsid w:val="00B20A45"/>
    <w:rsid w:val="00B213EC"/>
    <w:rsid w:val="00B2149D"/>
    <w:rsid w:val="00B22C5C"/>
    <w:rsid w:val="00B2336D"/>
    <w:rsid w:val="00B24F30"/>
    <w:rsid w:val="00B25DB8"/>
    <w:rsid w:val="00B27EA9"/>
    <w:rsid w:val="00B30247"/>
    <w:rsid w:val="00B31ABF"/>
    <w:rsid w:val="00B31F07"/>
    <w:rsid w:val="00B3235B"/>
    <w:rsid w:val="00B32CBB"/>
    <w:rsid w:val="00B33BE3"/>
    <w:rsid w:val="00B33C3A"/>
    <w:rsid w:val="00B3489A"/>
    <w:rsid w:val="00B400FE"/>
    <w:rsid w:val="00B405F7"/>
    <w:rsid w:val="00B42C2D"/>
    <w:rsid w:val="00B438D0"/>
    <w:rsid w:val="00B43E9A"/>
    <w:rsid w:val="00B46776"/>
    <w:rsid w:val="00B47467"/>
    <w:rsid w:val="00B516A6"/>
    <w:rsid w:val="00B519A0"/>
    <w:rsid w:val="00B53B5D"/>
    <w:rsid w:val="00B6055E"/>
    <w:rsid w:val="00B620A0"/>
    <w:rsid w:val="00B62112"/>
    <w:rsid w:val="00B62C7E"/>
    <w:rsid w:val="00B63108"/>
    <w:rsid w:val="00B6317D"/>
    <w:rsid w:val="00B65F08"/>
    <w:rsid w:val="00B70412"/>
    <w:rsid w:val="00B7148C"/>
    <w:rsid w:val="00B71519"/>
    <w:rsid w:val="00B758A2"/>
    <w:rsid w:val="00B76D53"/>
    <w:rsid w:val="00B7723F"/>
    <w:rsid w:val="00B804B2"/>
    <w:rsid w:val="00B80534"/>
    <w:rsid w:val="00B8172C"/>
    <w:rsid w:val="00B83D9E"/>
    <w:rsid w:val="00B84153"/>
    <w:rsid w:val="00B8433C"/>
    <w:rsid w:val="00B84671"/>
    <w:rsid w:val="00B848BF"/>
    <w:rsid w:val="00B87491"/>
    <w:rsid w:val="00B92371"/>
    <w:rsid w:val="00B95531"/>
    <w:rsid w:val="00B972B3"/>
    <w:rsid w:val="00B973FD"/>
    <w:rsid w:val="00BA26D1"/>
    <w:rsid w:val="00BA29E9"/>
    <w:rsid w:val="00BA2C76"/>
    <w:rsid w:val="00BA328B"/>
    <w:rsid w:val="00BA3B39"/>
    <w:rsid w:val="00BA3C4F"/>
    <w:rsid w:val="00BA414F"/>
    <w:rsid w:val="00BA50AD"/>
    <w:rsid w:val="00BA5706"/>
    <w:rsid w:val="00BA7142"/>
    <w:rsid w:val="00BB0415"/>
    <w:rsid w:val="00BB0488"/>
    <w:rsid w:val="00BB237C"/>
    <w:rsid w:val="00BB289A"/>
    <w:rsid w:val="00BB2D02"/>
    <w:rsid w:val="00BB2D71"/>
    <w:rsid w:val="00BB3008"/>
    <w:rsid w:val="00BB41A3"/>
    <w:rsid w:val="00BB4BDC"/>
    <w:rsid w:val="00BB6E0B"/>
    <w:rsid w:val="00BB705E"/>
    <w:rsid w:val="00BB72BD"/>
    <w:rsid w:val="00BB7B0F"/>
    <w:rsid w:val="00BB7F00"/>
    <w:rsid w:val="00BC06AF"/>
    <w:rsid w:val="00BC0EA2"/>
    <w:rsid w:val="00BC31C3"/>
    <w:rsid w:val="00BC32DC"/>
    <w:rsid w:val="00BC35B6"/>
    <w:rsid w:val="00BC3A46"/>
    <w:rsid w:val="00BC492B"/>
    <w:rsid w:val="00BC6C5A"/>
    <w:rsid w:val="00BC7D9A"/>
    <w:rsid w:val="00BD0902"/>
    <w:rsid w:val="00BD16D6"/>
    <w:rsid w:val="00BD18B7"/>
    <w:rsid w:val="00BD1B51"/>
    <w:rsid w:val="00BD1B96"/>
    <w:rsid w:val="00BD2FD9"/>
    <w:rsid w:val="00BD37CF"/>
    <w:rsid w:val="00BD38B6"/>
    <w:rsid w:val="00BD3D5C"/>
    <w:rsid w:val="00BD40A9"/>
    <w:rsid w:val="00BD4596"/>
    <w:rsid w:val="00BD5420"/>
    <w:rsid w:val="00BD5E03"/>
    <w:rsid w:val="00BE02F9"/>
    <w:rsid w:val="00BE1405"/>
    <w:rsid w:val="00BE312D"/>
    <w:rsid w:val="00BE31AF"/>
    <w:rsid w:val="00BE4F61"/>
    <w:rsid w:val="00BE5F53"/>
    <w:rsid w:val="00BE6266"/>
    <w:rsid w:val="00BE701E"/>
    <w:rsid w:val="00BE79D1"/>
    <w:rsid w:val="00BF1C20"/>
    <w:rsid w:val="00BF31E4"/>
    <w:rsid w:val="00BF3E87"/>
    <w:rsid w:val="00BF4DA5"/>
    <w:rsid w:val="00BF4E9B"/>
    <w:rsid w:val="00BF745C"/>
    <w:rsid w:val="00C00F90"/>
    <w:rsid w:val="00C00FAF"/>
    <w:rsid w:val="00C03D7E"/>
    <w:rsid w:val="00C03E14"/>
    <w:rsid w:val="00C0739A"/>
    <w:rsid w:val="00C10578"/>
    <w:rsid w:val="00C108A5"/>
    <w:rsid w:val="00C11163"/>
    <w:rsid w:val="00C113D9"/>
    <w:rsid w:val="00C1291D"/>
    <w:rsid w:val="00C12D62"/>
    <w:rsid w:val="00C135BC"/>
    <w:rsid w:val="00C1595D"/>
    <w:rsid w:val="00C15C95"/>
    <w:rsid w:val="00C20253"/>
    <w:rsid w:val="00C20C50"/>
    <w:rsid w:val="00C21094"/>
    <w:rsid w:val="00C21095"/>
    <w:rsid w:val="00C21697"/>
    <w:rsid w:val="00C218CB"/>
    <w:rsid w:val="00C21F50"/>
    <w:rsid w:val="00C239A4"/>
    <w:rsid w:val="00C24866"/>
    <w:rsid w:val="00C24B40"/>
    <w:rsid w:val="00C254E5"/>
    <w:rsid w:val="00C2596A"/>
    <w:rsid w:val="00C25FA7"/>
    <w:rsid w:val="00C272A2"/>
    <w:rsid w:val="00C27537"/>
    <w:rsid w:val="00C328FE"/>
    <w:rsid w:val="00C33507"/>
    <w:rsid w:val="00C33C8A"/>
    <w:rsid w:val="00C34A1A"/>
    <w:rsid w:val="00C34A9C"/>
    <w:rsid w:val="00C372F6"/>
    <w:rsid w:val="00C37900"/>
    <w:rsid w:val="00C37FB5"/>
    <w:rsid w:val="00C409DD"/>
    <w:rsid w:val="00C41034"/>
    <w:rsid w:val="00C4169A"/>
    <w:rsid w:val="00C41F7B"/>
    <w:rsid w:val="00C427D3"/>
    <w:rsid w:val="00C4409D"/>
    <w:rsid w:val="00C44A38"/>
    <w:rsid w:val="00C44E72"/>
    <w:rsid w:val="00C4501C"/>
    <w:rsid w:val="00C45A06"/>
    <w:rsid w:val="00C46331"/>
    <w:rsid w:val="00C4761F"/>
    <w:rsid w:val="00C4786C"/>
    <w:rsid w:val="00C47E5B"/>
    <w:rsid w:val="00C516A0"/>
    <w:rsid w:val="00C522DC"/>
    <w:rsid w:val="00C539E8"/>
    <w:rsid w:val="00C542C3"/>
    <w:rsid w:val="00C55CA5"/>
    <w:rsid w:val="00C55F85"/>
    <w:rsid w:val="00C56498"/>
    <w:rsid w:val="00C56BFC"/>
    <w:rsid w:val="00C576B6"/>
    <w:rsid w:val="00C601D5"/>
    <w:rsid w:val="00C61262"/>
    <w:rsid w:val="00C618B6"/>
    <w:rsid w:val="00C61E4B"/>
    <w:rsid w:val="00C63285"/>
    <w:rsid w:val="00C64A47"/>
    <w:rsid w:val="00C64BFF"/>
    <w:rsid w:val="00C66B07"/>
    <w:rsid w:val="00C678DC"/>
    <w:rsid w:val="00C704E9"/>
    <w:rsid w:val="00C7074C"/>
    <w:rsid w:val="00C71252"/>
    <w:rsid w:val="00C71965"/>
    <w:rsid w:val="00C740EA"/>
    <w:rsid w:val="00C74CE1"/>
    <w:rsid w:val="00C74E9E"/>
    <w:rsid w:val="00C763C9"/>
    <w:rsid w:val="00C76A8E"/>
    <w:rsid w:val="00C76FD8"/>
    <w:rsid w:val="00C773DA"/>
    <w:rsid w:val="00C7743F"/>
    <w:rsid w:val="00C80057"/>
    <w:rsid w:val="00C80215"/>
    <w:rsid w:val="00C8077B"/>
    <w:rsid w:val="00C81A64"/>
    <w:rsid w:val="00C82232"/>
    <w:rsid w:val="00C82913"/>
    <w:rsid w:val="00C82E75"/>
    <w:rsid w:val="00C83DE8"/>
    <w:rsid w:val="00C84072"/>
    <w:rsid w:val="00C85261"/>
    <w:rsid w:val="00C861C7"/>
    <w:rsid w:val="00C86CFB"/>
    <w:rsid w:val="00C902CA"/>
    <w:rsid w:val="00C91512"/>
    <w:rsid w:val="00C91D76"/>
    <w:rsid w:val="00C921D5"/>
    <w:rsid w:val="00C92644"/>
    <w:rsid w:val="00C938C9"/>
    <w:rsid w:val="00C948E3"/>
    <w:rsid w:val="00C95090"/>
    <w:rsid w:val="00C95389"/>
    <w:rsid w:val="00C972B1"/>
    <w:rsid w:val="00C9792A"/>
    <w:rsid w:val="00CA07C8"/>
    <w:rsid w:val="00CA1517"/>
    <w:rsid w:val="00CA1BBA"/>
    <w:rsid w:val="00CA28EA"/>
    <w:rsid w:val="00CA2CCE"/>
    <w:rsid w:val="00CA2F0D"/>
    <w:rsid w:val="00CA43FD"/>
    <w:rsid w:val="00CA58D1"/>
    <w:rsid w:val="00CA6A27"/>
    <w:rsid w:val="00CA6D70"/>
    <w:rsid w:val="00CA72EB"/>
    <w:rsid w:val="00CA7EF8"/>
    <w:rsid w:val="00CB09ED"/>
    <w:rsid w:val="00CB0CA0"/>
    <w:rsid w:val="00CB133E"/>
    <w:rsid w:val="00CB1E33"/>
    <w:rsid w:val="00CB2FBB"/>
    <w:rsid w:val="00CB4498"/>
    <w:rsid w:val="00CB4E9C"/>
    <w:rsid w:val="00CC2801"/>
    <w:rsid w:val="00CC43EE"/>
    <w:rsid w:val="00CC489B"/>
    <w:rsid w:val="00CC5C26"/>
    <w:rsid w:val="00CC713C"/>
    <w:rsid w:val="00CC7A46"/>
    <w:rsid w:val="00CC7BFF"/>
    <w:rsid w:val="00CD067E"/>
    <w:rsid w:val="00CD2A55"/>
    <w:rsid w:val="00CD2BCD"/>
    <w:rsid w:val="00CD3A4C"/>
    <w:rsid w:val="00CD3DA6"/>
    <w:rsid w:val="00CD4A3A"/>
    <w:rsid w:val="00CD4C60"/>
    <w:rsid w:val="00CD592F"/>
    <w:rsid w:val="00CD75F3"/>
    <w:rsid w:val="00CE10E9"/>
    <w:rsid w:val="00CE2910"/>
    <w:rsid w:val="00CE5393"/>
    <w:rsid w:val="00CE5614"/>
    <w:rsid w:val="00CE5654"/>
    <w:rsid w:val="00CE5670"/>
    <w:rsid w:val="00CE76E1"/>
    <w:rsid w:val="00CE7843"/>
    <w:rsid w:val="00CF269C"/>
    <w:rsid w:val="00CF2BA7"/>
    <w:rsid w:val="00CF2ECC"/>
    <w:rsid w:val="00CF36BE"/>
    <w:rsid w:val="00CF5B4F"/>
    <w:rsid w:val="00CF6000"/>
    <w:rsid w:val="00CF68F1"/>
    <w:rsid w:val="00CF6E20"/>
    <w:rsid w:val="00CF7182"/>
    <w:rsid w:val="00D003F3"/>
    <w:rsid w:val="00D01E61"/>
    <w:rsid w:val="00D03480"/>
    <w:rsid w:val="00D0364F"/>
    <w:rsid w:val="00D04230"/>
    <w:rsid w:val="00D04697"/>
    <w:rsid w:val="00D05046"/>
    <w:rsid w:val="00D05E72"/>
    <w:rsid w:val="00D065C2"/>
    <w:rsid w:val="00D06834"/>
    <w:rsid w:val="00D07367"/>
    <w:rsid w:val="00D1075A"/>
    <w:rsid w:val="00D108E9"/>
    <w:rsid w:val="00D12276"/>
    <w:rsid w:val="00D1292C"/>
    <w:rsid w:val="00D12C59"/>
    <w:rsid w:val="00D14386"/>
    <w:rsid w:val="00D146C9"/>
    <w:rsid w:val="00D14A3E"/>
    <w:rsid w:val="00D20CA5"/>
    <w:rsid w:val="00D212DB"/>
    <w:rsid w:val="00D21B25"/>
    <w:rsid w:val="00D23D59"/>
    <w:rsid w:val="00D2509D"/>
    <w:rsid w:val="00D257D9"/>
    <w:rsid w:val="00D25A8C"/>
    <w:rsid w:val="00D25CD3"/>
    <w:rsid w:val="00D26D34"/>
    <w:rsid w:val="00D271C6"/>
    <w:rsid w:val="00D2732D"/>
    <w:rsid w:val="00D308ED"/>
    <w:rsid w:val="00D36302"/>
    <w:rsid w:val="00D36AC0"/>
    <w:rsid w:val="00D36D86"/>
    <w:rsid w:val="00D37A70"/>
    <w:rsid w:val="00D40793"/>
    <w:rsid w:val="00D40885"/>
    <w:rsid w:val="00D4126A"/>
    <w:rsid w:val="00D412E5"/>
    <w:rsid w:val="00D428AA"/>
    <w:rsid w:val="00D4321F"/>
    <w:rsid w:val="00D4361F"/>
    <w:rsid w:val="00D443D3"/>
    <w:rsid w:val="00D44F40"/>
    <w:rsid w:val="00D452D9"/>
    <w:rsid w:val="00D4539A"/>
    <w:rsid w:val="00D463E9"/>
    <w:rsid w:val="00D46766"/>
    <w:rsid w:val="00D47228"/>
    <w:rsid w:val="00D50069"/>
    <w:rsid w:val="00D50A34"/>
    <w:rsid w:val="00D50A50"/>
    <w:rsid w:val="00D50DDF"/>
    <w:rsid w:val="00D51D99"/>
    <w:rsid w:val="00D52514"/>
    <w:rsid w:val="00D53EFA"/>
    <w:rsid w:val="00D541CF"/>
    <w:rsid w:val="00D54708"/>
    <w:rsid w:val="00D54BA0"/>
    <w:rsid w:val="00D55224"/>
    <w:rsid w:val="00D60218"/>
    <w:rsid w:val="00D61BF2"/>
    <w:rsid w:val="00D62B7A"/>
    <w:rsid w:val="00D62CF6"/>
    <w:rsid w:val="00D649E3"/>
    <w:rsid w:val="00D71252"/>
    <w:rsid w:val="00D7245C"/>
    <w:rsid w:val="00D75366"/>
    <w:rsid w:val="00D759E1"/>
    <w:rsid w:val="00D775CB"/>
    <w:rsid w:val="00D77A4C"/>
    <w:rsid w:val="00D8002F"/>
    <w:rsid w:val="00D82118"/>
    <w:rsid w:val="00D82143"/>
    <w:rsid w:val="00D83999"/>
    <w:rsid w:val="00D85467"/>
    <w:rsid w:val="00D85883"/>
    <w:rsid w:val="00D85E66"/>
    <w:rsid w:val="00D85F4F"/>
    <w:rsid w:val="00D8613F"/>
    <w:rsid w:val="00D86C3C"/>
    <w:rsid w:val="00D87295"/>
    <w:rsid w:val="00D917D8"/>
    <w:rsid w:val="00D92BC0"/>
    <w:rsid w:val="00D93316"/>
    <w:rsid w:val="00D93880"/>
    <w:rsid w:val="00D94841"/>
    <w:rsid w:val="00D94A7C"/>
    <w:rsid w:val="00D9503A"/>
    <w:rsid w:val="00D95896"/>
    <w:rsid w:val="00D95CBF"/>
    <w:rsid w:val="00D97B02"/>
    <w:rsid w:val="00DA00E7"/>
    <w:rsid w:val="00DA0A64"/>
    <w:rsid w:val="00DA13D4"/>
    <w:rsid w:val="00DA3C92"/>
    <w:rsid w:val="00DA3D70"/>
    <w:rsid w:val="00DA4916"/>
    <w:rsid w:val="00DA5724"/>
    <w:rsid w:val="00DA5957"/>
    <w:rsid w:val="00DA649D"/>
    <w:rsid w:val="00DA7151"/>
    <w:rsid w:val="00DB1729"/>
    <w:rsid w:val="00DB187F"/>
    <w:rsid w:val="00DB2983"/>
    <w:rsid w:val="00DB2A89"/>
    <w:rsid w:val="00DB3195"/>
    <w:rsid w:val="00DB4269"/>
    <w:rsid w:val="00DB4F58"/>
    <w:rsid w:val="00DB5329"/>
    <w:rsid w:val="00DB5FF2"/>
    <w:rsid w:val="00DB624A"/>
    <w:rsid w:val="00DB6EC0"/>
    <w:rsid w:val="00DB70D2"/>
    <w:rsid w:val="00DB746D"/>
    <w:rsid w:val="00DB75C7"/>
    <w:rsid w:val="00DB7E4C"/>
    <w:rsid w:val="00DC1257"/>
    <w:rsid w:val="00DC28E9"/>
    <w:rsid w:val="00DC2A7D"/>
    <w:rsid w:val="00DC2B88"/>
    <w:rsid w:val="00DC32D1"/>
    <w:rsid w:val="00DC36F7"/>
    <w:rsid w:val="00DC3DC0"/>
    <w:rsid w:val="00DC5B2B"/>
    <w:rsid w:val="00DC5DB4"/>
    <w:rsid w:val="00DC5F1C"/>
    <w:rsid w:val="00DC7C1C"/>
    <w:rsid w:val="00DD0CC1"/>
    <w:rsid w:val="00DD0DCA"/>
    <w:rsid w:val="00DD1C2F"/>
    <w:rsid w:val="00DD2CD8"/>
    <w:rsid w:val="00DD318D"/>
    <w:rsid w:val="00DD4A4E"/>
    <w:rsid w:val="00DD53F0"/>
    <w:rsid w:val="00DD5E45"/>
    <w:rsid w:val="00DD6AA8"/>
    <w:rsid w:val="00DE086B"/>
    <w:rsid w:val="00DE2DA7"/>
    <w:rsid w:val="00DE2EA0"/>
    <w:rsid w:val="00DE2F59"/>
    <w:rsid w:val="00DE35A2"/>
    <w:rsid w:val="00DE3626"/>
    <w:rsid w:val="00DE7A45"/>
    <w:rsid w:val="00DF2E12"/>
    <w:rsid w:val="00DF2E92"/>
    <w:rsid w:val="00DF2F13"/>
    <w:rsid w:val="00DF4376"/>
    <w:rsid w:val="00DF514A"/>
    <w:rsid w:val="00DF5228"/>
    <w:rsid w:val="00DF5F70"/>
    <w:rsid w:val="00DF61E8"/>
    <w:rsid w:val="00DF6690"/>
    <w:rsid w:val="00DF6804"/>
    <w:rsid w:val="00DF6853"/>
    <w:rsid w:val="00DF7CDB"/>
    <w:rsid w:val="00DF7EBE"/>
    <w:rsid w:val="00E0358D"/>
    <w:rsid w:val="00E0383D"/>
    <w:rsid w:val="00E03A54"/>
    <w:rsid w:val="00E04323"/>
    <w:rsid w:val="00E04E41"/>
    <w:rsid w:val="00E0521B"/>
    <w:rsid w:val="00E05466"/>
    <w:rsid w:val="00E06694"/>
    <w:rsid w:val="00E070A2"/>
    <w:rsid w:val="00E0787A"/>
    <w:rsid w:val="00E10013"/>
    <w:rsid w:val="00E1059D"/>
    <w:rsid w:val="00E10C70"/>
    <w:rsid w:val="00E10FFC"/>
    <w:rsid w:val="00E11560"/>
    <w:rsid w:val="00E1241E"/>
    <w:rsid w:val="00E13051"/>
    <w:rsid w:val="00E13ED6"/>
    <w:rsid w:val="00E155EC"/>
    <w:rsid w:val="00E15D4D"/>
    <w:rsid w:val="00E16B50"/>
    <w:rsid w:val="00E16C4F"/>
    <w:rsid w:val="00E20855"/>
    <w:rsid w:val="00E22778"/>
    <w:rsid w:val="00E2515A"/>
    <w:rsid w:val="00E256C8"/>
    <w:rsid w:val="00E26335"/>
    <w:rsid w:val="00E2656A"/>
    <w:rsid w:val="00E27BEA"/>
    <w:rsid w:val="00E33113"/>
    <w:rsid w:val="00E346DB"/>
    <w:rsid w:val="00E34A34"/>
    <w:rsid w:val="00E35096"/>
    <w:rsid w:val="00E3624B"/>
    <w:rsid w:val="00E363BA"/>
    <w:rsid w:val="00E37F34"/>
    <w:rsid w:val="00E403BB"/>
    <w:rsid w:val="00E40689"/>
    <w:rsid w:val="00E412D0"/>
    <w:rsid w:val="00E41C4F"/>
    <w:rsid w:val="00E43588"/>
    <w:rsid w:val="00E43863"/>
    <w:rsid w:val="00E43983"/>
    <w:rsid w:val="00E46803"/>
    <w:rsid w:val="00E4686D"/>
    <w:rsid w:val="00E46977"/>
    <w:rsid w:val="00E5103E"/>
    <w:rsid w:val="00E52C2C"/>
    <w:rsid w:val="00E53A3C"/>
    <w:rsid w:val="00E53B5E"/>
    <w:rsid w:val="00E53E2A"/>
    <w:rsid w:val="00E5505C"/>
    <w:rsid w:val="00E5565F"/>
    <w:rsid w:val="00E56322"/>
    <w:rsid w:val="00E571C3"/>
    <w:rsid w:val="00E573C1"/>
    <w:rsid w:val="00E6094B"/>
    <w:rsid w:val="00E60982"/>
    <w:rsid w:val="00E60A84"/>
    <w:rsid w:val="00E60D6B"/>
    <w:rsid w:val="00E61672"/>
    <w:rsid w:val="00E62741"/>
    <w:rsid w:val="00E62C62"/>
    <w:rsid w:val="00E632A3"/>
    <w:rsid w:val="00E63703"/>
    <w:rsid w:val="00E654C1"/>
    <w:rsid w:val="00E65D97"/>
    <w:rsid w:val="00E7123C"/>
    <w:rsid w:val="00E71442"/>
    <w:rsid w:val="00E71C7B"/>
    <w:rsid w:val="00E7243D"/>
    <w:rsid w:val="00E72A5A"/>
    <w:rsid w:val="00E73354"/>
    <w:rsid w:val="00E74E36"/>
    <w:rsid w:val="00E750F0"/>
    <w:rsid w:val="00E758D4"/>
    <w:rsid w:val="00E801B4"/>
    <w:rsid w:val="00E80346"/>
    <w:rsid w:val="00E818D5"/>
    <w:rsid w:val="00E84DDA"/>
    <w:rsid w:val="00E86B79"/>
    <w:rsid w:val="00E90DD6"/>
    <w:rsid w:val="00E91BF5"/>
    <w:rsid w:val="00E91ED4"/>
    <w:rsid w:val="00E9242D"/>
    <w:rsid w:val="00E94806"/>
    <w:rsid w:val="00E9552C"/>
    <w:rsid w:val="00E9636A"/>
    <w:rsid w:val="00E96489"/>
    <w:rsid w:val="00E9763B"/>
    <w:rsid w:val="00EA0AF1"/>
    <w:rsid w:val="00EA0D37"/>
    <w:rsid w:val="00EA0EBA"/>
    <w:rsid w:val="00EA0FCA"/>
    <w:rsid w:val="00EA1951"/>
    <w:rsid w:val="00EA3892"/>
    <w:rsid w:val="00EA6EEB"/>
    <w:rsid w:val="00EA77D5"/>
    <w:rsid w:val="00EB03F9"/>
    <w:rsid w:val="00EB1251"/>
    <w:rsid w:val="00EB196A"/>
    <w:rsid w:val="00EB26ED"/>
    <w:rsid w:val="00EB28C4"/>
    <w:rsid w:val="00EB3436"/>
    <w:rsid w:val="00EB4CD5"/>
    <w:rsid w:val="00EB5255"/>
    <w:rsid w:val="00EB5C47"/>
    <w:rsid w:val="00EC0BD8"/>
    <w:rsid w:val="00EC0F12"/>
    <w:rsid w:val="00EC280F"/>
    <w:rsid w:val="00EC4955"/>
    <w:rsid w:val="00EC5C0F"/>
    <w:rsid w:val="00EC6BC5"/>
    <w:rsid w:val="00EC7596"/>
    <w:rsid w:val="00ED0639"/>
    <w:rsid w:val="00ED245D"/>
    <w:rsid w:val="00ED28E1"/>
    <w:rsid w:val="00ED2C24"/>
    <w:rsid w:val="00ED4596"/>
    <w:rsid w:val="00ED5DA6"/>
    <w:rsid w:val="00ED61C0"/>
    <w:rsid w:val="00ED7F78"/>
    <w:rsid w:val="00ED7FA6"/>
    <w:rsid w:val="00EE0725"/>
    <w:rsid w:val="00EE2708"/>
    <w:rsid w:val="00EE2C0B"/>
    <w:rsid w:val="00EE36C9"/>
    <w:rsid w:val="00EE3784"/>
    <w:rsid w:val="00EE4C96"/>
    <w:rsid w:val="00EE551A"/>
    <w:rsid w:val="00EE598E"/>
    <w:rsid w:val="00EE5DB6"/>
    <w:rsid w:val="00EF071A"/>
    <w:rsid w:val="00EF1EC1"/>
    <w:rsid w:val="00EF2C27"/>
    <w:rsid w:val="00EF34A7"/>
    <w:rsid w:val="00EF4282"/>
    <w:rsid w:val="00EF4755"/>
    <w:rsid w:val="00EF50F8"/>
    <w:rsid w:val="00EF57A2"/>
    <w:rsid w:val="00EF5D4B"/>
    <w:rsid w:val="00EF7135"/>
    <w:rsid w:val="00F0059F"/>
    <w:rsid w:val="00F027DB"/>
    <w:rsid w:val="00F02925"/>
    <w:rsid w:val="00F03013"/>
    <w:rsid w:val="00F03206"/>
    <w:rsid w:val="00F0377F"/>
    <w:rsid w:val="00F04153"/>
    <w:rsid w:val="00F05F3D"/>
    <w:rsid w:val="00F071D4"/>
    <w:rsid w:val="00F075C4"/>
    <w:rsid w:val="00F10E51"/>
    <w:rsid w:val="00F116E2"/>
    <w:rsid w:val="00F124BD"/>
    <w:rsid w:val="00F137C1"/>
    <w:rsid w:val="00F14A7A"/>
    <w:rsid w:val="00F14F62"/>
    <w:rsid w:val="00F168B8"/>
    <w:rsid w:val="00F21A33"/>
    <w:rsid w:val="00F22119"/>
    <w:rsid w:val="00F22985"/>
    <w:rsid w:val="00F260EB"/>
    <w:rsid w:val="00F26547"/>
    <w:rsid w:val="00F2750F"/>
    <w:rsid w:val="00F30E0C"/>
    <w:rsid w:val="00F31011"/>
    <w:rsid w:val="00F31DB3"/>
    <w:rsid w:val="00F3383E"/>
    <w:rsid w:val="00F33A13"/>
    <w:rsid w:val="00F34DDC"/>
    <w:rsid w:val="00F35010"/>
    <w:rsid w:val="00F36261"/>
    <w:rsid w:val="00F365EF"/>
    <w:rsid w:val="00F373CD"/>
    <w:rsid w:val="00F406AC"/>
    <w:rsid w:val="00F40E0C"/>
    <w:rsid w:val="00F44741"/>
    <w:rsid w:val="00F45172"/>
    <w:rsid w:val="00F465A7"/>
    <w:rsid w:val="00F466F9"/>
    <w:rsid w:val="00F47E11"/>
    <w:rsid w:val="00F50B7C"/>
    <w:rsid w:val="00F51A19"/>
    <w:rsid w:val="00F521AC"/>
    <w:rsid w:val="00F52C90"/>
    <w:rsid w:val="00F53FF4"/>
    <w:rsid w:val="00F550E6"/>
    <w:rsid w:val="00F551D4"/>
    <w:rsid w:val="00F570AC"/>
    <w:rsid w:val="00F60296"/>
    <w:rsid w:val="00F608B3"/>
    <w:rsid w:val="00F60AAD"/>
    <w:rsid w:val="00F6145E"/>
    <w:rsid w:val="00F63643"/>
    <w:rsid w:val="00F6595A"/>
    <w:rsid w:val="00F6757E"/>
    <w:rsid w:val="00F676E5"/>
    <w:rsid w:val="00F67967"/>
    <w:rsid w:val="00F7184B"/>
    <w:rsid w:val="00F719D2"/>
    <w:rsid w:val="00F71DC9"/>
    <w:rsid w:val="00F73EC4"/>
    <w:rsid w:val="00F74345"/>
    <w:rsid w:val="00F74707"/>
    <w:rsid w:val="00F75559"/>
    <w:rsid w:val="00F762C4"/>
    <w:rsid w:val="00F80A0A"/>
    <w:rsid w:val="00F80D39"/>
    <w:rsid w:val="00F820E6"/>
    <w:rsid w:val="00F82B19"/>
    <w:rsid w:val="00F83203"/>
    <w:rsid w:val="00F8545F"/>
    <w:rsid w:val="00F855DA"/>
    <w:rsid w:val="00F87AFE"/>
    <w:rsid w:val="00F90A35"/>
    <w:rsid w:val="00F9212D"/>
    <w:rsid w:val="00F92CC7"/>
    <w:rsid w:val="00F92EF8"/>
    <w:rsid w:val="00F9332D"/>
    <w:rsid w:val="00F965DA"/>
    <w:rsid w:val="00F9696E"/>
    <w:rsid w:val="00F96A5F"/>
    <w:rsid w:val="00F97F40"/>
    <w:rsid w:val="00FA0C35"/>
    <w:rsid w:val="00FA1F3A"/>
    <w:rsid w:val="00FA1F6D"/>
    <w:rsid w:val="00FA2FDC"/>
    <w:rsid w:val="00FA330F"/>
    <w:rsid w:val="00FA406A"/>
    <w:rsid w:val="00FA5F43"/>
    <w:rsid w:val="00FA6720"/>
    <w:rsid w:val="00FA75A1"/>
    <w:rsid w:val="00FA7AD2"/>
    <w:rsid w:val="00FB035B"/>
    <w:rsid w:val="00FB165A"/>
    <w:rsid w:val="00FB42C4"/>
    <w:rsid w:val="00FB503A"/>
    <w:rsid w:val="00FB516C"/>
    <w:rsid w:val="00FB5FE9"/>
    <w:rsid w:val="00FC0322"/>
    <w:rsid w:val="00FC2A97"/>
    <w:rsid w:val="00FC34D6"/>
    <w:rsid w:val="00FC45E2"/>
    <w:rsid w:val="00FC5A7D"/>
    <w:rsid w:val="00FC6C88"/>
    <w:rsid w:val="00FC6CE3"/>
    <w:rsid w:val="00FC7EA4"/>
    <w:rsid w:val="00FD0236"/>
    <w:rsid w:val="00FD0AC9"/>
    <w:rsid w:val="00FD0C42"/>
    <w:rsid w:val="00FD0C4B"/>
    <w:rsid w:val="00FD18F4"/>
    <w:rsid w:val="00FD1D57"/>
    <w:rsid w:val="00FD204D"/>
    <w:rsid w:val="00FD3768"/>
    <w:rsid w:val="00FD4F10"/>
    <w:rsid w:val="00FD54DB"/>
    <w:rsid w:val="00FD619F"/>
    <w:rsid w:val="00FD71F0"/>
    <w:rsid w:val="00FD76B8"/>
    <w:rsid w:val="00FE021E"/>
    <w:rsid w:val="00FE1004"/>
    <w:rsid w:val="00FE1062"/>
    <w:rsid w:val="00FE2BED"/>
    <w:rsid w:val="00FE49D2"/>
    <w:rsid w:val="00FE57C1"/>
    <w:rsid w:val="00FE7100"/>
    <w:rsid w:val="00FE7166"/>
    <w:rsid w:val="00FF0FE0"/>
    <w:rsid w:val="00FF14AC"/>
    <w:rsid w:val="00FF1B80"/>
    <w:rsid w:val="00FF230A"/>
    <w:rsid w:val="00FF3230"/>
    <w:rsid w:val="00FF5223"/>
    <w:rsid w:val="00FF7DC4"/>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830858"/>
    <w:rsid w:val="0BD27BF6"/>
    <w:rsid w:val="0C3B3C7D"/>
    <w:rsid w:val="0CAB2EAE"/>
    <w:rsid w:val="0D621C7D"/>
    <w:rsid w:val="0E73034D"/>
    <w:rsid w:val="0F13775A"/>
    <w:rsid w:val="0F5F45FE"/>
    <w:rsid w:val="0F9A112B"/>
    <w:rsid w:val="106D2F64"/>
    <w:rsid w:val="10B63710"/>
    <w:rsid w:val="10D15304"/>
    <w:rsid w:val="10F10820"/>
    <w:rsid w:val="111C2F7A"/>
    <w:rsid w:val="11665CA1"/>
    <w:rsid w:val="13951726"/>
    <w:rsid w:val="14396509"/>
    <w:rsid w:val="14DD2C3C"/>
    <w:rsid w:val="1507683E"/>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3D73C9"/>
    <w:rsid w:val="25EC2D81"/>
    <w:rsid w:val="277057A2"/>
    <w:rsid w:val="284C1BF0"/>
    <w:rsid w:val="29206EB8"/>
    <w:rsid w:val="29595666"/>
    <w:rsid w:val="29874881"/>
    <w:rsid w:val="29A52CAA"/>
    <w:rsid w:val="29E325E0"/>
    <w:rsid w:val="2A452503"/>
    <w:rsid w:val="2BA936A8"/>
    <w:rsid w:val="2C315A5A"/>
    <w:rsid w:val="2C4B1C25"/>
    <w:rsid w:val="2D9E56F5"/>
    <w:rsid w:val="2E667F96"/>
    <w:rsid w:val="2E8226AB"/>
    <w:rsid w:val="2ECB2417"/>
    <w:rsid w:val="2FD065E6"/>
    <w:rsid w:val="2FD96870"/>
    <w:rsid w:val="30580BC9"/>
    <w:rsid w:val="311E2ED7"/>
    <w:rsid w:val="315619EE"/>
    <w:rsid w:val="315C449C"/>
    <w:rsid w:val="31B82709"/>
    <w:rsid w:val="31D05482"/>
    <w:rsid w:val="31DE4071"/>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174C1E"/>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94F8C"/>
    <w:rsid w:val="44CD14E0"/>
    <w:rsid w:val="44F20B0B"/>
    <w:rsid w:val="452E5F4C"/>
    <w:rsid w:val="45612018"/>
    <w:rsid w:val="458946E9"/>
    <w:rsid w:val="45A47C0E"/>
    <w:rsid w:val="46577FD6"/>
    <w:rsid w:val="468733C3"/>
    <w:rsid w:val="46D955A7"/>
    <w:rsid w:val="47133957"/>
    <w:rsid w:val="47A07E0C"/>
    <w:rsid w:val="47F00CDB"/>
    <w:rsid w:val="4870272E"/>
    <w:rsid w:val="49D60FF9"/>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7D76B5"/>
    <w:rsid w:val="54EB2149"/>
    <w:rsid w:val="54F73313"/>
    <w:rsid w:val="54F80955"/>
    <w:rsid w:val="555170A7"/>
    <w:rsid w:val="5587536D"/>
    <w:rsid w:val="559B174B"/>
    <w:rsid w:val="55CE0CF4"/>
    <w:rsid w:val="56B22A9C"/>
    <w:rsid w:val="57B72A76"/>
    <w:rsid w:val="57C3426C"/>
    <w:rsid w:val="57CE1F93"/>
    <w:rsid w:val="588743D1"/>
    <w:rsid w:val="5887701A"/>
    <w:rsid w:val="59C0439F"/>
    <w:rsid w:val="5ABE2233"/>
    <w:rsid w:val="5AEB1C09"/>
    <w:rsid w:val="5BDF5D95"/>
    <w:rsid w:val="5BFE7528"/>
    <w:rsid w:val="5D1D35B1"/>
    <w:rsid w:val="5D2256A6"/>
    <w:rsid w:val="5E2467F1"/>
    <w:rsid w:val="5F1A2B43"/>
    <w:rsid w:val="5F696E8B"/>
    <w:rsid w:val="5FB837BB"/>
    <w:rsid w:val="60C10EA1"/>
    <w:rsid w:val="60CC405A"/>
    <w:rsid w:val="61E215D8"/>
    <w:rsid w:val="621B3775"/>
    <w:rsid w:val="62364782"/>
    <w:rsid w:val="6394356A"/>
    <w:rsid w:val="63C61B2C"/>
    <w:rsid w:val="63D40BE9"/>
    <w:rsid w:val="64102431"/>
    <w:rsid w:val="64A5243A"/>
    <w:rsid w:val="64F531DE"/>
    <w:rsid w:val="65373578"/>
    <w:rsid w:val="671F124A"/>
    <w:rsid w:val="677A33C6"/>
    <w:rsid w:val="67882A83"/>
    <w:rsid w:val="681F6961"/>
    <w:rsid w:val="68273DF6"/>
    <w:rsid w:val="68610A2F"/>
    <w:rsid w:val="68805514"/>
    <w:rsid w:val="69316E2F"/>
    <w:rsid w:val="694E2071"/>
    <w:rsid w:val="69766163"/>
    <w:rsid w:val="697A3B33"/>
    <w:rsid w:val="69AE0BE3"/>
    <w:rsid w:val="69D44760"/>
    <w:rsid w:val="69E13C28"/>
    <w:rsid w:val="6A520EC7"/>
    <w:rsid w:val="6AF87E20"/>
    <w:rsid w:val="6B322639"/>
    <w:rsid w:val="6B712B93"/>
    <w:rsid w:val="6C636C38"/>
    <w:rsid w:val="6DB34098"/>
    <w:rsid w:val="6DB545B6"/>
    <w:rsid w:val="6DE02FB4"/>
    <w:rsid w:val="6E514CED"/>
    <w:rsid w:val="6EB563D5"/>
    <w:rsid w:val="6ED92677"/>
    <w:rsid w:val="6F0942CB"/>
    <w:rsid w:val="6F225983"/>
    <w:rsid w:val="6FFC5590"/>
    <w:rsid w:val="706D1DD0"/>
    <w:rsid w:val="70856B87"/>
    <w:rsid w:val="70D527EE"/>
    <w:rsid w:val="715B5300"/>
    <w:rsid w:val="71C0699B"/>
    <w:rsid w:val="71D27F8A"/>
    <w:rsid w:val="72553024"/>
    <w:rsid w:val="73122968"/>
    <w:rsid w:val="731F5D5E"/>
    <w:rsid w:val="73C51AD5"/>
    <w:rsid w:val="741E793C"/>
    <w:rsid w:val="745E3944"/>
    <w:rsid w:val="75097C26"/>
    <w:rsid w:val="756F175B"/>
    <w:rsid w:val="7635099D"/>
    <w:rsid w:val="77762421"/>
    <w:rsid w:val="77B56B1F"/>
    <w:rsid w:val="780F09F4"/>
    <w:rsid w:val="78A90480"/>
    <w:rsid w:val="7A364017"/>
    <w:rsid w:val="7A8265E1"/>
    <w:rsid w:val="7AFA53FC"/>
    <w:rsid w:val="7B686D42"/>
    <w:rsid w:val="7B841746"/>
    <w:rsid w:val="7C6C5AC7"/>
    <w:rsid w:val="7CC6544B"/>
    <w:rsid w:val="7D0239FF"/>
    <w:rsid w:val="7D5E40CD"/>
    <w:rsid w:val="7DCD56F2"/>
    <w:rsid w:val="7E1975B1"/>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862226"/>
  <w15:docId w15:val="{D12BDA8E-71E3-40F5-A791-C9DA329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33"/>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locked/>
    <w:rsid w:val="00CF68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locked/>
    <w:pPr>
      <w:ind w:firstLineChars="200" w:firstLine="420"/>
    </w:pPr>
    <w:rPr>
      <w:sz w:val="20"/>
      <w:szCs w:val="20"/>
    </w:rPr>
  </w:style>
  <w:style w:type="paragraph" w:styleId="a5">
    <w:name w:val="caption"/>
    <w:aliases w:val="表名JR,样式 表格题注,图例,题注 Char Char Char,题注 Char Char,表格格式"/>
    <w:basedOn w:val="a"/>
    <w:next w:val="a6"/>
    <w:link w:val="a7"/>
    <w:qFormat/>
    <w:locked/>
    <w:pPr>
      <w:widowControl/>
      <w:adjustRightInd w:val="0"/>
      <w:snapToGrid w:val="0"/>
      <w:jc w:val="center"/>
    </w:pPr>
    <w:rPr>
      <w:rFonts w:eastAsia="黑体"/>
      <w:kern w:val="0"/>
      <w:sz w:val="24"/>
      <w:szCs w:val="20"/>
      <w:lang w:val="zh-CN"/>
    </w:rPr>
  </w:style>
  <w:style w:type="paragraph" w:styleId="a6">
    <w:name w:val="Body Text First Indent"/>
    <w:aliases w:val="Char Char Char,正文首行缩进 Char Char Char Char Char Char,zhangna,正文首行缩进2"/>
    <w:basedOn w:val="a8"/>
    <w:link w:val="a9"/>
    <w:uiPriority w:val="99"/>
    <w:qFormat/>
    <w:locked/>
    <w:pPr>
      <w:widowControl w:val="0"/>
      <w:snapToGrid/>
      <w:spacing w:before="0" w:after="120" w:line="240" w:lineRule="auto"/>
      <w:ind w:right="0" w:firstLineChars="10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rPr>
  </w:style>
  <w:style w:type="paragraph" w:styleId="ab">
    <w:name w:val="annotation text"/>
    <w:basedOn w:val="a"/>
    <w:link w:val="ac"/>
    <w:semiHidden/>
    <w:qFormat/>
    <w:pPr>
      <w:jc w:val="left"/>
    </w:pPr>
    <w:rPr>
      <w:kern w:val="0"/>
      <w:sz w:val="24"/>
      <w:szCs w:val="20"/>
    </w:rPr>
  </w:style>
  <w:style w:type="paragraph" w:styleId="ad">
    <w:name w:val="Body Text Indent"/>
    <w:basedOn w:val="a"/>
    <w:link w:val="ae"/>
    <w:qFormat/>
    <w:pPr>
      <w:spacing w:after="120"/>
      <w:ind w:leftChars="200" w:left="420"/>
    </w:pPr>
    <w:rPr>
      <w:kern w:val="0"/>
      <w:sz w:val="24"/>
      <w:szCs w:val="20"/>
    </w:rPr>
  </w:style>
  <w:style w:type="paragraph" w:styleId="af">
    <w:name w:val="Date"/>
    <w:basedOn w:val="a"/>
    <w:next w:val="a"/>
    <w:link w:val="10"/>
    <w:qFormat/>
    <w:pPr>
      <w:ind w:leftChars="2500" w:left="100"/>
    </w:pPr>
    <w:rPr>
      <w:kern w:val="0"/>
      <w:sz w:val="24"/>
      <w:szCs w:val="20"/>
    </w:rPr>
  </w:style>
  <w:style w:type="paragraph" w:styleId="af0">
    <w:name w:val="Balloon Text"/>
    <w:basedOn w:val="a"/>
    <w:link w:val="af1"/>
    <w:semiHidden/>
    <w:qFormat/>
    <w:rPr>
      <w:kern w:val="0"/>
      <w:sz w:val="18"/>
      <w:szCs w:val="20"/>
    </w:rPr>
  </w:style>
  <w:style w:type="paragraph" w:styleId="af2">
    <w:name w:val="footer"/>
    <w:basedOn w:val="a"/>
    <w:link w:val="11"/>
    <w:uiPriority w:val="99"/>
    <w:qFormat/>
    <w:pPr>
      <w:tabs>
        <w:tab w:val="center" w:pos="4153"/>
        <w:tab w:val="right" w:pos="8306"/>
      </w:tabs>
      <w:snapToGrid w:val="0"/>
      <w:jc w:val="left"/>
    </w:pPr>
    <w:rPr>
      <w:kern w:val="0"/>
      <w:sz w:val="18"/>
      <w:szCs w:val="20"/>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rPr>
  </w:style>
  <w:style w:type="paragraph" w:styleId="af5">
    <w:name w:val="Normal (Web)"/>
    <w:basedOn w:val="a"/>
    <w:link w:val="af6"/>
    <w:uiPriority w:val="99"/>
    <w:qFormat/>
    <w:pPr>
      <w:widowControl/>
      <w:spacing w:before="100" w:beforeAutospacing="1" w:after="100" w:afterAutospacing="1"/>
      <w:jc w:val="left"/>
    </w:pPr>
    <w:rPr>
      <w:rFonts w:ascii="宋体" w:hAnsi="宋体"/>
      <w:kern w:val="0"/>
      <w:sz w:val="24"/>
      <w:szCs w:val="20"/>
    </w:rPr>
  </w:style>
  <w:style w:type="paragraph" w:styleId="af7">
    <w:name w:val="Title"/>
    <w:basedOn w:val="a"/>
    <w:next w:val="a"/>
    <w:link w:val="af8"/>
    <w:uiPriority w:val="10"/>
    <w:qFormat/>
    <w:locked/>
    <w:pPr>
      <w:spacing w:before="240" w:after="60"/>
      <w:jc w:val="center"/>
      <w:outlineLvl w:val="0"/>
    </w:pPr>
    <w:rPr>
      <w:rFonts w:asciiTheme="majorHAnsi" w:hAnsiTheme="majorHAnsi" w:cstheme="majorBidi"/>
      <w:b/>
      <w:bCs/>
      <w:sz w:val="32"/>
      <w:szCs w:val="32"/>
    </w:rPr>
  </w:style>
  <w:style w:type="paragraph" w:styleId="af9">
    <w:name w:val="annotation subject"/>
    <w:basedOn w:val="ab"/>
    <w:next w:val="ab"/>
    <w:link w:val="afa"/>
    <w:semiHidden/>
    <w:qFormat/>
    <w:rPr>
      <w:b/>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locked/>
  </w:style>
  <w:style w:type="character" w:styleId="afd">
    <w:name w:val="annotation reference"/>
    <w:semiHidden/>
    <w:qFormat/>
    <w:rPr>
      <w:sz w:val="21"/>
    </w:rPr>
  </w:style>
  <w:style w:type="character" w:customStyle="1" w:styleId="11">
    <w:name w:val="页脚 字符1"/>
    <w:link w:val="af2"/>
    <w:uiPriority w:val="99"/>
    <w:qFormat/>
    <w:locked/>
    <w:rPr>
      <w:sz w:val="18"/>
    </w:rPr>
  </w:style>
  <w:style w:type="character" w:customStyle="1" w:styleId="10">
    <w:name w:val="日期 字符1"/>
    <w:link w:val="af"/>
    <w:qFormat/>
    <w:locked/>
    <w:rPr>
      <w:rFonts w:ascii="Times New Roman" w:eastAsia="宋体" w:hAnsi="Times New Roman"/>
      <w:sz w:val="24"/>
    </w:rPr>
  </w:style>
  <w:style w:type="character" w:customStyle="1" w:styleId="afe">
    <w:name w:val="页脚 字符"/>
    <w:basedOn w:val="a0"/>
    <w:uiPriority w:val="99"/>
    <w:qFormat/>
  </w:style>
  <w:style w:type="character" w:customStyle="1" w:styleId="af6">
    <w:name w:val="普通(网站) 字符"/>
    <w:link w:val="af5"/>
    <w:qFormat/>
    <w:locked/>
    <w:rPr>
      <w:rFonts w:ascii="宋体" w:eastAsia="宋体" w:hAnsi="宋体"/>
      <w:sz w:val="24"/>
    </w:rPr>
  </w:style>
  <w:style w:type="character" w:customStyle="1" w:styleId="12">
    <w:name w:val="正文文本 字符1"/>
    <w:semiHidden/>
    <w:qFormat/>
    <w:rPr>
      <w:rFonts w:ascii="Times New Roman" w:eastAsia="宋体" w:hAnsi="Times New Roman"/>
      <w:sz w:val="24"/>
    </w:rPr>
  </w:style>
  <w:style w:type="character" w:customStyle="1" w:styleId="aa">
    <w:name w:val="正文文本 字符"/>
    <w:link w:val="a8"/>
    <w:qFormat/>
    <w:locked/>
    <w:rPr>
      <w:sz w:val="18"/>
    </w:rPr>
  </w:style>
  <w:style w:type="character" w:customStyle="1" w:styleId="ac">
    <w:name w:val="批注文字 字符"/>
    <w:link w:val="ab"/>
    <w:qFormat/>
    <w:locked/>
    <w:rPr>
      <w:rFonts w:ascii="Times New Roman" w:eastAsia="宋体" w:hAnsi="Times New Roman"/>
      <w:sz w:val="24"/>
    </w:rPr>
  </w:style>
  <w:style w:type="character" w:customStyle="1" w:styleId="Char">
    <w:name w:val="表格 Char"/>
    <w:link w:val="aff"/>
    <w:qFormat/>
    <w:locked/>
    <w:rPr>
      <w:rFonts w:ascii="宋体"/>
      <w:sz w:val="21"/>
    </w:rPr>
  </w:style>
  <w:style w:type="paragraph" w:customStyle="1" w:styleId="aff">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0">
    <w:name w:val="日期 字符"/>
    <w:semiHidden/>
    <w:qFormat/>
    <w:rPr>
      <w:rFonts w:ascii="Times New Roman" w:eastAsia="宋体" w:hAnsi="Times New Roman"/>
      <w:sz w:val="24"/>
    </w:rPr>
  </w:style>
  <w:style w:type="character" w:customStyle="1" w:styleId="af1">
    <w:name w:val="批注框文本 字符"/>
    <w:link w:val="af0"/>
    <w:semiHidden/>
    <w:qFormat/>
    <w:locked/>
    <w:rPr>
      <w:rFonts w:ascii="Times New Roman" w:eastAsia="宋体" w:hAnsi="Times New Roman"/>
      <w:sz w:val="18"/>
    </w:rPr>
  </w:style>
  <w:style w:type="character" w:customStyle="1" w:styleId="afa">
    <w:name w:val="批注主题 字符"/>
    <w:link w:val="af9"/>
    <w:semiHidden/>
    <w:qFormat/>
    <w:locked/>
    <w:rPr>
      <w:rFonts w:ascii="Times New Roman" w:eastAsia="宋体" w:hAnsi="Times New Roman"/>
      <w:b/>
      <w:kern w:val="2"/>
      <w:sz w:val="24"/>
    </w:rPr>
  </w:style>
  <w:style w:type="character" w:customStyle="1" w:styleId="af4">
    <w:name w:val="页眉 字符"/>
    <w:link w:val="af3"/>
    <w:qFormat/>
    <w:locked/>
    <w:rPr>
      <w:sz w:val="18"/>
    </w:rPr>
  </w:style>
  <w:style w:type="character" w:customStyle="1" w:styleId="13">
    <w:name w:val="批注文字 字符1"/>
    <w:semiHidden/>
    <w:qFormat/>
    <w:rPr>
      <w:rFonts w:ascii="Times New Roman" w:eastAsia="宋体" w:hAnsi="Times New Roman"/>
      <w:sz w:val="24"/>
    </w:rPr>
  </w:style>
  <w:style w:type="character" w:customStyle="1" w:styleId="ae">
    <w:name w:val="正文文本缩进 字符"/>
    <w:link w:val="ad"/>
    <w:semiHidden/>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paragraph" w:customStyle="1" w:styleId="aff1">
    <w:name w:val="表格文字"/>
    <w:aliases w:val="普通文字 Char,普通文字 Char Char Char Char"/>
    <w:basedOn w:val="a"/>
    <w:link w:val="Char0"/>
    <w:qFormat/>
    <w:pPr>
      <w:widowControl/>
      <w:adjustRightInd w:val="0"/>
      <w:snapToGrid w:val="0"/>
      <w:jc w:val="center"/>
    </w:pPr>
    <w:rPr>
      <w:kern w:val="0"/>
      <w:sz w:val="20"/>
      <w:szCs w:val="20"/>
      <w:lang w:val="zh-CN"/>
    </w:rPr>
  </w:style>
  <w:style w:type="character" w:customStyle="1" w:styleId="Char0">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文字缩进 Char Char,普通文字 Char Char Char1,普通文字 Char Char1,副标题 Cha"/>
    <w:link w:val="aff1"/>
    <w:qFormat/>
    <w:rPr>
      <w:lang w:val="zh-CN" w:eastAsia="zh-CN"/>
    </w:rPr>
  </w:style>
  <w:style w:type="character" w:customStyle="1" w:styleId="a7">
    <w:name w:val="题注 字符"/>
    <w:aliases w:val="表名JR 字符,样式 表格题注 字符,图例 字符,题注 Char Char Char 字符,题注 Char Char 字符,表格格式 字符"/>
    <w:link w:val="a5"/>
    <w:qFormat/>
    <w:rPr>
      <w:rFonts w:eastAsia="黑体"/>
      <w:sz w:val="24"/>
      <w:lang w:val="zh-CN" w:eastAsia="zh-CN"/>
    </w:rPr>
  </w:style>
  <w:style w:type="character" w:customStyle="1" w:styleId="a9">
    <w:name w:val="正文文本首行缩进 字符"/>
    <w:aliases w:val="Char Char Char 字符,正文首行缩进 Char Char Char Char Char Char 字符,zhangna 字符,正文首行缩进2 字符"/>
    <w:basedOn w:val="aa"/>
    <w:link w:val="a6"/>
    <w:uiPriority w:val="99"/>
    <w:qFormat/>
    <w:rPr>
      <w:kern w:val="2"/>
      <w:sz w:val="21"/>
      <w:szCs w:val="24"/>
    </w:rPr>
  </w:style>
  <w:style w:type="paragraph" w:customStyle="1" w:styleId="ctrl">
    <w:name w:val="ctrl+~  正文"/>
    <w:basedOn w:val="a"/>
    <w:qFormat/>
    <w:pPr>
      <w:spacing w:line="480" w:lineRule="exact"/>
      <w:ind w:firstLineChars="200" w:firstLine="480"/>
    </w:pPr>
    <w:rPr>
      <w:rFonts w:ascii="Calibri" w:eastAsia="Times New Roman" w:hAnsi="Calibri"/>
      <w:sz w:val="24"/>
      <w:szCs w:val="20"/>
    </w:rPr>
  </w:style>
  <w:style w:type="character" w:customStyle="1" w:styleId="7Char">
    <w:name w:val="表格文字7 Char"/>
    <w:link w:val="7"/>
    <w:qFormat/>
    <w:rPr>
      <w:bCs/>
      <w:kern w:val="2"/>
      <w:sz w:val="21"/>
      <w:szCs w:val="21"/>
      <w:lang w:val="zh-CN"/>
    </w:rPr>
  </w:style>
  <w:style w:type="paragraph" w:customStyle="1" w:styleId="7">
    <w:name w:val="表格文字7"/>
    <w:basedOn w:val="a"/>
    <w:link w:val="7Char"/>
    <w:qFormat/>
    <w:pPr>
      <w:tabs>
        <w:tab w:val="left" w:pos="2745"/>
      </w:tabs>
      <w:snapToGrid w:val="0"/>
      <w:jc w:val="center"/>
    </w:pPr>
    <w:rPr>
      <w:bCs/>
      <w:szCs w:val="21"/>
      <w:lang w:val="zh-CN"/>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15">
    <w:name w:val="样式 (符号) 宋体 小四 行距: 1.5 倍行距"/>
    <w:basedOn w:val="a"/>
    <w:qFormat/>
    <w:pPr>
      <w:widowControl/>
      <w:adjustRightInd w:val="0"/>
      <w:snapToGrid w:val="0"/>
      <w:spacing w:line="360" w:lineRule="auto"/>
      <w:ind w:firstLineChars="200" w:firstLine="480"/>
    </w:pPr>
    <w:rPr>
      <w:rFonts w:ascii="Calibri" w:hAnsi="宋体" w:cs="宋体"/>
      <w:sz w:val="24"/>
      <w:szCs w:val="20"/>
    </w:rPr>
  </w:style>
  <w:style w:type="table" w:customStyle="1" w:styleId="14">
    <w:name w:val="网格型1"/>
    <w:basedOn w:val="a1"/>
    <w:uiPriority w:val="59"/>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a4">
    <w:name w:val="正文缩进 字符"/>
    <w:link w:val="a3"/>
    <w:rPr>
      <w:kern w:val="2"/>
    </w:r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 w:type="paragraph" w:customStyle="1" w:styleId="GB2312099152">
    <w:name w:val="样式 样式 仿宋_GB2312 四号 黑色 首行缩进:  0.99 厘米 行距: 1.5 倍行距 + 首行缩进:  2 字符"/>
    <w:basedOn w:val="a"/>
    <w:pPr>
      <w:spacing w:line="580" w:lineRule="exact"/>
      <w:ind w:firstLineChars="200" w:firstLine="420"/>
    </w:pPr>
    <w:rPr>
      <w:b/>
      <w:bCs/>
      <w:sz w:val="28"/>
      <w:szCs w:val="28"/>
    </w:rPr>
  </w:style>
  <w:style w:type="character" w:customStyle="1" w:styleId="16">
    <w:name w:val="题注 字符1"/>
    <w:aliases w:val="表名JR 字符1,样式 表格题注 字符1,图例 字符1,题注 Char Char Char 字符1,题注 Char Char 字符1,表格格式 字符1"/>
    <w:qFormat/>
    <w:rPr>
      <w:rFonts w:eastAsia="黑体"/>
      <w:sz w:val="24"/>
    </w:rPr>
  </w:style>
  <w:style w:type="character" w:customStyle="1" w:styleId="Char1">
    <w:name w:val="题注 Char"/>
    <w:aliases w:val="表名JR Char,样式 表格题注 Char,图例 Char,题注 Char Char Char Char,题注 Char Char Char1,表格格式 Char"/>
    <w:qFormat/>
    <w:locked/>
    <w:rPr>
      <w:rFonts w:ascii="黑体" w:eastAsia="黑体" w:hAnsi="黑体"/>
      <w:sz w:val="24"/>
    </w:rPr>
  </w:style>
  <w:style w:type="paragraph" w:styleId="TOC1">
    <w:name w:val="toc 1"/>
    <w:basedOn w:val="a"/>
    <w:next w:val="a"/>
    <w:autoRedefine/>
    <w:uiPriority w:val="39"/>
    <w:unhideWhenUsed/>
    <w:locked/>
    <w:rsid w:val="008C7E5E"/>
    <w:pPr>
      <w:tabs>
        <w:tab w:val="right" w:leader="dot" w:pos="8834"/>
      </w:tabs>
    </w:pPr>
  </w:style>
  <w:style w:type="character" w:styleId="aff2">
    <w:name w:val="Hyperlink"/>
    <w:basedOn w:val="a0"/>
    <w:uiPriority w:val="99"/>
    <w:unhideWhenUsed/>
    <w:locked/>
    <w:rsid w:val="008C7E5E"/>
    <w:rPr>
      <w:color w:val="0000FF" w:themeColor="hyperlink"/>
      <w:u w:val="single"/>
    </w:rPr>
  </w:style>
  <w:style w:type="paragraph" w:customStyle="1" w:styleId="aff3">
    <w:name w:val="正文样式"/>
    <w:basedOn w:val="a"/>
    <w:qFormat/>
    <w:rsid w:val="004B4536"/>
    <w:pPr>
      <w:spacing w:line="360" w:lineRule="auto"/>
      <w:ind w:right="170" w:firstLineChars="200" w:firstLine="480"/>
    </w:pPr>
    <w:rPr>
      <w:rFonts w:hAnsi="宋体"/>
      <w:sz w:val="24"/>
    </w:rPr>
  </w:style>
  <w:style w:type="paragraph" w:customStyle="1" w:styleId="aff4">
    <w:basedOn w:val="a8"/>
    <w:next w:val="a6"/>
    <w:link w:val="Char2"/>
    <w:uiPriority w:val="99"/>
    <w:qFormat/>
    <w:rsid w:val="005E6DEC"/>
    <w:pPr>
      <w:widowControl w:val="0"/>
      <w:snapToGrid/>
      <w:spacing w:before="0" w:after="120" w:line="240" w:lineRule="auto"/>
      <w:ind w:right="0" w:firstLineChars="100" w:firstLine="420"/>
    </w:pPr>
    <w:rPr>
      <w:kern w:val="2"/>
      <w:sz w:val="21"/>
      <w:szCs w:val="24"/>
    </w:rPr>
  </w:style>
  <w:style w:type="character" w:customStyle="1" w:styleId="Char2">
    <w:name w:val="正文首行缩进 Char"/>
    <w:aliases w:val="Char Char Char Char,正文首行缩进 Char Char Char Char Char Char Char,zhangna Char,正文首行缩进2 Char,Char Char Char Char1,正文首行缩进 Char Char Char Char Char Char Char2,zhangna Char1,正文首行缩进 Char Char Char Char Char Char Char1,正文文本首行缩进 Char"/>
    <w:link w:val="aff4"/>
    <w:uiPriority w:val="99"/>
    <w:qFormat/>
    <w:rsid w:val="005E6DEC"/>
    <w:rPr>
      <w:kern w:val="2"/>
      <w:sz w:val="21"/>
      <w:szCs w:val="24"/>
    </w:rPr>
  </w:style>
  <w:style w:type="paragraph" w:customStyle="1" w:styleId="17">
    <w:name w:val="正文首行缩进1"/>
    <w:basedOn w:val="a8"/>
    <w:uiPriority w:val="99"/>
    <w:unhideWhenUsed/>
    <w:qFormat/>
    <w:rsid w:val="005E6DEC"/>
    <w:pPr>
      <w:adjustRightInd w:val="0"/>
      <w:spacing w:before="0" w:after="0" w:line="360" w:lineRule="auto"/>
      <w:ind w:right="0" w:firstLineChars="200" w:firstLine="200"/>
    </w:pPr>
    <w:rPr>
      <w:kern w:val="2"/>
      <w:sz w:val="24"/>
      <w:szCs w:val="21"/>
    </w:rPr>
  </w:style>
  <w:style w:type="paragraph" w:customStyle="1" w:styleId="22">
    <w:name w:val="表头2"/>
    <w:basedOn w:val="a"/>
    <w:qFormat/>
    <w:rsid w:val="00EE3784"/>
    <w:pPr>
      <w:spacing w:beforeLines="50" w:afterLines="50"/>
      <w:jc w:val="center"/>
    </w:pPr>
    <w:rPr>
      <w:b/>
      <w:bCs/>
      <w:szCs w:val="21"/>
    </w:rPr>
  </w:style>
  <w:style w:type="paragraph" w:customStyle="1" w:styleId="A10">
    <w:name w:val="A正文1"/>
    <w:basedOn w:val="a"/>
    <w:qFormat/>
    <w:rsid w:val="00EE3784"/>
    <w:pPr>
      <w:spacing w:line="360" w:lineRule="auto"/>
      <w:ind w:firstLineChars="200" w:firstLine="200"/>
    </w:pPr>
    <w:rPr>
      <w:sz w:val="24"/>
      <w:szCs w:val="28"/>
    </w:rPr>
  </w:style>
  <w:style w:type="paragraph" w:styleId="23">
    <w:name w:val="Body Text First Indent 2"/>
    <w:basedOn w:val="ad"/>
    <w:link w:val="24"/>
    <w:locked/>
    <w:rsid w:val="004744AA"/>
    <w:pPr>
      <w:ind w:firstLineChars="200" w:firstLine="420"/>
    </w:pPr>
    <w:rPr>
      <w:kern w:val="2"/>
      <w:sz w:val="21"/>
      <w:szCs w:val="24"/>
    </w:rPr>
  </w:style>
  <w:style w:type="character" w:customStyle="1" w:styleId="24">
    <w:name w:val="正文文本首行缩进 2 字符"/>
    <w:basedOn w:val="ae"/>
    <w:link w:val="23"/>
    <w:rsid w:val="004744AA"/>
    <w:rPr>
      <w:rFonts w:ascii="Times New Roman" w:eastAsia="宋体" w:hAnsi="Times New Roman"/>
      <w:kern w:val="2"/>
      <w:sz w:val="21"/>
      <w:szCs w:val="24"/>
    </w:rPr>
  </w:style>
  <w:style w:type="paragraph" w:customStyle="1" w:styleId="aff5">
    <w:basedOn w:val="a8"/>
    <w:next w:val="a6"/>
    <w:qFormat/>
    <w:rsid w:val="003F4BCB"/>
    <w:pPr>
      <w:widowControl w:val="0"/>
      <w:snapToGrid/>
      <w:spacing w:before="0" w:after="120" w:line="240" w:lineRule="auto"/>
      <w:ind w:right="0" w:firstLineChars="100" w:firstLine="420"/>
    </w:pPr>
    <w:rPr>
      <w:kern w:val="2"/>
      <w:sz w:val="21"/>
      <w:szCs w:val="24"/>
    </w:rPr>
  </w:style>
  <w:style w:type="paragraph" w:customStyle="1" w:styleId="ParaCharCharCharChar">
    <w:name w:val="默认段落字体 Para Char Char Char Char"/>
    <w:basedOn w:val="a"/>
    <w:qFormat/>
    <w:rsid w:val="00533EE5"/>
    <w:rPr>
      <w:rFonts w:ascii="Arial" w:eastAsia="楷体_GB2312"/>
      <w:spacing w:val="-6"/>
      <w:kern w:val="0"/>
      <w:sz w:val="24"/>
      <w:szCs w:val="20"/>
    </w:rPr>
  </w:style>
  <w:style w:type="character" w:customStyle="1" w:styleId="30">
    <w:name w:val="标题 3 字符"/>
    <w:basedOn w:val="a0"/>
    <w:link w:val="3"/>
    <w:semiHidden/>
    <w:rsid w:val="00CF68F1"/>
    <w:rPr>
      <w:b/>
      <w:bCs/>
      <w:kern w:val="2"/>
      <w:sz w:val="32"/>
      <w:szCs w:val="32"/>
    </w:rPr>
  </w:style>
  <w:style w:type="character" w:customStyle="1" w:styleId="3Char">
    <w:name w:val="标题 3 Char"/>
    <w:aliases w:val="条标题1.1.1 Char,小标题 Char,H3 Char,B Head Char,BSH-3 Char,二级节名 Char,h3 Char,3rd level Char,3 Char,l3 Char,CT Char,标题 3 Char2 Char,标题 3 Char1 Char Char,标题 3 Char Char Char Char,标题 3 Char Char Char1,段 Char,头 Char,标题 31 Char Char,小节标题 Char,小节 Char"/>
    <w:rsid w:val="00CF68F1"/>
    <w:rPr>
      <w:rFonts w:ascii="Times New Roman" w:hAnsi="Times New Roman"/>
      <w:bCs/>
      <w:sz w:val="24"/>
      <w:szCs w:val="32"/>
      <w:lang w:val="x-none" w:eastAsia="x-none"/>
    </w:rPr>
  </w:style>
  <w:style w:type="paragraph" w:customStyle="1" w:styleId="aff6">
    <w:name w:val="报告正文"/>
    <w:basedOn w:val="a"/>
    <w:qFormat/>
    <w:rsid w:val="008E729A"/>
    <w:pPr>
      <w:adjustRightInd w:val="0"/>
      <w:snapToGrid w:val="0"/>
      <w:spacing w:line="360" w:lineRule="auto"/>
      <w:ind w:firstLineChars="200" w:firstLine="200"/>
    </w:pPr>
    <w:rPr>
      <w:sz w:val="24"/>
    </w:rPr>
  </w:style>
  <w:style w:type="paragraph" w:customStyle="1" w:styleId="S">
    <w:name w:val="S表名图名"/>
    <w:basedOn w:val="a"/>
    <w:uiPriority w:val="1"/>
    <w:qFormat/>
    <w:rsid w:val="008E729A"/>
    <w:pPr>
      <w:adjustRightInd w:val="0"/>
      <w:snapToGrid w:val="0"/>
      <w:spacing w:line="480" w:lineRule="exact"/>
      <w:jc w:val="center"/>
    </w:pPr>
    <w:rPr>
      <w:rFonts w:ascii="Calibri" w:hAnsi="Calibri"/>
      <w:b/>
      <w:sz w:val="24"/>
      <w:szCs w:val="23"/>
    </w:rPr>
  </w:style>
  <w:style w:type="paragraph" w:customStyle="1" w:styleId="S0">
    <w:name w:val="S表格文字"/>
    <w:basedOn w:val="a6"/>
    <w:qFormat/>
    <w:rsid w:val="008E729A"/>
    <w:pPr>
      <w:widowControl/>
      <w:adjustRightInd w:val="0"/>
      <w:snapToGrid w:val="0"/>
      <w:spacing w:before="20" w:after="20" w:line="259" w:lineRule="auto"/>
      <w:ind w:right="113" w:firstLineChars="0" w:firstLine="0"/>
      <w:jc w:val="center"/>
    </w:pPr>
    <w:rPr>
      <w:rFonts w:ascii="Calibri" w:hAnsi="Calibri"/>
      <w:kern w:val="0"/>
      <w:szCs w:val="20"/>
    </w:rPr>
  </w:style>
  <w:style w:type="paragraph" w:customStyle="1" w:styleId="Style61">
    <w:name w:val="_Style 61"/>
    <w:qFormat/>
    <w:rsid w:val="00F26547"/>
    <w:pPr>
      <w:spacing w:after="160" w:line="240" w:lineRule="exact"/>
    </w:pPr>
    <w:rPr>
      <w:rFonts w:ascii="Calibri" w:eastAsia="微软雅黑" w:hAnsi="Calibri"/>
      <w:sz w:val="18"/>
      <w:szCs w:val="24"/>
    </w:rPr>
  </w:style>
  <w:style w:type="paragraph" w:customStyle="1" w:styleId="zhang">
    <w:name w:val="zhang正文"/>
    <w:basedOn w:val="ad"/>
    <w:qFormat/>
    <w:rsid w:val="00F26547"/>
    <w:pPr>
      <w:autoSpaceDE w:val="0"/>
      <w:autoSpaceDN w:val="0"/>
      <w:adjustRightInd w:val="0"/>
      <w:snapToGrid w:val="0"/>
      <w:spacing w:after="0" w:line="360" w:lineRule="auto"/>
      <w:ind w:leftChars="0" w:left="0" w:firstLineChars="200" w:firstLine="883"/>
      <w:textAlignment w:val="baseline"/>
    </w:pPr>
    <w:rPr>
      <w:szCs w:val="22"/>
    </w:rPr>
  </w:style>
  <w:style w:type="paragraph" w:customStyle="1" w:styleId="18">
    <w:name w:val="1表格"/>
    <w:basedOn w:val="a"/>
    <w:qFormat/>
    <w:rsid w:val="005F666A"/>
    <w:pPr>
      <w:adjustRightInd w:val="0"/>
      <w:snapToGrid w:val="0"/>
      <w:jc w:val="center"/>
    </w:pPr>
    <w:rPr>
      <w:szCs w:val="20"/>
    </w:rPr>
  </w:style>
  <w:style w:type="paragraph" w:customStyle="1" w:styleId="aff7">
    <w:name w:val="表第一列"/>
    <w:basedOn w:val="a6"/>
    <w:qFormat/>
    <w:rsid w:val="001268FB"/>
    <w:pPr>
      <w:keepNext/>
      <w:keepLines/>
      <w:widowControl/>
      <w:tabs>
        <w:tab w:val="left" w:pos="1727"/>
        <w:tab w:val="left" w:pos="1884"/>
        <w:tab w:val="left" w:pos="2940"/>
      </w:tabs>
      <w:adjustRightInd w:val="0"/>
      <w:snapToGrid w:val="0"/>
      <w:spacing w:before="60" w:after="0" w:line="0" w:lineRule="atLeast"/>
      <w:ind w:right="113" w:firstLineChars="0" w:firstLine="0"/>
      <w:jc w:val="center"/>
    </w:pPr>
    <w:rPr>
      <w:b/>
      <w:color w:val="000000"/>
      <w:spacing w:val="-6"/>
      <w:kern w:val="0"/>
      <w:sz w:val="24"/>
    </w:rPr>
  </w:style>
  <w:style w:type="paragraph" w:customStyle="1" w:styleId="aff8">
    <w:name w:val="表格正文"/>
    <w:next w:val="a"/>
    <w:qFormat/>
    <w:rsid w:val="001268FB"/>
    <w:pPr>
      <w:widowControl w:val="0"/>
      <w:autoSpaceDE w:val="0"/>
      <w:autoSpaceDN w:val="0"/>
      <w:adjustRightInd w:val="0"/>
      <w:snapToGrid w:val="0"/>
      <w:jc w:val="center"/>
      <w:textAlignment w:val="center"/>
    </w:pPr>
    <w:rPr>
      <w:rFonts w:ascii="Calibri" w:eastAsia="Calibri" w:hAnsi="宋体"/>
      <w:bCs/>
      <w:spacing w:val="-4"/>
      <w:sz w:val="21"/>
      <w:szCs w:val="21"/>
    </w:rPr>
  </w:style>
  <w:style w:type="paragraph" w:customStyle="1" w:styleId="123456">
    <w:name w:val="123456"/>
    <w:basedOn w:val="a"/>
    <w:qFormat/>
    <w:rsid w:val="001268FB"/>
    <w:pPr>
      <w:spacing w:line="440" w:lineRule="exact"/>
      <w:ind w:firstLineChars="200" w:firstLine="480"/>
    </w:pPr>
    <w:rPr>
      <w:bCs/>
      <w:sz w:val="24"/>
    </w:rPr>
  </w:style>
  <w:style w:type="character" w:customStyle="1" w:styleId="font41">
    <w:name w:val="font41"/>
    <w:basedOn w:val="a0"/>
    <w:rsid w:val="00872A03"/>
    <w:rPr>
      <w:rFonts w:ascii="Times New Roman" w:hAnsi="Times New Roman" w:cs="Times New Roman" w:hint="default"/>
      <w:i w:val="0"/>
      <w:iCs w:val="0"/>
      <w:color w:val="000000"/>
      <w:sz w:val="21"/>
      <w:szCs w:val="21"/>
      <w:u w:val="none"/>
      <w:vertAlign w:val="subscript"/>
    </w:rPr>
  </w:style>
  <w:style w:type="character" w:customStyle="1" w:styleId="font11">
    <w:name w:val="font11"/>
    <w:basedOn w:val="a0"/>
    <w:rsid w:val="00872A03"/>
    <w:rPr>
      <w:rFonts w:ascii="Times New Roman" w:hAnsi="Times New Roman" w:cs="Times New Roman" w:hint="default"/>
      <w:i w:val="0"/>
      <w:iCs w:val="0"/>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0746">
      <w:bodyDiv w:val="1"/>
      <w:marLeft w:val="0"/>
      <w:marRight w:val="0"/>
      <w:marTop w:val="0"/>
      <w:marBottom w:val="0"/>
      <w:divBdr>
        <w:top w:val="none" w:sz="0" w:space="0" w:color="auto"/>
        <w:left w:val="none" w:sz="0" w:space="0" w:color="auto"/>
        <w:bottom w:val="none" w:sz="0" w:space="0" w:color="auto"/>
        <w:right w:val="none" w:sz="0" w:space="0" w:color="auto"/>
      </w:divBdr>
    </w:div>
    <w:div w:id="55058705">
      <w:bodyDiv w:val="1"/>
      <w:marLeft w:val="0"/>
      <w:marRight w:val="0"/>
      <w:marTop w:val="0"/>
      <w:marBottom w:val="0"/>
      <w:divBdr>
        <w:top w:val="none" w:sz="0" w:space="0" w:color="auto"/>
        <w:left w:val="none" w:sz="0" w:space="0" w:color="auto"/>
        <w:bottom w:val="none" w:sz="0" w:space="0" w:color="auto"/>
        <w:right w:val="none" w:sz="0" w:space="0" w:color="auto"/>
      </w:divBdr>
    </w:div>
    <w:div w:id="89400231">
      <w:bodyDiv w:val="1"/>
      <w:marLeft w:val="0"/>
      <w:marRight w:val="0"/>
      <w:marTop w:val="0"/>
      <w:marBottom w:val="0"/>
      <w:divBdr>
        <w:top w:val="none" w:sz="0" w:space="0" w:color="auto"/>
        <w:left w:val="none" w:sz="0" w:space="0" w:color="auto"/>
        <w:bottom w:val="none" w:sz="0" w:space="0" w:color="auto"/>
        <w:right w:val="none" w:sz="0" w:space="0" w:color="auto"/>
      </w:divBdr>
    </w:div>
    <w:div w:id="108362057">
      <w:bodyDiv w:val="1"/>
      <w:marLeft w:val="0"/>
      <w:marRight w:val="0"/>
      <w:marTop w:val="0"/>
      <w:marBottom w:val="0"/>
      <w:divBdr>
        <w:top w:val="none" w:sz="0" w:space="0" w:color="auto"/>
        <w:left w:val="none" w:sz="0" w:space="0" w:color="auto"/>
        <w:bottom w:val="none" w:sz="0" w:space="0" w:color="auto"/>
        <w:right w:val="none" w:sz="0" w:space="0" w:color="auto"/>
      </w:divBdr>
    </w:div>
    <w:div w:id="139812291">
      <w:bodyDiv w:val="1"/>
      <w:marLeft w:val="0"/>
      <w:marRight w:val="0"/>
      <w:marTop w:val="0"/>
      <w:marBottom w:val="0"/>
      <w:divBdr>
        <w:top w:val="none" w:sz="0" w:space="0" w:color="auto"/>
        <w:left w:val="none" w:sz="0" w:space="0" w:color="auto"/>
        <w:bottom w:val="none" w:sz="0" w:space="0" w:color="auto"/>
        <w:right w:val="none" w:sz="0" w:space="0" w:color="auto"/>
      </w:divBdr>
    </w:div>
    <w:div w:id="272396158">
      <w:bodyDiv w:val="1"/>
      <w:marLeft w:val="0"/>
      <w:marRight w:val="0"/>
      <w:marTop w:val="0"/>
      <w:marBottom w:val="0"/>
      <w:divBdr>
        <w:top w:val="none" w:sz="0" w:space="0" w:color="auto"/>
        <w:left w:val="none" w:sz="0" w:space="0" w:color="auto"/>
        <w:bottom w:val="none" w:sz="0" w:space="0" w:color="auto"/>
        <w:right w:val="none" w:sz="0" w:space="0" w:color="auto"/>
      </w:divBdr>
    </w:div>
    <w:div w:id="405147731">
      <w:bodyDiv w:val="1"/>
      <w:marLeft w:val="0"/>
      <w:marRight w:val="0"/>
      <w:marTop w:val="0"/>
      <w:marBottom w:val="0"/>
      <w:divBdr>
        <w:top w:val="none" w:sz="0" w:space="0" w:color="auto"/>
        <w:left w:val="none" w:sz="0" w:space="0" w:color="auto"/>
        <w:bottom w:val="none" w:sz="0" w:space="0" w:color="auto"/>
        <w:right w:val="none" w:sz="0" w:space="0" w:color="auto"/>
      </w:divBdr>
    </w:div>
    <w:div w:id="423378144">
      <w:bodyDiv w:val="1"/>
      <w:marLeft w:val="0"/>
      <w:marRight w:val="0"/>
      <w:marTop w:val="0"/>
      <w:marBottom w:val="0"/>
      <w:divBdr>
        <w:top w:val="none" w:sz="0" w:space="0" w:color="auto"/>
        <w:left w:val="none" w:sz="0" w:space="0" w:color="auto"/>
        <w:bottom w:val="none" w:sz="0" w:space="0" w:color="auto"/>
        <w:right w:val="none" w:sz="0" w:space="0" w:color="auto"/>
      </w:divBdr>
    </w:div>
    <w:div w:id="429741354">
      <w:bodyDiv w:val="1"/>
      <w:marLeft w:val="0"/>
      <w:marRight w:val="0"/>
      <w:marTop w:val="0"/>
      <w:marBottom w:val="0"/>
      <w:divBdr>
        <w:top w:val="none" w:sz="0" w:space="0" w:color="auto"/>
        <w:left w:val="none" w:sz="0" w:space="0" w:color="auto"/>
        <w:bottom w:val="none" w:sz="0" w:space="0" w:color="auto"/>
        <w:right w:val="none" w:sz="0" w:space="0" w:color="auto"/>
      </w:divBdr>
    </w:div>
    <w:div w:id="433863114">
      <w:bodyDiv w:val="1"/>
      <w:marLeft w:val="0"/>
      <w:marRight w:val="0"/>
      <w:marTop w:val="0"/>
      <w:marBottom w:val="0"/>
      <w:divBdr>
        <w:top w:val="none" w:sz="0" w:space="0" w:color="auto"/>
        <w:left w:val="none" w:sz="0" w:space="0" w:color="auto"/>
        <w:bottom w:val="none" w:sz="0" w:space="0" w:color="auto"/>
        <w:right w:val="none" w:sz="0" w:space="0" w:color="auto"/>
      </w:divBdr>
    </w:div>
    <w:div w:id="454451375">
      <w:bodyDiv w:val="1"/>
      <w:marLeft w:val="0"/>
      <w:marRight w:val="0"/>
      <w:marTop w:val="0"/>
      <w:marBottom w:val="0"/>
      <w:divBdr>
        <w:top w:val="none" w:sz="0" w:space="0" w:color="auto"/>
        <w:left w:val="none" w:sz="0" w:space="0" w:color="auto"/>
        <w:bottom w:val="none" w:sz="0" w:space="0" w:color="auto"/>
        <w:right w:val="none" w:sz="0" w:space="0" w:color="auto"/>
      </w:divBdr>
    </w:div>
    <w:div w:id="480657720">
      <w:bodyDiv w:val="1"/>
      <w:marLeft w:val="0"/>
      <w:marRight w:val="0"/>
      <w:marTop w:val="0"/>
      <w:marBottom w:val="0"/>
      <w:divBdr>
        <w:top w:val="none" w:sz="0" w:space="0" w:color="auto"/>
        <w:left w:val="none" w:sz="0" w:space="0" w:color="auto"/>
        <w:bottom w:val="none" w:sz="0" w:space="0" w:color="auto"/>
        <w:right w:val="none" w:sz="0" w:space="0" w:color="auto"/>
      </w:divBdr>
    </w:div>
    <w:div w:id="507670219">
      <w:bodyDiv w:val="1"/>
      <w:marLeft w:val="0"/>
      <w:marRight w:val="0"/>
      <w:marTop w:val="0"/>
      <w:marBottom w:val="0"/>
      <w:divBdr>
        <w:top w:val="none" w:sz="0" w:space="0" w:color="auto"/>
        <w:left w:val="none" w:sz="0" w:space="0" w:color="auto"/>
        <w:bottom w:val="none" w:sz="0" w:space="0" w:color="auto"/>
        <w:right w:val="none" w:sz="0" w:space="0" w:color="auto"/>
      </w:divBdr>
    </w:div>
    <w:div w:id="539900504">
      <w:bodyDiv w:val="1"/>
      <w:marLeft w:val="0"/>
      <w:marRight w:val="0"/>
      <w:marTop w:val="0"/>
      <w:marBottom w:val="0"/>
      <w:divBdr>
        <w:top w:val="none" w:sz="0" w:space="0" w:color="auto"/>
        <w:left w:val="none" w:sz="0" w:space="0" w:color="auto"/>
        <w:bottom w:val="none" w:sz="0" w:space="0" w:color="auto"/>
        <w:right w:val="none" w:sz="0" w:space="0" w:color="auto"/>
      </w:divBdr>
    </w:div>
    <w:div w:id="617293348">
      <w:bodyDiv w:val="1"/>
      <w:marLeft w:val="0"/>
      <w:marRight w:val="0"/>
      <w:marTop w:val="0"/>
      <w:marBottom w:val="0"/>
      <w:divBdr>
        <w:top w:val="none" w:sz="0" w:space="0" w:color="auto"/>
        <w:left w:val="none" w:sz="0" w:space="0" w:color="auto"/>
        <w:bottom w:val="none" w:sz="0" w:space="0" w:color="auto"/>
        <w:right w:val="none" w:sz="0" w:space="0" w:color="auto"/>
      </w:divBdr>
    </w:div>
    <w:div w:id="619804640">
      <w:bodyDiv w:val="1"/>
      <w:marLeft w:val="0"/>
      <w:marRight w:val="0"/>
      <w:marTop w:val="0"/>
      <w:marBottom w:val="0"/>
      <w:divBdr>
        <w:top w:val="none" w:sz="0" w:space="0" w:color="auto"/>
        <w:left w:val="none" w:sz="0" w:space="0" w:color="auto"/>
        <w:bottom w:val="none" w:sz="0" w:space="0" w:color="auto"/>
        <w:right w:val="none" w:sz="0" w:space="0" w:color="auto"/>
      </w:divBdr>
    </w:div>
    <w:div w:id="644896820">
      <w:bodyDiv w:val="1"/>
      <w:marLeft w:val="0"/>
      <w:marRight w:val="0"/>
      <w:marTop w:val="0"/>
      <w:marBottom w:val="0"/>
      <w:divBdr>
        <w:top w:val="none" w:sz="0" w:space="0" w:color="auto"/>
        <w:left w:val="none" w:sz="0" w:space="0" w:color="auto"/>
        <w:bottom w:val="none" w:sz="0" w:space="0" w:color="auto"/>
        <w:right w:val="none" w:sz="0" w:space="0" w:color="auto"/>
      </w:divBdr>
    </w:div>
    <w:div w:id="787550454">
      <w:bodyDiv w:val="1"/>
      <w:marLeft w:val="0"/>
      <w:marRight w:val="0"/>
      <w:marTop w:val="0"/>
      <w:marBottom w:val="0"/>
      <w:divBdr>
        <w:top w:val="none" w:sz="0" w:space="0" w:color="auto"/>
        <w:left w:val="none" w:sz="0" w:space="0" w:color="auto"/>
        <w:bottom w:val="none" w:sz="0" w:space="0" w:color="auto"/>
        <w:right w:val="none" w:sz="0" w:space="0" w:color="auto"/>
      </w:divBdr>
    </w:div>
    <w:div w:id="796680436">
      <w:bodyDiv w:val="1"/>
      <w:marLeft w:val="0"/>
      <w:marRight w:val="0"/>
      <w:marTop w:val="0"/>
      <w:marBottom w:val="0"/>
      <w:divBdr>
        <w:top w:val="none" w:sz="0" w:space="0" w:color="auto"/>
        <w:left w:val="none" w:sz="0" w:space="0" w:color="auto"/>
        <w:bottom w:val="none" w:sz="0" w:space="0" w:color="auto"/>
        <w:right w:val="none" w:sz="0" w:space="0" w:color="auto"/>
      </w:divBdr>
    </w:div>
    <w:div w:id="805129288">
      <w:bodyDiv w:val="1"/>
      <w:marLeft w:val="0"/>
      <w:marRight w:val="0"/>
      <w:marTop w:val="0"/>
      <w:marBottom w:val="0"/>
      <w:divBdr>
        <w:top w:val="none" w:sz="0" w:space="0" w:color="auto"/>
        <w:left w:val="none" w:sz="0" w:space="0" w:color="auto"/>
        <w:bottom w:val="none" w:sz="0" w:space="0" w:color="auto"/>
        <w:right w:val="none" w:sz="0" w:space="0" w:color="auto"/>
      </w:divBdr>
    </w:div>
    <w:div w:id="881593108">
      <w:bodyDiv w:val="1"/>
      <w:marLeft w:val="0"/>
      <w:marRight w:val="0"/>
      <w:marTop w:val="0"/>
      <w:marBottom w:val="0"/>
      <w:divBdr>
        <w:top w:val="none" w:sz="0" w:space="0" w:color="auto"/>
        <w:left w:val="none" w:sz="0" w:space="0" w:color="auto"/>
        <w:bottom w:val="none" w:sz="0" w:space="0" w:color="auto"/>
        <w:right w:val="none" w:sz="0" w:space="0" w:color="auto"/>
      </w:divBdr>
    </w:div>
    <w:div w:id="888807643">
      <w:bodyDiv w:val="1"/>
      <w:marLeft w:val="0"/>
      <w:marRight w:val="0"/>
      <w:marTop w:val="0"/>
      <w:marBottom w:val="0"/>
      <w:divBdr>
        <w:top w:val="none" w:sz="0" w:space="0" w:color="auto"/>
        <w:left w:val="none" w:sz="0" w:space="0" w:color="auto"/>
        <w:bottom w:val="none" w:sz="0" w:space="0" w:color="auto"/>
        <w:right w:val="none" w:sz="0" w:space="0" w:color="auto"/>
      </w:divBdr>
    </w:div>
    <w:div w:id="958221917">
      <w:bodyDiv w:val="1"/>
      <w:marLeft w:val="0"/>
      <w:marRight w:val="0"/>
      <w:marTop w:val="0"/>
      <w:marBottom w:val="0"/>
      <w:divBdr>
        <w:top w:val="none" w:sz="0" w:space="0" w:color="auto"/>
        <w:left w:val="none" w:sz="0" w:space="0" w:color="auto"/>
        <w:bottom w:val="none" w:sz="0" w:space="0" w:color="auto"/>
        <w:right w:val="none" w:sz="0" w:space="0" w:color="auto"/>
      </w:divBdr>
    </w:div>
    <w:div w:id="1072577853">
      <w:bodyDiv w:val="1"/>
      <w:marLeft w:val="0"/>
      <w:marRight w:val="0"/>
      <w:marTop w:val="0"/>
      <w:marBottom w:val="0"/>
      <w:divBdr>
        <w:top w:val="none" w:sz="0" w:space="0" w:color="auto"/>
        <w:left w:val="none" w:sz="0" w:space="0" w:color="auto"/>
        <w:bottom w:val="none" w:sz="0" w:space="0" w:color="auto"/>
        <w:right w:val="none" w:sz="0" w:space="0" w:color="auto"/>
      </w:divBdr>
    </w:div>
    <w:div w:id="1131290443">
      <w:bodyDiv w:val="1"/>
      <w:marLeft w:val="0"/>
      <w:marRight w:val="0"/>
      <w:marTop w:val="0"/>
      <w:marBottom w:val="0"/>
      <w:divBdr>
        <w:top w:val="none" w:sz="0" w:space="0" w:color="auto"/>
        <w:left w:val="none" w:sz="0" w:space="0" w:color="auto"/>
        <w:bottom w:val="none" w:sz="0" w:space="0" w:color="auto"/>
        <w:right w:val="none" w:sz="0" w:space="0" w:color="auto"/>
      </w:divBdr>
    </w:div>
    <w:div w:id="1156992644">
      <w:bodyDiv w:val="1"/>
      <w:marLeft w:val="0"/>
      <w:marRight w:val="0"/>
      <w:marTop w:val="0"/>
      <w:marBottom w:val="0"/>
      <w:divBdr>
        <w:top w:val="none" w:sz="0" w:space="0" w:color="auto"/>
        <w:left w:val="none" w:sz="0" w:space="0" w:color="auto"/>
        <w:bottom w:val="none" w:sz="0" w:space="0" w:color="auto"/>
        <w:right w:val="none" w:sz="0" w:space="0" w:color="auto"/>
      </w:divBdr>
    </w:div>
    <w:div w:id="1345086921">
      <w:bodyDiv w:val="1"/>
      <w:marLeft w:val="0"/>
      <w:marRight w:val="0"/>
      <w:marTop w:val="0"/>
      <w:marBottom w:val="0"/>
      <w:divBdr>
        <w:top w:val="none" w:sz="0" w:space="0" w:color="auto"/>
        <w:left w:val="none" w:sz="0" w:space="0" w:color="auto"/>
        <w:bottom w:val="none" w:sz="0" w:space="0" w:color="auto"/>
        <w:right w:val="none" w:sz="0" w:space="0" w:color="auto"/>
      </w:divBdr>
    </w:div>
    <w:div w:id="1377319298">
      <w:bodyDiv w:val="1"/>
      <w:marLeft w:val="0"/>
      <w:marRight w:val="0"/>
      <w:marTop w:val="0"/>
      <w:marBottom w:val="0"/>
      <w:divBdr>
        <w:top w:val="none" w:sz="0" w:space="0" w:color="auto"/>
        <w:left w:val="none" w:sz="0" w:space="0" w:color="auto"/>
        <w:bottom w:val="none" w:sz="0" w:space="0" w:color="auto"/>
        <w:right w:val="none" w:sz="0" w:space="0" w:color="auto"/>
      </w:divBdr>
    </w:div>
    <w:div w:id="1479999701">
      <w:bodyDiv w:val="1"/>
      <w:marLeft w:val="0"/>
      <w:marRight w:val="0"/>
      <w:marTop w:val="0"/>
      <w:marBottom w:val="0"/>
      <w:divBdr>
        <w:top w:val="none" w:sz="0" w:space="0" w:color="auto"/>
        <w:left w:val="none" w:sz="0" w:space="0" w:color="auto"/>
        <w:bottom w:val="none" w:sz="0" w:space="0" w:color="auto"/>
        <w:right w:val="none" w:sz="0" w:space="0" w:color="auto"/>
      </w:divBdr>
    </w:div>
    <w:div w:id="1504516871">
      <w:bodyDiv w:val="1"/>
      <w:marLeft w:val="0"/>
      <w:marRight w:val="0"/>
      <w:marTop w:val="0"/>
      <w:marBottom w:val="0"/>
      <w:divBdr>
        <w:top w:val="none" w:sz="0" w:space="0" w:color="auto"/>
        <w:left w:val="none" w:sz="0" w:space="0" w:color="auto"/>
        <w:bottom w:val="none" w:sz="0" w:space="0" w:color="auto"/>
        <w:right w:val="none" w:sz="0" w:space="0" w:color="auto"/>
      </w:divBdr>
    </w:div>
    <w:div w:id="1519393242">
      <w:bodyDiv w:val="1"/>
      <w:marLeft w:val="0"/>
      <w:marRight w:val="0"/>
      <w:marTop w:val="0"/>
      <w:marBottom w:val="0"/>
      <w:divBdr>
        <w:top w:val="none" w:sz="0" w:space="0" w:color="auto"/>
        <w:left w:val="none" w:sz="0" w:space="0" w:color="auto"/>
        <w:bottom w:val="none" w:sz="0" w:space="0" w:color="auto"/>
        <w:right w:val="none" w:sz="0" w:space="0" w:color="auto"/>
      </w:divBdr>
    </w:div>
    <w:div w:id="1532038382">
      <w:bodyDiv w:val="1"/>
      <w:marLeft w:val="0"/>
      <w:marRight w:val="0"/>
      <w:marTop w:val="0"/>
      <w:marBottom w:val="0"/>
      <w:divBdr>
        <w:top w:val="none" w:sz="0" w:space="0" w:color="auto"/>
        <w:left w:val="none" w:sz="0" w:space="0" w:color="auto"/>
        <w:bottom w:val="none" w:sz="0" w:space="0" w:color="auto"/>
        <w:right w:val="none" w:sz="0" w:space="0" w:color="auto"/>
      </w:divBdr>
    </w:div>
    <w:div w:id="1617710918">
      <w:bodyDiv w:val="1"/>
      <w:marLeft w:val="0"/>
      <w:marRight w:val="0"/>
      <w:marTop w:val="0"/>
      <w:marBottom w:val="0"/>
      <w:divBdr>
        <w:top w:val="none" w:sz="0" w:space="0" w:color="auto"/>
        <w:left w:val="none" w:sz="0" w:space="0" w:color="auto"/>
        <w:bottom w:val="none" w:sz="0" w:space="0" w:color="auto"/>
        <w:right w:val="none" w:sz="0" w:space="0" w:color="auto"/>
      </w:divBdr>
    </w:div>
    <w:div w:id="1737359863">
      <w:bodyDiv w:val="1"/>
      <w:marLeft w:val="0"/>
      <w:marRight w:val="0"/>
      <w:marTop w:val="0"/>
      <w:marBottom w:val="0"/>
      <w:divBdr>
        <w:top w:val="none" w:sz="0" w:space="0" w:color="auto"/>
        <w:left w:val="none" w:sz="0" w:space="0" w:color="auto"/>
        <w:bottom w:val="none" w:sz="0" w:space="0" w:color="auto"/>
        <w:right w:val="none" w:sz="0" w:space="0" w:color="auto"/>
      </w:divBdr>
    </w:div>
    <w:div w:id="1767530140">
      <w:bodyDiv w:val="1"/>
      <w:marLeft w:val="0"/>
      <w:marRight w:val="0"/>
      <w:marTop w:val="0"/>
      <w:marBottom w:val="0"/>
      <w:divBdr>
        <w:top w:val="none" w:sz="0" w:space="0" w:color="auto"/>
        <w:left w:val="none" w:sz="0" w:space="0" w:color="auto"/>
        <w:bottom w:val="none" w:sz="0" w:space="0" w:color="auto"/>
        <w:right w:val="none" w:sz="0" w:space="0" w:color="auto"/>
      </w:divBdr>
    </w:div>
    <w:div w:id="1788229822">
      <w:bodyDiv w:val="1"/>
      <w:marLeft w:val="0"/>
      <w:marRight w:val="0"/>
      <w:marTop w:val="0"/>
      <w:marBottom w:val="0"/>
      <w:divBdr>
        <w:top w:val="none" w:sz="0" w:space="0" w:color="auto"/>
        <w:left w:val="none" w:sz="0" w:space="0" w:color="auto"/>
        <w:bottom w:val="none" w:sz="0" w:space="0" w:color="auto"/>
        <w:right w:val="none" w:sz="0" w:space="0" w:color="auto"/>
      </w:divBdr>
    </w:div>
    <w:div w:id="1799102335">
      <w:bodyDiv w:val="1"/>
      <w:marLeft w:val="0"/>
      <w:marRight w:val="0"/>
      <w:marTop w:val="0"/>
      <w:marBottom w:val="0"/>
      <w:divBdr>
        <w:top w:val="none" w:sz="0" w:space="0" w:color="auto"/>
        <w:left w:val="none" w:sz="0" w:space="0" w:color="auto"/>
        <w:bottom w:val="none" w:sz="0" w:space="0" w:color="auto"/>
        <w:right w:val="none" w:sz="0" w:space="0" w:color="auto"/>
      </w:divBdr>
    </w:div>
    <w:div w:id="1811047919">
      <w:bodyDiv w:val="1"/>
      <w:marLeft w:val="0"/>
      <w:marRight w:val="0"/>
      <w:marTop w:val="0"/>
      <w:marBottom w:val="0"/>
      <w:divBdr>
        <w:top w:val="none" w:sz="0" w:space="0" w:color="auto"/>
        <w:left w:val="none" w:sz="0" w:space="0" w:color="auto"/>
        <w:bottom w:val="none" w:sz="0" w:space="0" w:color="auto"/>
        <w:right w:val="none" w:sz="0" w:space="0" w:color="auto"/>
      </w:divBdr>
    </w:div>
    <w:div w:id="1862670138">
      <w:bodyDiv w:val="1"/>
      <w:marLeft w:val="0"/>
      <w:marRight w:val="0"/>
      <w:marTop w:val="0"/>
      <w:marBottom w:val="0"/>
      <w:divBdr>
        <w:top w:val="none" w:sz="0" w:space="0" w:color="auto"/>
        <w:left w:val="none" w:sz="0" w:space="0" w:color="auto"/>
        <w:bottom w:val="none" w:sz="0" w:space="0" w:color="auto"/>
        <w:right w:val="none" w:sz="0" w:space="0" w:color="auto"/>
      </w:divBdr>
    </w:div>
    <w:div w:id="1937398291">
      <w:bodyDiv w:val="1"/>
      <w:marLeft w:val="0"/>
      <w:marRight w:val="0"/>
      <w:marTop w:val="0"/>
      <w:marBottom w:val="0"/>
      <w:divBdr>
        <w:top w:val="none" w:sz="0" w:space="0" w:color="auto"/>
        <w:left w:val="none" w:sz="0" w:space="0" w:color="auto"/>
        <w:bottom w:val="none" w:sz="0" w:space="0" w:color="auto"/>
        <w:right w:val="none" w:sz="0" w:space="0" w:color="auto"/>
      </w:divBdr>
    </w:div>
    <w:div w:id="1967080146">
      <w:bodyDiv w:val="1"/>
      <w:marLeft w:val="0"/>
      <w:marRight w:val="0"/>
      <w:marTop w:val="0"/>
      <w:marBottom w:val="0"/>
      <w:divBdr>
        <w:top w:val="none" w:sz="0" w:space="0" w:color="auto"/>
        <w:left w:val="none" w:sz="0" w:space="0" w:color="auto"/>
        <w:bottom w:val="none" w:sz="0" w:space="0" w:color="auto"/>
        <w:right w:val="none" w:sz="0" w:space="0" w:color="auto"/>
      </w:divBdr>
    </w:div>
    <w:div w:id="214711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6554337.htm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yperlink" Target="https://baike.so.com/doc/6094923.html"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so.com/doc/92057.html" TargetMode="External"/><Relationship Id="rId22" Type="http://schemas.openxmlformats.org/officeDocument/2006/relationships/image" Target="media/image6.png"/><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41C67-276C-4AE9-84FA-9803E5A6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13902</TotalTime>
  <Pages>47</Pages>
  <Words>4909</Words>
  <Characters>27982</Characters>
  <Application>Microsoft Office Word</Application>
  <DocSecurity>0</DocSecurity>
  <Lines>233</Lines>
  <Paragraphs>65</Paragraphs>
  <ScaleCrop>false</ScaleCrop>
  <Company>微软中国</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User</cp:lastModifiedBy>
  <cp:revision>754</cp:revision>
  <cp:lastPrinted>2022-01-19T06:54:00Z</cp:lastPrinted>
  <dcterms:created xsi:type="dcterms:W3CDTF">2021-07-28T14:12:00Z</dcterms:created>
  <dcterms:modified xsi:type="dcterms:W3CDTF">2022-07-08T09:11:00Z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FF0D9C839C0E4B868E2CBDC83A099F83</vt:lpwstr>
  </property>
</Properties>
</file>