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eastAsia="黑体"/>
          <w:b/>
          <w:bCs/>
          <w:sz w:val="32"/>
          <w:szCs w:val="32"/>
        </w:rPr>
      </w:pPr>
      <w:r>
        <w:rPr>
          <w:rFonts w:hint="eastAsia" w:eastAsia="黑体"/>
          <w:b/>
          <w:bCs/>
          <w:sz w:val="32"/>
          <w:szCs w:val="32"/>
        </w:rPr>
        <w:t xml:space="preserve">                                                                                                                                                                                                                                                                                                                                                                                                                                                                                                                                                                                     </w:t>
      </w:r>
    </w:p>
    <w:tbl>
      <w:tblPr>
        <w:tblStyle w:val="16"/>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right"/>
        </w:trPr>
        <w:tc>
          <w:tcPr>
            <w:tcW w:w="1047" w:type="dxa"/>
            <w:noWrap w:val="0"/>
            <w:vAlign w:val="top"/>
          </w:tcPr>
          <w:p>
            <w:pPr>
              <w:jc w:val="center"/>
              <w:rPr>
                <w:rFonts w:eastAsia="黑体"/>
                <w:b/>
                <w:kern w:val="0"/>
                <w:szCs w:val="24"/>
              </w:rPr>
            </w:pPr>
            <w:r>
              <w:rPr>
                <w:rFonts w:hint="eastAsia" w:eastAsia="黑体"/>
                <w:b/>
                <w:kern w:val="0"/>
                <w:szCs w:val="24"/>
              </w:rPr>
              <w:t>备案号</w:t>
            </w:r>
          </w:p>
        </w:tc>
        <w:tc>
          <w:tcPr>
            <w:tcW w:w="1607" w:type="dxa"/>
            <w:noWrap w:val="0"/>
            <w:vAlign w:val="top"/>
          </w:tcPr>
          <w:p>
            <w:pPr>
              <w:jc w:val="center"/>
              <w:rPr>
                <w:rFonts w:eastAsia="黑体"/>
                <w:b/>
                <w:kern w:val="0"/>
                <w:szCs w:val="24"/>
              </w:rPr>
            </w:pPr>
          </w:p>
        </w:tc>
      </w:tr>
    </w:tbl>
    <w:p>
      <w:pPr>
        <w:spacing w:line="680" w:lineRule="exact"/>
        <w:jc w:val="center"/>
        <w:rPr>
          <w:rFonts w:eastAsia="黑体"/>
          <w:b/>
          <w:kern w:val="0"/>
          <w:sz w:val="52"/>
          <w:szCs w:val="52"/>
        </w:rPr>
      </w:pPr>
    </w:p>
    <w:p>
      <w:pPr>
        <w:pStyle w:val="10"/>
        <w:adjustRightInd w:val="0"/>
        <w:snapToGrid w:val="0"/>
        <w:spacing w:line="360" w:lineRule="auto"/>
        <w:jc w:val="center"/>
        <w:rPr>
          <w:rFonts w:hint="eastAsia" w:ascii="Times New Roman" w:hAnsi="Times New Roman" w:eastAsia="黑体"/>
          <w:b/>
          <w:sz w:val="48"/>
          <w:szCs w:val="48"/>
        </w:rPr>
      </w:pPr>
      <w:r>
        <w:rPr>
          <w:rFonts w:hint="eastAsia" w:ascii="Times New Roman" w:hAnsi="Times New Roman" w:eastAsia="黑体"/>
          <w:b/>
          <w:sz w:val="48"/>
          <w:szCs w:val="48"/>
        </w:rPr>
        <w:t>西渡镇蒸水河段集中式</w:t>
      </w:r>
    </w:p>
    <w:p>
      <w:pPr>
        <w:pStyle w:val="10"/>
        <w:adjustRightInd w:val="0"/>
        <w:snapToGrid w:val="0"/>
        <w:spacing w:line="360" w:lineRule="auto"/>
        <w:jc w:val="center"/>
        <w:rPr>
          <w:rFonts w:ascii="Times New Roman" w:hAnsi="Times New Roman" w:eastAsia="黑体"/>
          <w:b/>
          <w:sz w:val="48"/>
          <w:szCs w:val="48"/>
        </w:rPr>
      </w:pPr>
      <w:r>
        <w:rPr>
          <w:rFonts w:hint="eastAsia" w:ascii="Times New Roman" w:hAnsi="Times New Roman" w:eastAsia="黑体"/>
          <w:b/>
          <w:sz w:val="48"/>
          <w:szCs w:val="48"/>
        </w:rPr>
        <w:t>饮用水水源保护区</w:t>
      </w:r>
    </w:p>
    <w:p>
      <w:pPr>
        <w:pStyle w:val="10"/>
        <w:adjustRightInd w:val="0"/>
        <w:snapToGrid w:val="0"/>
        <w:spacing w:line="360" w:lineRule="auto"/>
        <w:jc w:val="center"/>
        <w:rPr>
          <w:rFonts w:ascii="Times New Roman" w:hAnsi="Times New Roman" w:eastAsia="黑体"/>
          <w:b/>
          <w:sz w:val="48"/>
          <w:szCs w:val="48"/>
        </w:rPr>
      </w:pPr>
      <w:r>
        <w:rPr>
          <w:rFonts w:hint="eastAsia" w:ascii="Times New Roman" w:hAnsi="Times New Roman" w:eastAsia="黑体"/>
          <w:b/>
          <w:sz w:val="48"/>
          <w:szCs w:val="48"/>
        </w:rPr>
        <w:t>突发环境事件应急预案</w:t>
      </w:r>
    </w:p>
    <w:p>
      <w:pPr>
        <w:spacing w:line="360" w:lineRule="auto"/>
        <w:jc w:val="center"/>
        <w:rPr>
          <w:rFonts w:eastAsia="黑体"/>
          <w:b/>
          <w:kern w:val="0"/>
          <w:szCs w:val="24"/>
        </w:rPr>
      </w:pPr>
    </w:p>
    <w:p>
      <w:pPr>
        <w:jc w:val="center"/>
        <w:rPr>
          <w:rFonts w:eastAsia="黑体"/>
          <w:b/>
          <w:kern w:val="0"/>
          <w:szCs w:val="24"/>
        </w:rPr>
      </w:pPr>
    </w:p>
    <w:p>
      <w:pPr>
        <w:jc w:val="center"/>
        <w:rPr>
          <w:rFonts w:eastAsia="黑体"/>
          <w:b/>
          <w:kern w:val="0"/>
          <w:szCs w:val="24"/>
        </w:rPr>
      </w:pPr>
    </w:p>
    <w:p>
      <w:pPr>
        <w:jc w:val="center"/>
        <w:rPr>
          <w:rFonts w:eastAsia="黑体"/>
          <w:b/>
          <w:kern w:val="0"/>
          <w:szCs w:val="24"/>
        </w:rPr>
      </w:pPr>
    </w:p>
    <w:p>
      <w:pPr>
        <w:jc w:val="center"/>
        <w:rPr>
          <w:rFonts w:eastAsia="黑体"/>
          <w:b/>
          <w:kern w:val="0"/>
          <w:szCs w:val="24"/>
        </w:rPr>
      </w:pPr>
    </w:p>
    <w:p>
      <w:pPr>
        <w:jc w:val="center"/>
        <w:rPr>
          <w:rFonts w:eastAsia="黑体"/>
          <w:b/>
          <w:kern w:val="0"/>
          <w:szCs w:val="24"/>
        </w:rPr>
      </w:pPr>
    </w:p>
    <w:p>
      <w:pPr>
        <w:jc w:val="center"/>
        <w:rPr>
          <w:rFonts w:eastAsia="黑体"/>
          <w:b/>
          <w:kern w:val="0"/>
          <w:szCs w:val="24"/>
        </w:rPr>
      </w:pPr>
    </w:p>
    <w:p>
      <w:pPr>
        <w:jc w:val="center"/>
        <w:rPr>
          <w:rFonts w:eastAsia="黑体"/>
          <w:b/>
          <w:kern w:val="0"/>
          <w:szCs w:val="24"/>
        </w:rPr>
      </w:pPr>
    </w:p>
    <w:p>
      <w:pPr>
        <w:jc w:val="center"/>
        <w:rPr>
          <w:rFonts w:eastAsia="黑体"/>
          <w:b/>
          <w:kern w:val="0"/>
          <w:szCs w:val="24"/>
        </w:rPr>
      </w:pPr>
    </w:p>
    <w:p>
      <w:pPr>
        <w:jc w:val="center"/>
        <w:rPr>
          <w:rFonts w:eastAsia="黑体"/>
          <w:b/>
          <w:kern w:val="0"/>
          <w:szCs w:val="24"/>
        </w:rPr>
      </w:pPr>
    </w:p>
    <w:p>
      <w:pPr>
        <w:jc w:val="center"/>
        <w:rPr>
          <w:rFonts w:eastAsia="黑体"/>
          <w:b/>
          <w:kern w:val="0"/>
          <w:szCs w:val="24"/>
        </w:rPr>
      </w:pPr>
    </w:p>
    <w:p>
      <w:pPr>
        <w:jc w:val="center"/>
        <w:rPr>
          <w:rFonts w:eastAsia="黑体"/>
          <w:b/>
          <w:kern w:val="0"/>
          <w:szCs w:val="24"/>
        </w:rPr>
      </w:pPr>
    </w:p>
    <w:p>
      <w:pPr>
        <w:jc w:val="center"/>
        <w:rPr>
          <w:rFonts w:eastAsia="黑体"/>
          <w:b/>
          <w:kern w:val="0"/>
          <w:szCs w:val="24"/>
        </w:rPr>
      </w:pPr>
    </w:p>
    <w:p>
      <w:pPr>
        <w:pStyle w:val="2"/>
      </w:pPr>
    </w:p>
    <w:p>
      <w:pPr>
        <w:pStyle w:val="2"/>
      </w:pPr>
    </w:p>
    <w:p>
      <w:pPr>
        <w:pStyle w:val="2"/>
      </w:pPr>
    </w:p>
    <w:p>
      <w:pPr>
        <w:pStyle w:val="2"/>
      </w:pPr>
    </w:p>
    <w:p>
      <w:pPr>
        <w:pStyle w:val="2"/>
      </w:pPr>
    </w:p>
    <w:p>
      <w:pPr>
        <w:pStyle w:val="2"/>
      </w:pPr>
    </w:p>
    <w:p>
      <w:pPr>
        <w:pStyle w:val="2"/>
        <w:rPr>
          <w:rFonts w:hint="eastAsia"/>
        </w:rPr>
      </w:pPr>
    </w:p>
    <w:p>
      <w:pPr>
        <w:pStyle w:val="2"/>
        <w:rPr>
          <w:rFonts w:hint="eastAsia"/>
        </w:rPr>
      </w:pPr>
    </w:p>
    <w:p>
      <w:pPr>
        <w:pStyle w:val="2"/>
        <w:rPr>
          <w:rFonts w:hint="eastAsia"/>
        </w:rPr>
      </w:pPr>
    </w:p>
    <w:p>
      <w:pPr>
        <w:rPr>
          <w:rFonts w:hint="eastAsia" w:eastAsia="黑体"/>
          <w:b/>
          <w:kern w:val="0"/>
          <w:szCs w:val="24"/>
        </w:rPr>
      </w:pPr>
    </w:p>
    <w:p>
      <w:pPr>
        <w:rPr>
          <w:rFonts w:eastAsia="黑体"/>
          <w:b/>
          <w:kern w:val="0"/>
          <w:szCs w:val="24"/>
        </w:rPr>
      </w:pPr>
    </w:p>
    <w:p>
      <w:pPr>
        <w:pStyle w:val="2"/>
        <w:rPr>
          <w:rFonts w:hint="eastAsia"/>
        </w:rPr>
      </w:pPr>
    </w:p>
    <w:p>
      <w:pPr>
        <w:jc w:val="center"/>
        <w:rPr>
          <w:rFonts w:ascii="黑体" w:eastAsia="黑体"/>
          <w:b/>
          <w:sz w:val="32"/>
          <w:szCs w:val="32"/>
        </w:rPr>
      </w:pPr>
      <w:r>
        <w:rPr>
          <w:rFonts w:hint="eastAsia" w:ascii="黑体" w:eastAsia="黑体"/>
          <w:b/>
          <w:sz w:val="32"/>
          <w:szCs w:val="32"/>
        </w:rPr>
        <w:t>宁夏智诚安环技术咨询有限公司</w:t>
      </w:r>
    </w:p>
    <w:p>
      <w:pPr>
        <w:jc w:val="center"/>
        <w:rPr>
          <w:rFonts w:ascii="黑体" w:eastAsia="黑体"/>
          <w:b/>
          <w:sz w:val="32"/>
          <w:szCs w:val="32"/>
        </w:rPr>
        <w:sectPr>
          <w:headerReference r:id="rId3" w:type="default"/>
          <w:pgSz w:w="11906" w:h="16838"/>
          <w:pgMar w:top="1440" w:right="1800" w:bottom="1440" w:left="1800" w:header="851" w:footer="992" w:gutter="0"/>
          <w:pgBorders w:offsetFrom="page">
            <w:top w:val="single" w:color="auto" w:sz="4" w:space="24"/>
            <w:left w:val="single" w:color="auto" w:sz="4" w:space="24"/>
            <w:bottom w:val="single" w:color="auto" w:sz="4" w:space="24"/>
            <w:right w:val="single" w:color="auto" w:sz="4" w:space="24"/>
          </w:pgBorders>
          <w:pgNumType w:fmt="upperRoman" w:start="1"/>
          <w:cols w:space="720" w:num="1"/>
          <w:docGrid w:type="lines" w:linePitch="312" w:charSpace="0"/>
        </w:sectPr>
      </w:pPr>
      <w:r>
        <w:rPr>
          <w:rFonts w:hint="eastAsia" w:ascii="黑体" w:eastAsia="黑体"/>
          <w:b/>
          <w:sz w:val="32"/>
          <w:szCs w:val="32"/>
        </w:rPr>
        <w:t>二〇一九年六月</w:t>
      </w:r>
    </w:p>
    <w:p>
      <w:pPr>
        <w:jc w:val="center"/>
        <w:rPr>
          <w:rFonts w:ascii="黑体" w:eastAsia="黑体"/>
          <w:b/>
          <w:sz w:val="32"/>
          <w:szCs w:val="32"/>
        </w:rPr>
      </w:pPr>
    </w:p>
    <w:p>
      <w:pPr>
        <w:jc w:val="center"/>
        <w:rPr>
          <w:rFonts w:hint="eastAsia" w:eastAsia="黑体"/>
          <w:sz w:val="52"/>
          <w:szCs w:val="52"/>
        </w:rPr>
      </w:pPr>
      <w:r>
        <w:rPr>
          <w:rFonts w:hint="eastAsia" w:eastAsia="黑体"/>
          <w:sz w:val="52"/>
          <w:szCs w:val="52"/>
        </w:rPr>
        <w:t>应急预案编制单位情况说明页</w:t>
      </w:r>
    </w:p>
    <w:p>
      <w:pPr>
        <w:pStyle w:val="2"/>
      </w:pPr>
    </w:p>
    <w:tbl>
      <w:tblPr>
        <w:tblStyle w:val="16"/>
        <w:tblW w:w="0" w:type="auto"/>
        <w:jc w:val="center"/>
        <w:tblLayout w:type="fixed"/>
        <w:tblCellMar>
          <w:top w:w="0" w:type="dxa"/>
          <w:left w:w="108" w:type="dxa"/>
          <w:bottom w:w="0" w:type="dxa"/>
          <w:right w:w="108" w:type="dxa"/>
        </w:tblCellMar>
      </w:tblPr>
      <w:tblGrid>
        <w:gridCol w:w="2510"/>
        <w:gridCol w:w="280"/>
        <w:gridCol w:w="5780"/>
      </w:tblGrid>
      <w:tr>
        <w:tblPrEx>
          <w:tblCellMar>
            <w:top w:w="0" w:type="dxa"/>
            <w:left w:w="108" w:type="dxa"/>
            <w:bottom w:w="0" w:type="dxa"/>
            <w:right w:w="108" w:type="dxa"/>
          </w:tblCellMar>
        </w:tblPrEx>
        <w:trPr>
          <w:trHeight w:val="972" w:hRule="atLeast"/>
          <w:jc w:val="center"/>
        </w:trPr>
        <w:tc>
          <w:tcPr>
            <w:tcW w:w="2510" w:type="dxa"/>
            <w:noWrap w:val="0"/>
            <w:vAlign w:val="top"/>
          </w:tcPr>
          <w:p>
            <w:pPr>
              <w:adjustRightInd w:val="0"/>
              <w:spacing w:before="120" w:after="120"/>
              <w:jc w:val="distribute"/>
              <w:rPr>
                <w:rFonts w:eastAsia="黑体"/>
                <w:b/>
                <w:sz w:val="30"/>
                <w:szCs w:val="30"/>
              </w:rPr>
            </w:pPr>
            <w:r>
              <w:rPr>
                <w:rFonts w:hint="eastAsia" w:eastAsia="黑体"/>
                <w:b/>
                <w:sz w:val="30"/>
                <w:szCs w:val="30"/>
              </w:rPr>
              <w:t>项目名称</w:t>
            </w:r>
          </w:p>
        </w:tc>
        <w:tc>
          <w:tcPr>
            <w:tcW w:w="280" w:type="dxa"/>
            <w:noWrap w:val="0"/>
            <w:vAlign w:val="top"/>
          </w:tcPr>
          <w:p>
            <w:pPr>
              <w:adjustRightInd w:val="0"/>
              <w:spacing w:before="120" w:after="120"/>
              <w:jc w:val="center"/>
              <w:rPr>
                <w:rFonts w:eastAsia="楷体_GB2312"/>
                <w:b/>
                <w:sz w:val="30"/>
                <w:szCs w:val="30"/>
              </w:rPr>
            </w:pPr>
            <w:r>
              <w:rPr>
                <w:rFonts w:eastAsia="楷体_GB2312"/>
                <w:b/>
                <w:sz w:val="30"/>
                <w:szCs w:val="30"/>
              </w:rPr>
              <w:t>:</w:t>
            </w:r>
          </w:p>
        </w:tc>
        <w:tc>
          <w:tcPr>
            <w:tcW w:w="5780" w:type="dxa"/>
            <w:noWrap w:val="0"/>
            <w:vAlign w:val="top"/>
          </w:tcPr>
          <w:p>
            <w:pPr>
              <w:adjustRightInd w:val="0"/>
              <w:spacing w:before="120" w:after="120"/>
              <w:rPr>
                <w:sz w:val="30"/>
                <w:szCs w:val="30"/>
              </w:rPr>
            </w:pPr>
            <w:r>
              <w:rPr>
                <w:rFonts w:hint="eastAsia"/>
                <w:sz w:val="30"/>
                <w:szCs w:val="30"/>
              </w:rPr>
              <w:t>西渡镇蒸水河段集中式饮用水水源保护区突发环境事件应急预案</w:t>
            </w:r>
          </w:p>
        </w:tc>
      </w:tr>
      <w:tr>
        <w:tblPrEx>
          <w:tblCellMar>
            <w:top w:w="0" w:type="dxa"/>
            <w:left w:w="108" w:type="dxa"/>
            <w:bottom w:w="0" w:type="dxa"/>
            <w:right w:w="108" w:type="dxa"/>
          </w:tblCellMar>
        </w:tblPrEx>
        <w:trPr>
          <w:jc w:val="center"/>
        </w:trPr>
        <w:tc>
          <w:tcPr>
            <w:tcW w:w="2510" w:type="dxa"/>
            <w:noWrap w:val="0"/>
            <w:vAlign w:val="top"/>
          </w:tcPr>
          <w:p>
            <w:pPr>
              <w:adjustRightInd w:val="0"/>
              <w:spacing w:before="120" w:after="120"/>
              <w:jc w:val="distribute"/>
              <w:rPr>
                <w:rFonts w:eastAsia="黑体"/>
                <w:b/>
                <w:sz w:val="30"/>
                <w:szCs w:val="30"/>
              </w:rPr>
            </w:pPr>
            <w:r>
              <w:rPr>
                <w:rFonts w:hint="eastAsia" w:eastAsia="黑体"/>
                <w:b/>
                <w:sz w:val="30"/>
                <w:szCs w:val="30"/>
              </w:rPr>
              <w:t>委托单位</w:t>
            </w:r>
          </w:p>
        </w:tc>
        <w:tc>
          <w:tcPr>
            <w:tcW w:w="280" w:type="dxa"/>
            <w:noWrap w:val="0"/>
            <w:vAlign w:val="top"/>
          </w:tcPr>
          <w:p>
            <w:pPr>
              <w:adjustRightInd w:val="0"/>
              <w:spacing w:before="120" w:after="120"/>
              <w:jc w:val="center"/>
              <w:rPr>
                <w:rFonts w:eastAsia="楷体_GB2312"/>
                <w:b/>
                <w:sz w:val="30"/>
                <w:szCs w:val="30"/>
              </w:rPr>
            </w:pPr>
            <w:r>
              <w:rPr>
                <w:rFonts w:hint="eastAsia" w:eastAsia="楷体_GB2312"/>
                <w:b/>
                <w:sz w:val="30"/>
                <w:szCs w:val="30"/>
              </w:rPr>
              <w:t>：</w:t>
            </w:r>
          </w:p>
        </w:tc>
        <w:tc>
          <w:tcPr>
            <w:tcW w:w="5780" w:type="dxa"/>
            <w:noWrap w:val="0"/>
            <w:vAlign w:val="top"/>
          </w:tcPr>
          <w:p>
            <w:pPr>
              <w:adjustRightInd w:val="0"/>
              <w:spacing w:before="120" w:after="120"/>
              <w:rPr>
                <w:sz w:val="30"/>
                <w:szCs w:val="30"/>
              </w:rPr>
            </w:pPr>
            <w:r>
              <w:rPr>
                <w:rFonts w:hint="eastAsia"/>
                <w:sz w:val="30"/>
                <w:szCs w:val="30"/>
              </w:rPr>
              <w:t>衡阳县环保局</w:t>
            </w:r>
          </w:p>
        </w:tc>
      </w:tr>
      <w:tr>
        <w:tblPrEx>
          <w:tblCellMar>
            <w:top w:w="0" w:type="dxa"/>
            <w:left w:w="108" w:type="dxa"/>
            <w:bottom w:w="0" w:type="dxa"/>
            <w:right w:w="108" w:type="dxa"/>
          </w:tblCellMar>
        </w:tblPrEx>
        <w:trPr>
          <w:jc w:val="center"/>
        </w:trPr>
        <w:tc>
          <w:tcPr>
            <w:tcW w:w="2510" w:type="dxa"/>
            <w:noWrap w:val="0"/>
            <w:vAlign w:val="top"/>
          </w:tcPr>
          <w:p>
            <w:pPr>
              <w:adjustRightInd w:val="0"/>
              <w:spacing w:before="120" w:after="120"/>
              <w:jc w:val="distribute"/>
              <w:rPr>
                <w:rFonts w:eastAsia="黑体"/>
                <w:b/>
                <w:sz w:val="30"/>
                <w:szCs w:val="30"/>
              </w:rPr>
            </w:pPr>
            <w:r>
              <w:rPr>
                <w:rFonts w:hint="eastAsia" w:eastAsia="黑体"/>
                <w:b/>
                <w:sz w:val="30"/>
                <w:szCs w:val="30"/>
              </w:rPr>
              <w:t>承担单位</w:t>
            </w:r>
          </w:p>
        </w:tc>
        <w:tc>
          <w:tcPr>
            <w:tcW w:w="280" w:type="dxa"/>
            <w:noWrap w:val="0"/>
            <w:vAlign w:val="top"/>
          </w:tcPr>
          <w:p>
            <w:pPr>
              <w:adjustRightInd w:val="0"/>
              <w:spacing w:before="120" w:after="120"/>
              <w:jc w:val="center"/>
              <w:rPr>
                <w:rFonts w:eastAsia="楷体_GB2312"/>
                <w:b/>
                <w:sz w:val="30"/>
                <w:szCs w:val="30"/>
              </w:rPr>
            </w:pPr>
            <w:r>
              <w:rPr>
                <w:rFonts w:hint="eastAsia" w:eastAsia="楷体_GB2312"/>
                <w:b/>
                <w:sz w:val="30"/>
                <w:szCs w:val="30"/>
              </w:rPr>
              <w:t>：</w:t>
            </w:r>
          </w:p>
        </w:tc>
        <w:tc>
          <w:tcPr>
            <w:tcW w:w="5780" w:type="dxa"/>
            <w:noWrap w:val="0"/>
            <w:vAlign w:val="top"/>
          </w:tcPr>
          <w:p>
            <w:pPr>
              <w:adjustRightInd w:val="0"/>
              <w:spacing w:before="120" w:after="120"/>
              <w:rPr>
                <w:sz w:val="30"/>
                <w:szCs w:val="30"/>
              </w:rPr>
            </w:pPr>
            <w:r>
              <w:rPr>
                <w:rFonts w:hint="eastAsia"/>
                <w:sz w:val="30"/>
                <w:szCs w:val="30"/>
              </w:rPr>
              <w:t>宁夏智诚安环技术咨询有限公司</w:t>
            </w:r>
          </w:p>
        </w:tc>
      </w:tr>
      <w:tr>
        <w:tblPrEx>
          <w:tblCellMar>
            <w:top w:w="0" w:type="dxa"/>
            <w:left w:w="108" w:type="dxa"/>
            <w:bottom w:w="0" w:type="dxa"/>
            <w:right w:w="108" w:type="dxa"/>
          </w:tblCellMar>
        </w:tblPrEx>
        <w:trPr>
          <w:jc w:val="center"/>
        </w:trPr>
        <w:tc>
          <w:tcPr>
            <w:tcW w:w="2510" w:type="dxa"/>
            <w:noWrap w:val="0"/>
            <w:vAlign w:val="top"/>
          </w:tcPr>
          <w:p>
            <w:pPr>
              <w:adjustRightInd w:val="0"/>
              <w:spacing w:before="120" w:after="120"/>
              <w:jc w:val="distribute"/>
              <w:rPr>
                <w:rFonts w:eastAsia="黑体"/>
                <w:b/>
                <w:sz w:val="30"/>
                <w:szCs w:val="30"/>
              </w:rPr>
            </w:pPr>
            <w:r>
              <w:rPr>
                <w:rFonts w:hint="eastAsia" w:eastAsia="黑体"/>
                <w:b/>
                <w:sz w:val="30"/>
                <w:szCs w:val="30"/>
              </w:rPr>
              <w:t>法人代表</w:t>
            </w:r>
          </w:p>
        </w:tc>
        <w:tc>
          <w:tcPr>
            <w:tcW w:w="280" w:type="dxa"/>
            <w:noWrap w:val="0"/>
            <w:vAlign w:val="top"/>
          </w:tcPr>
          <w:p>
            <w:pPr>
              <w:adjustRightInd w:val="0"/>
              <w:spacing w:before="120" w:after="120"/>
              <w:jc w:val="center"/>
              <w:rPr>
                <w:rFonts w:eastAsia="楷体_GB2312"/>
                <w:b/>
                <w:sz w:val="30"/>
                <w:szCs w:val="30"/>
              </w:rPr>
            </w:pPr>
            <w:r>
              <w:rPr>
                <w:rFonts w:hint="eastAsia" w:eastAsia="楷体_GB2312"/>
                <w:b/>
                <w:sz w:val="30"/>
                <w:szCs w:val="30"/>
              </w:rPr>
              <w:t>：</w:t>
            </w:r>
          </w:p>
        </w:tc>
        <w:tc>
          <w:tcPr>
            <w:tcW w:w="5780" w:type="dxa"/>
            <w:noWrap w:val="0"/>
            <w:vAlign w:val="top"/>
          </w:tcPr>
          <w:p>
            <w:pPr>
              <w:adjustRightInd w:val="0"/>
              <w:spacing w:before="120" w:after="120"/>
              <w:rPr>
                <w:sz w:val="30"/>
                <w:szCs w:val="30"/>
              </w:rPr>
            </w:pPr>
          </w:p>
        </w:tc>
      </w:tr>
      <w:tr>
        <w:tblPrEx>
          <w:tblCellMar>
            <w:top w:w="0" w:type="dxa"/>
            <w:left w:w="108" w:type="dxa"/>
            <w:bottom w:w="0" w:type="dxa"/>
            <w:right w:w="108" w:type="dxa"/>
          </w:tblCellMar>
        </w:tblPrEx>
        <w:trPr>
          <w:jc w:val="center"/>
        </w:trPr>
        <w:tc>
          <w:tcPr>
            <w:tcW w:w="2510" w:type="dxa"/>
            <w:noWrap w:val="0"/>
            <w:vAlign w:val="top"/>
          </w:tcPr>
          <w:p>
            <w:pPr>
              <w:adjustRightInd w:val="0"/>
              <w:spacing w:before="120" w:after="120"/>
              <w:jc w:val="distribute"/>
              <w:rPr>
                <w:rFonts w:eastAsia="黑体"/>
                <w:b/>
                <w:sz w:val="30"/>
                <w:szCs w:val="30"/>
              </w:rPr>
            </w:pPr>
            <w:r>
              <w:rPr>
                <w:rFonts w:hint="eastAsia" w:eastAsia="黑体"/>
                <w:b/>
                <w:sz w:val="30"/>
                <w:szCs w:val="30"/>
              </w:rPr>
              <w:t>项目负责人</w:t>
            </w:r>
          </w:p>
        </w:tc>
        <w:tc>
          <w:tcPr>
            <w:tcW w:w="280" w:type="dxa"/>
            <w:noWrap w:val="0"/>
            <w:vAlign w:val="top"/>
          </w:tcPr>
          <w:p>
            <w:pPr>
              <w:adjustRightInd w:val="0"/>
              <w:spacing w:before="120" w:after="120"/>
              <w:jc w:val="center"/>
              <w:rPr>
                <w:rFonts w:eastAsia="楷体_GB2312"/>
                <w:b/>
                <w:sz w:val="30"/>
                <w:szCs w:val="30"/>
              </w:rPr>
            </w:pPr>
            <w:r>
              <w:rPr>
                <w:rFonts w:hint="eastAsia" w:eastAsia="楷体_GB2312"/>
                <w:b/>
                <w:sz w:val="30"/>
                <w:szCs w:val="30"/>
              </w:rPr>
              <w:t>：</w:t>
            </w:r>
          </w:p>
        </w:tc>
        <w:tc>
          <w:tcPr>
            <w:tcW w:w="5780" w:type="dxa"/>
            <w:noWrap w:val="0"/>
            <w:vAlign w:val="top"/>
          </w:tcPr>
          <w:p>
            <w:pPr>
              <w:adjustRightInd w:val="0"/>
              <w:spacing w:before="120" w:after="120"/>
              <w:rPr>
                <w:sz w:val="32"/>
              </w:rPr>
            </w:pPr>
          </w:p>
        </w:tc>
      </w:tr>
      <w:tr>
        <w:tblPrEx>
          <w:tblCellMar>
            <w:top w:w="0" w:type="dxa"/>
            <w:left w:w="108" w:type="dxa"/>
            <w:bottom w:w="0" w:type="dxa"/>
            <w:right w:w="108" w:type="dxa"/>
          </w:tblCellMar>
        </w:tblPrEx>
        <w:trPr>
          <w:jc w:val="center"/>
        </w:trPr>
        <w:tc>
          <w:tcPr>
            <w:tcW w:w="2510" w:type="dxa"/>
            <w:noWrap w:val="0"/>
            <w:vAlign w:val="top"/>
          </w:tcPr>
          <w:p>
            <w:pPr>
              <w:adjustRightInd w:val="0"/>
              <w:spacing w:before="120" w:after="120"/>
              <w:jc w:val="distribute"/>
              <w:rPr>
                <w:rFonts w:eastAsia="黑体"/>
                <w:b/>
                <w:sz w:val="30"/>
                <w:szCs w:val="30"/>
              </w:rPr>
            </w:pPr>
            <w:r>
              <w:rPr>
                <w:rFonts w:hint="eastAsia" w:eastAsia="黑体"/>
                <w:b/>
                <w:sz w:val="30"/>
                <w:szCs w:val="30"/>
              </w:rPr>
              <w:t>项目参与人</w:t>
            </w:r>
          </w:p>
        </w:tc>
        <w:tc>
          <w:tcPr>
            <w:tcW w:w="280" w:type="dxa"/>
            <w:noWrap w:val="0"/>
            <w:vAlign w:val="top"/>
          </w:tcPr>
          <w:p>
            <w:pPr>
              <w:adjustRightInd w:val="0"/>
              <w:spacing w:before="120" w:after="120"/>
              <w:jc w:val="center"/>
              <w:rPr>
                <w:rFonts w:eastAsia="楷体_GB2312"/>
                <w:b/>
                <w:sz w:val="30"/>
                <w:szCs w:val="30"/>
              </w:rPr>
            </w:pPr>
            <w:r>
              <w:rPr>
                <w:rFonts w:hint="eastAsia" w:eastAsia="楷体_GB2312"/>
                <w:b/>
                <w:sz w:val="30"/>
                <w:szCs w:val="30"/>
              </w:rPr>
              <w:t>：</w:t>
            </w:r>
          </w:p>
        </w:tc>
        <w:tc>
          <w:tcPr>
            <w:tcW w:w="5780" w:type="dxa"/>
            <w:noWrap w:val="0"/>
            <w:vAlign w:val="top"/>
          </w:tcPr>
          <w:p>
            <w:pPr>
              <w:adjustRightInd w:val="0"/>
              <w:spacing w:before="120" w:after="120"/>
              <w:rPr>
                <w:sz w:val="32"/>
              </w:rPr>
            </w:pPr>
          </w:p>
        </w:tc>
      </w:tr>
      <w:tr>
        <w:tblPrEx>
          <w:tblCellMar>
            <w:top w:w="0" w:type="dxa"/>
            <w:left w:w="108" w:type="dxa"/>
            <w:bottom w:w="0" w:type="dxa"/>
            <w:right w:w="108" w:type="dxa"/>
          </w:tblCellMar>
        </w:tblPrEx>
        <w:trPr>
          <w:trHeight w:val="686" w:hRule="atLeast"/>
          <w:jc w:val="center"/>
        </w:trPr>
        <w:tc>
          <w:tcPr>
            <w:tcW w:w="2510" w:type="dxa"/>
            <w:noWrap w:val="0"/>
            <w:vAlign w:val="top"/>
          </w:tcPr>
          <w:p>
            <w:pPr>
              <w:adjustRightInd w:val="0"/>
              <w:spacing w:before="120" w:after="120"/>
              <w:rPr>
                <w:rFonts w:eastAsia="黑体"/>
                <w:b/>
                <w:sz w:val="30"/>
                <w:szCs w:val="30"/>
              </w:rPr>
            </w:pPr>
            <w:r>
              <w:rPr>
                <w:rFonts w:hint="eastAsia" w:eastAsia="黑体"/>
                <w:b/>
                <w:sz w:val="30"/>
                <w:szCs w:val="30"/>
              </w:rPr>
              <w:t>审</w:t>
            </w:r>
            <w:r>
              <w:rPr>
                <w:rFonts w:eastAsia="黑体"/>
                <w:b/>
                <w:sz w:val="30"/>
                <w:szCs w:val="30"/>
              </w:rPr>
              <w:t xml:space="preserve">           </w:t>
            </w:r>
            <w:r>
              <w:rPr>
                <w:rFonts w:hint="eastAsia" w:eastAsia="黑体"/>
                <w:b/>
                <w:sz w:val="30"/>
                <w:szCs w:val="30"/>
              </w:rPr>
              <w:t>核</w:t>
            </w:r>
          </w:p>
        </w:tc>
        <w:tc>
          <w:tcPr>
            <w:tcW w:w="280" w:type="dxa"/>
            <w:noWrap w:val="0"/>
            <w:vAlign w:val="top"/>
          </w:tcPr>
          <w:p>
            <w:pPr>
              <w:adjustRightInd w:val="0"/>
              <w:spacing w:before="120" w:after="120"/>
              <w:jc w:val="center"/>
              <w:rPr>
                <w:rFonts w:eastAsia="楷体_GB2312"/>
                <w:b/>
                <w:sz w:val="30"/>
                <w:szCs w:val="30"/>
              </w:rPr>
            </w:pPr>
            <w:r>
              <w:rPr>
                <w:rFonts w:hint="eastAsia" w:eastAsia="楷体_GB2312"/>
                <w:b/>
                <w:sz w:val="30"/>
                <w:szCs w:val="30"/>
              </w:rPr>
              <w:t>：</w:t>
            </w:r>
          </w:p>
        </w:tc>
        <w:tc>
          <w:tcPr>
            <w:tcW w:w="5780" w:type="dxa"/>
            <w:noWrap w:val="0"/>
            <w:vAlign w:val="top"/>
          </w:tcPr>
          <w:p>
            <w:pPr>
              <w:adjustRightInd w:val="0"/>
              <w:spacing w:before="120" w:after="120"/>
              <w:rPr>
                <w:rFonts w:hint="eastAsia"/>
                <w:sz w:val="32"/>
              </w:rPr>
            </w:pPr>
            <w:r>
              <w:rPr>
                <w:rFonts w:hint="eastAsia"/>
                <w:sz w:val="32"/>
              </w:rPr>
              <w:t xml:space="preserve"> </w:t>
            </w:r>
          </w:p>
        </w:tc>
      </w:tr>
      <w:tr>
        <w:tblPrEx>
          <w:tblCellMar>
            <w:top w:w="0" w:type="dxa"/>
            <w:left w:w="108" w:type="dxa"/>
            <w:bottom w:w="0" w:type="dxa"/>
            <w:right w:w="108" w:type="dxa"/>
          </w:tblCellMar>
        </w:tblPrEx>
        <w:trPr>
          <w:trHeight w:val="486" w:hRule="atLeast"/>
          <w:jc w:val="center"/>
        </w:trPr>
        <w:tc>
          <w:tcPr>
            <w:tcW w:w="2510" w:type="dxa"/>
            <w:noWrap w:val="0"/>
            <w:vAlign w:val="top"/>
          </w:tcPr>
          <w:p>
            <w:pPr>
              <w:adjustRightInd w:val="0"/>
              <w:spacing w:before="120" w:after="120"/>
              <w:jc w:val="distribute"/>
              <w:rPr>
                <w:rFonts w:eastAsia="黑体"/>
                <w:b/>
                <w:sz w:val="30"/>
                <w:szCs w:val="30"/>
              </w:rPr>
            </w:pPr>
            <w:r>
              <w:rPr>
                <w:rFonts w:hint="eastAsia" w:eastAsia="黑体"/>
                <w:b/>
                <w:sz w:val="30"/>
                <w:szCs w:val="30"/>
              </w:rPr>
              <w:t>签发</w:t>
            </w:r>
          </w:p>
        </w:tc>
        <w:tc>
          <w:tcPr>
            <w:tcW w:w="280" w:type="dxa"/>
            <w:noWrap w:val="0"/>
            <w:vAlign w:val="top"/>
          </w:tcPr>
          <w:p>
            <w:pPr>
              <w:adjustRightInd w:val="0"/>
              <w:spacing w:before="120" w:after="120"/>
              <w:jc w:val="center"/>
              <w:rPr>
                <w:rFonts w:eastAsia="楷体_GB2312"/>
                <w:b/>
                <w:sz w:val="30"/>
                <w:szCs w:val="30"/>
              </w:rPr>
            </w:pPr>
            <w:r>
              <w:rPr>
                <w:rFonts w:hint="eastAsia" w:eastAsia="楷体_GB2312"/>
                <w:b/>
                <w:sz w:val="30"/>
                <w:szCs w:val="30"/>
              </w:rPr>
              <w:t>：</w:t>
            </w:r>
          </w:p>
        </w:tc>
        <w:tc>
          <w:tcPr>
            <w:tcW w:w="5780" w:type="dxa"/>
            <w:noWrap w:val="0"/>
            <w:vAlign w:val="top"/>
          </w:tcPr>
          <w:p>
            <w:pPr>
              <w:adjustRightInd w:val="0"/>
              <w:spacing w:before="120" w:after="120"/>
              <w:rPr>
                <w:rFonts w:hint="eastAsia"/>
                <w:sz w:val="32"/>
              </w:rPr>
            </w:pPr>
            <w:r>
              <w:rPr>
                <w:rFonts w:hint="eastAsia"/>
                <w:sz w:val="32"/>
              </w:rPr>
              <w:t xml:space="preserve"> </w:t>
            </w:r>
          </w:p>
        </w:tc>
      </w:tr>
    </w:tbl>
    <w:p>
      <w:pPr>
        <w:adjustRightInd w:val="0"/>
        <w:spacing w:before="120" w:after="120"/>
        <w:ind w:firstLine="600" w:firstLineChars="200"/>
        <w:jc w:val="left"/>
        <w:rPr>
          <w:sz w:val="30"/>
          <w:szCs w:val="30"/>
        </w:rPr>
      </w:pPr>
    </w:p>
    <w:p>
      <w:pPr>
        <w:tabs>
          <w:tab w:val="left" w:pos="2191"/>
        </w:tabs>
        <w:adjustRightInd w:val="0"/>
        <w:snapToGrid w:val="0"/>
        <w:spacing w:line="360" w:lineRule="auto"/>
        <w:jc w:val="left"/>
        <w:rPr>
          <w:rFonts w:hint="eastAsia" w:eastAsia="楷体_GB2312"/>
          <w:b/>
          <w:bCs/>
          <w:sz w:val="28"/>
          <w:highlight w:val="lightGray"/>
        </w:rPr>
      </w:pPr>
    </w:p>
    <w:p>
      <w:pPr>
        <w:pStyle w:val="2"/>
        <w:rPr>
          <w:rFonts w:hint="eastAsia"/>
          <w:highlight w:val="lightGray"/>
        </w:rPr>
      </w:pPr>
    </w:p>
    <w:p>
      <w:pPr>
        <w:pStyle w:val="2"/>
        <w:rPr>
          <w:rFonts w:hint="eastAsia"/>
          <w:highlight w:val="lightGray"/>
        </w:rPr>
      </w:pPr>
    </w:p>
    <w:p>
      <w:pPr>
        <w:pStyle w:val="2"/>
        <w:rPr>
          <w:rFonts w:hint="eastAsia"/>
          <w:highlight w:val="lightGray"/>
        </w:rPr>
        <w:sectPr>
          <w:pgSz w:w="11906" w:h="16838"/>
          <w:pgMar w:top="1440" w:right="1800" w:bottom="1440" w:left="1800" w:header="851" w:footer="992" w:gutter="0"/>
          <w:pgBorders w:offsetFrom="page">
            <w:top w:val="single" w:color="auto" w:sz="4" w:space="24"/>
            <w:left w:val="single" w:color="auto" w:sz="4" w:space="24"/>
            <w:bottom w:val="single" w:color="auto" w:sz="4" w:space="24"/>
            <w:right w:val="single" w:color="auto" w:sz="4" w:space="24"/>
          </w:pgBorders>
          <w:pgNumType w:fmt="upperRoman" w:start="1"/>
          <w:cols w:space="720" w:num="1"/>
          <w:docGrid w:type="lines" w:linePitch="312" w:charSpace="0"/>
        </w:sectPr>
      </w:pPr>
    </w:p>
    <w:p>
      <w:pPr>
        <w:pStyle w:val="13"/>
        <w:tabs>
          <w:tab w:val="right" w:leader="dot" w:pos="8306"/>
        </w:tabs>
        <w:adjustRightInd w:val="0"/>
        <w:snapToGrid w:val="0"/>
        <w:jc w:val="center"/>
        <w:rPr>
          <w:rFonts w:eastAsia="楷体_GB2312"/>
          <w:b/>
          <w:bCs/>
          <w:sz w:val="28"/>
          <w:szCs w:val="28"/>
        </w:rPr>
      </w:pPr>
      <w:r>
        <w:rPr>
          <w:rFonts w:hint="eastAsia" w:eastAsia="楷体_GB2312"/>
          <w:b/>
          <w:bCs/>
          <w:sz w:val="28"/>
          <w:szCs w:val="28"/>
        </w:rPr>
        <w:t>目录</w:t>
      </w:r>
    </w:p>
    <w:p>
      <w:pPr>
        <w:pStyle w:val="13"/>
        <w:tabs>
          <w:tab w:val="right" w:leader="dot" w:pos="8296"/>
        </w:tabs>
        <w:rPr>
          <w:rFonts w:ascii="Calibri" w:hAnsi="Calibri"/>
        </w:rPr>
      </w:pPr>
      <w:r>
        <w:rPr>
          <w:szCs w:val="21"/>
        </w:rPr>
        <w:fldChar w:fldCharType="begin"/>
      </w:r>
      <w:r>
        <w:rPr>
          <w:szCs w:val="21"/>
        </w:rPr>
        <w:instrText xml:space="preserve">TOC \o "1-3" \h \u </w:instrText>
      </w:r>
      <w:r>
        <w:rPr>
          <w:szCs w:val="21"/>
        </w:rPr>
        <w:fldChar w:fldCharType="separate"/>
      </w:r>
      <w:r>
        <w:rPr>
          <w:rStyle w:val="19"/>
        </w:rPr>
        <w:fldChar w:fldCharType="begin"/>
      </w:r>
      <w:r>
        <w:rPr>
          <w:rStyle w:val="19"/>
        </w:rPr>
        <w:instrText xml:space="preserve"> </w:instrText>
      </w:r>
      <w:r>
        <w:instrText xml:space="preserve">HYPERLINK \l "_Toc534810118"</w:instrText>
      </w:r>
      <w:r>
        <w:rPr>
          <w:rStyle w:val="19"/>
        </w:rPr>
        <w:instrText xml:space="preserve"> </w:instrText>
      </w:r>
      <w:r>
        <w:rPr>
          <w:rStyle w:val="19"/>
        </w:rPr>
        <w:fldChar w:fldCharType="separate"/>
      </w:r>
      <w:r>
        <w:rPr>
          <w:rStyle w:val="19"/>
          <w:rFonts w:hint="eastAsia" w:eastAsia="仿宋"/>
          <w:b/>
          <w:bCs/>
        </w:rPr>
        <w:t>（一）环境应急预案</w:t>
      </w:r>
      <w:r>
        <w:tab/>
      </w:r>
      <w:r>
        <w:fldChar w:fldCharType="begin"/>
      </w:r>
      <w:r>
        <w:instrText xml:space="preserve"> PAGEREF _Toc534810118 \h </w:instrText>
      </w:r>
      <w:r>
        <w:fldChar w:fldCharType="separate"/>
      </w:r>
      <w:r>
        <w:t>II</w:t>
      </w:r>
      <w:r>
        <w:fldChar w:fldCharType="end"/>
      </w:r>
      <w:r>
        <w:rPr>
          <w:rStyle w:val="19"/>
        </w:rPr>
        <w:fldChar w:fldCharType="end"/>
      </w:r>
    </w:p>
    <w:p>
      <w:pPr>
        <w:pStyle w:val="14"/>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"_Toc534810119"</w:instrText>
      </w:r>
      <w:r>
        <w:rPr>
          <w:rStyle w:val="19"/>
        </w:rPr>
        <w:instrText xml:space="preserve"> </w:instrText>
      </w:r>
      <w:r>
        <w:rPr>
          <w:rStyle w:val="19"/>
        </w:rPr>
        <w:fldChar w:fldCharType="separate"/>
      </w:r>
      <w:r>
        <w:rPr>
          <w:rStyle w:val="19"/>
          <w:rFonts w:hint="eastAsia" w:eastAsia="仿宋"/>
          <w:bCs/>
        </w:rPr>
        <w:t>（</w:t>
      </w:r>
      <w:r>
        <w:rPr>
          <w:rStyle w:val="19"/>
          <w:rFonts w:eastAsia="仿宋"/>
          <w:bCs/>
        </w:rPr>
        <w:t>1-1</w:t>
      </w:r>
      <w:r>
        <w:rPr>
          <w:rStyle w:val="19"/>
          <w:rFonts w:hint="eastAsia" w:eastAsia="仿宋"/>
          <w:bCs/>
        </w:rPr>
        <w:t>）、签署发布文件</w:t>
      </w:r>
      <w:r>
        <w:tab/>
      </w:r>
      <w:r>
        <w:fldChar w:fldCharType="begin"/>
      </w:r>
      <w:r>
        <w:instrText xml:space="preserve"> PAGEREF _Toc534810119 \h </w:instrText>
      </w:r>
      <w:r>
        <w:fldChar w:fldCharType="separate"/>
      </w:r>
      <w:r>
        <w:t>II</w:t>
      </w:r>
      <w:r>
        <w:fldChar w:fldCharType="end"/>
      </w:r>
      <w:r>
        <w:rPr>
          <w:rStyle w:val="19"/>
        </w:rPr>
        <w:fldChar w:fldCharType="end"/>
      </w:r>
    </w:p>
    <w:p>
      <w:pPr>
        <w:pStyle w:val="14"/>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"_Toc534810120"</w:instrText>
      </w:r>
      <w:r>
        <w:rPr>
          <w:rStyle w:val="19"/>
        </w:rPr>
        <w:instrText xml:space="preserve"> </w:instrText>
      </w:r>
      <w:r>
        <w:rPr>
          <w:rStyle w:val="19"/>
        </w:rPr>
        <w:fldChar w:fldCharType="separate"/>
      </w:r>
      <w:r>
        <w:rPr>
          <w:rStyle w:val="19"/>
          <w:rFonts w:hint="eastAsia" w:eastAsia="仿宋"/>
          <w:bCs/>
        </w:rPr>
        <w:t>（</w:t>
      </w:r>
      <w:r>
        <w:rPr>
          <w:rStyle w:val="19"/>
          <w:rFonts w:eastAsia="仿宋"/>
          <w:bCs/>
        </w:rPr>
        <w:t>1-2</w:t>
      </w:r>
      <w:r>
        <w:rPr>
          <w:rStyle w:val="19"/>
          <w:rFonts w:hint="eastAsia" w:eastAsia="仿宋"/>
          <w:bCs/>
        </w:rPr>
        <w:t>）、编制说明</w:t>
      </w:r>
      <w:r>
        <w:tab/>
      </w:r>
      <w:r>
        <w:fldChar w:fldCharType="begin"/>
      </w:r>
      <w:r>
        <w:instrText xml:space="preserve"> PAGEREF _Toc534810120 \h </w:instrText>
      </w:r>
      <w:r>
        <w:fldChar w:fldCharType="separate"/>
      </w:r>
      <w:r>
        <w:t>III</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"_Toc534810121"</w:instrText>
      </w:r>
      <w:r>
        <w:rPr>
          <w:rStyle w:val="19"/>
        </w:rPr>
        <w:instrText xml:space="preserve"> </w:instrText>
      </w:r>
      <w:r>
        <w:rPr>
          <w:rStyle w:val="19"/>
        </w:rPr>
        <w:fldChar w:fldCharType="separate"/>
      </w:r>
      <w:r>
        <w:rPr>
          <w:rStyle w:val="19"/>
          <w:rFonts w:hint="eastAsia"/>
        </w:rPr>
        <w:t>一、应急预案编制过程</w:t>
      </w:r>
      <w:r>
        <w:tab/>
      </w:r>
      <w:r>
        <w:fldChar w:fldCharType="begin"/>
      </w:r>
      <w:r>
        <w:instrText xml:space="preserve"> PAGEREF _Toc534810121 \h </w:instrText>
      </w:r>
      <w:r>
        <w:fldChar w:fldCharType="separate"/>
      </w:r>
      <w:r>
        <w:t>III</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"_Toc534810122"</w:instrText>
      </w:r>
      <w:r>
        <w:rPr>
          <w:rStyle w:val="19"/>
        </w:rPr>
        <w:instrText xml:space="preserve"> </w:instrText>
      </w:r>
      <w:r>
        <w:rPr>
          <w:rStyle w:val="19"/>
        </w:rPr>
        <w:fldChar w:fldCharType="separate"/>
      </w:r>
      <w:r>
        <w:rPr>
          <w:rStyle w:val="19"/>
          <w:rFonts w:hint="eastAsia"/>
        </w:rPr>
        <w:t>二、重点内容说明</w:t>
      </w:r>
      <w:r>
        <w:tab/>
      </w:r>
      <w:r>
        <w:fldChar w:fldCharType="begin"/>
      </w:r>
      <w:r>
        <w:instrText xml:space="preserve"> PAGEREF _Toc534810122 \h </w:instrText>
      </w:r>
      <w:r>
        <w:fldChar w:fldCharType="separate"/>
      </w:r>
      <w:r>
        <w:t>III</w:t>
      </w:r>
      <w:r>
        <w:fldChar w:fldCharType="end"/>
      </w:r>
      <w:r>
        <w:rPr>
          <w:rStyle w:val="19"/>
        </w:rPr>
        <w:fldChar w:fldCharType="end"/>
      </w:r>
    </w:p>
    <w:p>
      <w:pPr>
        <w:pStyle w:val="13"/>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"_Toc534810123"</w:instrText>
      </w:r>
      <w:r>
        <w:rPr>
          <w:rStyle w:val="19"/>
        </w:rPr>
        <w:instrText xml:space="preserve"> </w:instrText>
      </w:r>
      <w:r>
        <w:rPr>
          <w:rStyle w:val="19"/>
        </w:rPr>
        <w:fldChar w:fldCharType="separate"/>
      </w:r>
      <w:r>
        <w:rPr>
          <w:rStyle w:val="19"/>
          <w:rFonts w:hint="eastAsia"/>
        </w:rPr>
        <w:t>第一部分</w:t>
      </w:r>
      <w:r>
        <w:rPr>
          <w:rStyle w:val="19"/>
        </w:rPr>
        <w:t xml:space="preserve"> </w:t>
      </w:r>
      <w:r>
        <w:rPr>
          <w:rStyle w:val="19"/>
          <w:rFonts w:hint="eastAsia"/>
        </w:rPr>
        <w:t>应急预案</w:t>
      </w:r>
      <w:r>
        <w:tab/>
      </w:r>
      <w:r>
        <w:fldChar w:fldCharType="begin"/>
      </w:r>
      <w:r>
        <w:instrText xml:space="preserve"> PAGEREF _Toc534810123 \h </w:instrText>
      </w:r>
      <w:r>
        <w:fldChar w:fldCharType="separate"/>
      </w:r>
      <w:r>
        <w:t>1</w:t>
      </w:r>
      <w:r>
        <w:fldChar w:fldCharType="end"/>
      </w:r>
      <w:r>
        <w:rPr>
          <w:rStyle w:val="19"/>
        </w:rPr>
        <w:fldChar w:fldCharType="end"/>
      </w:r>
    </w:p>
    <w:p>
      <w:pPr>
        <w:pStyle w:val="13"/>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"_Toc534810124"</w:instrText>
      </w:r>
      <w:r>
        <w:rPr>
          <w:rStyle w:val="19"/>
        </w:rPr>
        <w:instrText xml:space="preserve"> </w:instrText>
      </w:r>
      <w:r>
        <w:rPr>
          <w:rStyle w:val="19"/>
        </w:rPr>
        <w:fldChar w:fldCharType="separate"/>
      </w:r>
      <w:r>
        <w:rPr>
          <w:rStyle w:val="19"/>
        </w:rPr>
        <w:t>1</w:t>
      </w:r>
      <w:r>
        <w:rPr>
          <w:rStyle w:val="19"/>
          <w:rFonts w:hint="eastAsia" w:ascii="黑体"/>
        </w:rPr>
        <w:t>总则</w:t>
      </w:r>
      <w:r>
        <w:tab/>
      </w:r>
      <w:r>
        <w:fldChar w:fldCharType="begin"/>
      </w:r>
      <w:r>
        <w:instrText xml:space="preserve"> PAGEREF _Toc534810124 \h </w:instrText>
      </w:r>
      <w:r>
        <w:fldChar w:fldCharType="separate"/>
      </w:r>
      <w:r>
        <w:t>1</w:t>
      </w:r>
      <w:r>
        <w:fldChar w:fldCharType="end"/>
      </w:r>
      <w:r>
        <w:rPr>
          <w:rStyle w:val="19"/>
        </w:rPr>
        <w:fldChar w:fldCharType="end"/>
      </w:r>
    </w:p>
    <w:p>
      <w:pPr>
        <w:pStyle w:val="14"/>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"_Toc534810125"</w:instrText>
      </w:r>
      <w:r>
        <w:rPr>
          <w:rStyle w:val="19"/>
        </w:rPr>
        <w:instrText xml:space="preserve"> </w:instrText>
      </w:r>
      <w:r>
        <w:rPr>
          <w:rStyle w:val="19"/>
        </w:rPr>
        <w:fldChar w:fldCharType="separate"/>
      </w:r>
      <w:r>
        <w:rPr>
          <w:rStyle w:val="19"/>
          <w:rFonts w:eastAsia="仿宋"/>
          <w:bCs/>
        </w:rPr>
        <w:t>1.1</w:t>
      </w:r>
      <w:r>
        <w:rPr>
          <w:rStyle w:val="19"/>
          <w:rFonts w:hint="eastAsia" w:ascii="黑体"/>
          <w:bCs/>
        </w:rPr>
        <w:t>编制目的</w:t>
      </w:r>
      <w:r>
        <w:tab/>
      </w:r>
      <w:r>
        <w:fldChar w:fldCharType="begin"/>
      </w:r>
      <w:r>
        <w:instrText xml:space="preserve"> PAGEREF _Toc534810125 \h </w:instrText>
      </w:r>
      <w:r>
        <w:fldChar w:fldCharType="separate"/>
      </w:r>
      <w:r>
        <w:t>1</w:t>
      </w:r>
      <w:r>
        <w:fldChar w:fldCharType="end"/>
      </w:r>
      <w:r>
        <w:rPr>
          <w:rStyle w:val="19"/>
        </w:rPr>
        <w:fldChar w:fldCharType="end"/>
      </w:r>
    </w:p>
    <w:p>
      <w:pPr>
        <w:pStyle w:val="14"/>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"_Toc534810126"</w:instrText>
      </w:r>
      <w:r>
        <w:rPr>
          <w:rStyle w:val="19"/>
        </w:rPr>
        <w:instrText xml:space="preserve"> </w:instrText>
      </w:r>
      <w:r>
        <w:rPr>
          <w:rStyle w:val="19"/>
        </w:rPr>
        <w:fldChar w:fldCharType="separate"/>
      </w:r>
      <w:r>
        <w:rPr>
          <w:rStyle w:val="19"/>
          <w:rFonts w:eastAsia="仿宋"/>
          <w:bCs/>
        </w:rPr>
        <w:t>1.2</w:t>
      </w:r>
      <w:r>
        <w:rPr>
          <w:rStyle w:val="19"/>
          <w:rFonts w:hint="eastAsia" w:ascii="黑体"/>
          <w:bCs/>
        </w:rPr>
        <w:t>编制依据</w:t>
      </w:r>
      <w:r>
        <w:tab/>
      </w:r>
      <w:r>
        <w:fldChar w:fldCharType="begin"/>
      </w:r>
      <w:r>
        <w:instrText xml:space="preserve"> PAGEREF _Toc534810126 \h </w:instrText>
      </w:r>
      <w:r>
        <w:fldChar w:fldCharType="separate"/>
      </w:r>
      <w:r>
        <w:t>1</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"_Toc534810127"</w:instrText>
      </w:r>
      <w:r>
        <w:rPr>
          <w:rStyle w:val="19"/>
        </w:rPr>
        <w:instrText xml:space="preserve"> </w:instrText>
      </w:r>
      <w:r>
        <w:rPr>
          <w:rStyle w:val="19"/>
        </w:rPr>
        <w:fldChar w:fldCharType="separate"/>
      </w:r>
      <w:r>
        <w:rPr>
          <w:rStyle w:val="19"/>
          <w:rFonts w:eastAsia="仿宋"/>
          <w:bCs/>
        </w:rPr>
        <w:t>1.2.1</w:t>
      </w:r>
      <w:r>
        <w:rPr>
          <w:rStyle w:val="19"/>
          <w:rFonts w:hint="eastAsia" w:ascii="黑体" w:eastAsia="黑体"/>
          <w:bCs/>
        </w:rPr>
        <w:t>法律、法规、规章</w:t>
      </w:r>
      <w:r>
        <w:tab/>
      </w:r>
      <w:r>
        <w:fldChar w:fldCharType="begin"/>
      </w:r>
      <w:r>
        <w:instrText xml:space="preserve"> PAGEREF _Toc534810127 \h </w:instrText>
      </w:r>
      <w:r>
        <w:fldChar w:fldCharType="separate"/>
      </w:r>
      <w:r>
        <w:t>1</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"_Toc534810128"</w:instrText>
      </w:r>
      <w:r>
        <w:rPr>
          <w:rStyle w:val="19"/>
        </w:rPr>
        <w:instrText xml:space="preserve"> </w:instrText>
      </w:r>
      <w:r>
        <w:rPr>
          <w:rStyle w:val="19"/>
        </w:rPr>
        <w:fldChar w:fldCharType="separate"/>
      </w:r>
      <w:r>
        <w:rPr>
          <w:rStyle w:val="19"/>
          <w:rFonts w:eastAsia="仿宋"/>
          <w:bCs/>
        </w:rPr>
        <w:t>1.2.2</w:t>
      </w:r>
      <w:r>
        <w:rPr>
          <w:rStyle w:val="19"/>
          <w:rFonts w:hint="eastAsia" w:ascii="黑体" w:eastAsia="黑体"/>
          <w:bCs/>
        </w:rPr>
        <w:t>技术规范、标准</w:t>
      </w:r>
      <w:r>
        <w:tab/>
      </w:r>
      <w:r>
        <w:fldChar w:fldCharType="begin"/>
      </w:r>
      <w:r>
        <w:instrText xml:space="preserve"> PAGEREF _Toc534810128 \h </w:instrText>
      </w:r>
      <w:r>
        <w:fldChar w:fldCharType="separate"/>
      </w:r>
      <w:r>
        <w:t>3</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"_Toc534810129"</w:instrText>
      </w:r>
      <w:r>
        <w:rPr>
          <w:rStyle w:val="19"/>
        </w:rPr>
        <w:instrText xml:space="preserve"> </w:instrText>
      </w:r>
      <w:r>
        <w:rPr>
          <w:rStyle w:val="19"/>
        </w:rPr>
        <w:fldChar w:fldCharType="separate"/>
      </w:r>
      <w:r>
        <w:rPr>
          <w:rStyle w:val="19"/>
          <w:rFonts w:eastAsia="仿宋"/>
          <w:bCs/>
        </w:rPr>
        <w:t>1.2.3</w:t>
      </w:r>
      <w:r>
        <w:rPr>
          <w:rStyle w:val="19"/>
          <w:rFonts w:hint="eastAsia" w:ascii="黑体" w:eastAsia="黑体"/>
          <w:bCs/>
        </w:rPr>
        <w:t>相关资料和文件</w:t>
      </w:r>
      <w:r>
        <w:tab/>
      </w:r>
      <w:r>
        <w:fldChar w:fldCharType="begin"/>
      </w:r>
      <w:r>
        <w:instrText xml:space="preserve"> PAGEREF _Toc534810129 \h </w:instrText>
      </w:r>
      <w:r>
        <w:fldChar w:fldCharType="separate"/>
      </w:r>
      <w:r>
        <w:t>3</w:t>
      </w:r>
      <w:r>
        <w:fldChar w:fldCharType="end"/>
      </w:r>
      <w:r>
        <w:rPr>
          <w:rStyle w:val="19"/>
        </w:rPr>
        <w:fldChar w:fldCharType="end"/>
      </w:r>
    </w:p>
    <w:p>
      <w:pPr>
        <w:pStyle w:val="14"/>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"_Toc534810130"</w:instrText>
      </w:r>
      <w:r>
        <w:rPr>
          <w:rStyle w:val="19"/>
        </w:rPr>
        <w:instrText xml:space="preserve"> </w:instrText>
      </w:r>
      <w:r>
        <w:rPr>
          <w:rStyle w:val="19"/>
        </w:rPr>
        <w:fldChar w:fldCharType="separate"/>
      </w:r>
      <w:r>
        <w:rPr>
          <w:rStyle w:val="19"/>
          <w:rFonts w:eastAsia="仿宋"/>
          <w:bCs/>
        </w:rPr>
        <w:t>1.3</w:t>
      </w:r>
      <w:r>
        <w:rPr>
          <w:rStyle w:val="19"/>
          <w:rFonts w:hint="eastAsia" w:ascii="黑体"/>
          <w:bCs/>
        </w:rPr>
        <w:t>适用范围</w:t>
      </w:r>
      <w:r>
        <w:tab/>
      </w:r>
      <w:r>
        <w:fldChar w:fldCharType="begin"/>
      </w:r>
      <w:r>
        <w:instrText xml:space="preserve"> PAGEREF _Toc534810130 \h </w:instrText>
      </w:r>
      <w:r>
        <w:fldChar w:fldCharType="separate"/>
      </w:r>
      <w:r>
        <w:t>3</w:t>
      </w:r>
      <w:r>
        <w:fldChar w:fldCharType="end"/>
      </w:r>
      <w:r>
        <w:rPr>
          <w:rStyle w:val="19"/>
        </w:rPr>
        <w:fldChar w:fldCharType="end"/>
      </w:r>
    </w:p>
    <w:p>
      <w:pPr>
        <w:pStyle w:val="14"/>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"_Toc534810131"</w:instrText>
      </w:r>
      <w:r>
        <w:rPr>
          <w:rStyle w:val="19"/>
        </w:rPr>
        <w:instrText xml:space="preserve"> </w:instrText>
      </w:r>
      <w:r>
        <w:rPr>
          <w:rStyle w:val="19"/>
        </w:rPr>
        <w:fldChar w:fldCharType="separate"/>
      </w:r>
      <w:r>
        <w:rPr>
          <w:rStyle w:val="19"/>
          <w:rFonts w:eastAsia="仿宋"/>
          <w:bCs/>
        </w:rPr>
        <w:t>1.4</w:t>
      </w:r>
      <w:r>
        <w:rPr>
          <w:rStyle w:val="19"/>
          <w:rFonts w:hint="eastAsia" w:ascii="黑体"/>
          <w:bCs/>
        </w:rPr>
        <w:t>预案衔接</w:t>
      </w:r>
      <w:r>
        <w:tab/>
      </w:r>
      <w:r>
        <w:fldChar w:fldCharType="begin"/>
      </w:r>
      <w:r>
        <w:instrText xml:space="preserve"> PAGEREF _Toc534810131 \h </w:instrText>
      </w:r>
      <w:r>
        <w:fldChar w:fldCharType="separate"/>
      </w:r>
      <w:r>
        <w:t>4</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"_Toc534810132"</w:instrText>
      </w:r>
      <w:r>
        <w:rPr>
          <w:rStyle w:val="19"/>
        </w:rPr>
        <w:instrText xml:space="preserve"> </w:instrText>
      </w:r>
      <w:r>
        <w:rPr>
          <w:rStyle w:val="19"/>
        </w:rPr>
        <w:fldChar w:fldCharType="separate"/>
      </w:r>
      <w:r>
        <w:rPr>
          <w:rStyle w:val="19"/>
          <w:rFonts w:eastAsia="仿宋"/>
          <w:bCs/>
        </w:rPr>
        <w:t>1.4.</w:t>
      </w:r>
      <w:r>
        <w:rPr>
          <w:rStyle w:val="19"/>
          <w:bCs/>
        </w:rPr>
        <w:t>1</w:t>
      </w:r>
      <w:r>
        <w:rPr>
          <w:rStyle w:val="19"/>
          <w:rFonts w:hint="eastAsia" w:ascii="黑体" w:eastAsia="黑体"/>
          <w:bCs/>
        </w:rPr>
        <w:t>与《衡阳县突发环境事件应急预案》的衔接</w:t>
      </w:r>
      <w:r>
        <w:tab/>
      </w:r>
      <w:r>
        <w:fldChar w:fldCharType="begin"/>
      </w:r>
      <w:r>
        <w:instrText xml:space="preserve"> PAGEREF _Toc534810132 \h </w:instrText>
      </w:r>
      <w:r>
        <w:fldChar w:fldCharType="separate"/>
      </w:r>
      <w:r>
        <w:t>4</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"_Toc534810133"</w:instrText>
      </w:r>
      <w:r>
        <w:rPr>
          <w:rStyle w:val="19"/>
        </w:rPr>
        <w:instrText xml:space="preserve"> </w:instrText>
      </w:r>
      <w:r>
        <w:rPr>
          <w:rStyle w:val="19"/>
        </w:rPr>
        <w:fldChar w:fldCharType="separate"/>
      </w:r>
      <w:r>
        <w:rPr>
          <w:rStyle w:val="19"/>
          <w:rFonts w:eastAsia="仿宋"/>
          <w:bCs/>
        </w:rPr>
        <w:t>1.4.</w:t>
      </w:r>
      <w:r>
        <w:rPr>
          <w:rStyle w:val="19"/>
          <w:bCs/>
        </w:rPr>
        <w:t>2</w:t>
      </w:r>
      <w:r>
        <w:rPr>
          <w:rStyle w:val="19"/>
          <w:rFonts w:hint="eastAsia" w:ascii="黑体" w:eastAsia="黑体"/>
          <w:bCs/>
        </w:rPr>
        <w:t>与《衡阳市突发环境事件应急预案》的衔接</w:t>
      </w:r>
      <w:r>
        <w:tab/>
      </w:r>
      <w:r>
        <w:fldChar w:fldCharType="begin"/>
      </w:r>
      <w:r>
        <w:instrText xml:space="preserve"> PAGEREF _Toc534810133 \h </w:instrText>
      </w:r>
      <w:r>
        <w:fldChar w:fldCharType="separate"/>
      </w:r>
      <w:r>
        <w:t>5</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"_Toc534810134"</w:instrText>
      </w:r>
      <w:r>
        <w:rPr>
          <w:rStyle w:val="19"/>
        </w:rPr>
        <w:instrText xml:space="preserve"> </w:instrText>
      </w:r>
      <w:r>
        <w:rPr>
          <w:rStyle w:val="19"/>
        </w:rPr>
        <w:fldChar w:fldCharType="separate"/>
      </w:r>
      <w:r>
        <w:rPr>
          <w:rStyle w:val="19"/>
          <w:rFonts w:eastAsia="仿宋"/>
          <w:bCs/>
        </w:rPr>
        <w:t>1.4.</w:t>
      </w:r>
      <w:r>
        <w:rPr>
          <w:rStyle w:val="19"/>
          <w:bCs/>
        </w:rPr>
        <w:t>3</w:t>
      </w:r>
      <w:r>
        <w:rPr>
          <w:rStyle w:val="19"/>
          <w:rFonts w:eastAsia="仿宋"/>
          <w:bCs/>
        </w:rPr>
        <w:t xml:space="preserve"> </w:t>
      </w:r>
      <w:r>
        <w:rPr>
          <w:rStyle w:val="19"/>
          <w:rFonts w:hint="eastAsia" w:ascii="黑体" w:eastAsia="黑体"/>
          <w:bCs/>
        </w:rPr>
        <w:t>与《湖南省突发环境事件应急预案》的衔接</w:t>
      </w:r>
      <w:r>
        <w:tab/>
      </w:r>
      <w:r>
        <w:fldChar w:fldCharType="begin"/>
      </w:r>
      <w:r>
        <w:instrText xml:space="preserve"> PAGEREF _Toc534810134 \h </w:instrText>
      </w:r>
      <w:r>
        <w:fldChar w:fldCharType="separate"/>
      </w:r>
      <w:r>
        <w:t>5</w:t>
      </w:r>
      <w:r>
        <w:fldChar w:fldCharType="end"/>
      </w:r>
      <w:r>
        <w:rPr>
          <w:rStyle w:val="19"/>
        </w:rPr>
        <w:fldChar w:fldCharType="end"/>
      </w:r>
    </w:p>
    <w:p>
      <w:pPr>
        <w:pStyle w:val="14"/>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"_Toc534810135"</w:instrText>
      </w:r>
      <w:r>
        <w:rPr>
          <w:rStyle w:val="19"/>
        </w:rPr>
        <w:instrText xml:space="preserve"> </w:instrText>
      </w:r>
      <w:r>
        <w:rPr>
          <w:rStyle w:val="19"/>
        </w:rPr>
        <w:fldChar w:fldCharType="separate"/>
      </w:r>
      <w:r>
        <w:rPr>
          <w:rStyle w:val="19"/>
          <w:rFonts w:eastAsia="仿宋"/>
          <w:bCs/>
        </w:rPr>
        <w:t>1.5</w:t>
      </w:r>
      <w:r>
        <w:rPr>
          <w:rStyle w:val="19"/>
          <w:rFonts w:hint="eastAsia" w:ascii="黑体"/>
          <w:bCs/>
        </w:rPr>
        <w:t>工作原则</w:t>
      </w:r>
      <w:r>
        <w:tab/>
      </w:r>
      <w:r>
        <w:fldChar w:fldCharType="begin"/>
      </w:r>
      <w:r>
        <w:instrText xml:space="preserve"> PAGEREF _Toc534810135 \h </w:instrText>
      </w:r>
      <w:r>
        <w:fldChar w:fldCharType="separate"/>
      </w:r>
      <w:r>
        <w:t>6</w:t>
      </w:r>
      <w:r>
        <w:fldChar w:fldCharType="end"/>
      </w:r>
      <w:r>
        <w:rPr>
          <w:rStyle w:val="19"/>
        </w:rPr>
        <w:fldChar w:fldCharType="end"/>
      </w:r>
    </w:p>
    <w:p>
      <w:pPr>
        <w:pStyle w:val="13"/>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"_Toc534810136"</w:instrText>
      </w:r>
      <w:r>
        <w:rPr>
          <w:rStyle w:val="19"/>
        </w:rPr>
        <w:instrText xml:space="preserve"> </w:instrText>
      </w:r>
      <w:r>
        <w:rPr>
          <w:rStyle w:val="19"/>
        </w:rPr>
        <w:fldChar w:fldCharType="separate"/>
      </w:r>
      <w:r>
        <w:rPr>
          <w:rStyle w:val="19"/>
        </w:rPr>
        <w:t xml:space="preserve">2 </w:t>
      </w:r>
      <w:r>
        <w:rPr>
          <w:rStyle w:val="19"/>
          <w:rFonts w:hint="eastAsia" w:ascii="黑体"/>
        </w:rPr>
        <w:t>指挥体系及职责</w:t>
      </w:r>
      <w:r>
        <w:tab/>
      </w:r>
      <w:r>
        <w:fldChar w:fldCharType="begin"/>
      </w:r>
      <w:r>
        <w:instrText xml:space="preserve"> PAGEREF _Toc534810136 \h </w:instrText>
      </w:r>
      <w:r>
        <w:fldChar w:fldCharType="separate"/>
      </w:r>
      <w:r>
        <w:t>1</w:t>
      </w:r>
      <w:r>
        <w:fldChar w:fldCharType="end"/>
      </w:r>
      <w:r>
        <w:rPr>
          <w:rStyle w:val="19"/>
        </w:rPr>
        <w:fldChar w:fldCharType="end"/>
      </w:r>
    </w:p>
    <w:p>
      <w:pPr>
        <w:pStyle w:val="13"/>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"_Toc534810137"</w:instrText>
      </w:r>
      <w:r>
        <w:rPr>
          <w:rStyle w:val="19"/>
        </w:rPr>
        <w:instrText xml:space="preserve"> </w:instrText>
      </w:r>
      <w:r>
        <w:rPr>
          <w:rStyle w:val="19"/>
        </w:rPr>
        <w:fldChar w:fldCharType="separate"/>
      </w:r>
      <w:r>
        <w:rPr>
          <w:rStyle w:val="19"/>
          <w:rFonts w:eastAsia="仿宋"/>
          <w:bCs/>
        </w:rPr>
        <w:t>2.1</w:t>
      </w:r>
      <w:r>
        <w:rPr>
          <w:rStyle w:val="19"/>
          <w:rFonts w:hint="eastAsia" w:ascii="黑体"/>
          <w:bCs/>
        </w:rPr>
        <w:t>组织指挥体系</w:t>
      </w:r>
      <w:r>
        <w:tab/>
      </w:r>
      <w:r>
        <w:fldChar w:fldCharType="begin"/>
      </w:r>
      <w:r>
        <w:instrText xml:space="preserve"> PAGEREF _Toc534810137 \h </w:instrText>
      </w:r>
      <w:r>
        <w:fldChar w:fldCharType="separate"/>
      </w:r>
      <w:r>
        <w:t>1</w:t>
      </w:r>
      <w:r>
        <w:fldChar w:fldCharType="end"/>
      </w:r>
      <w:r>
        <w:rPr>
          <w:rStyle w:val="19"/>
        </w:rPr>
        <w:fldChar w:fldCharType="end"/>
      </w:r>
    </w:p>
    <w:p>
      <w:pPr>
        <w:pStyle w:val="13"/>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"_Toc534810138"</w:instrText>
      </w:r>
      <w:r>
        <w:rPr>
          <w:rStyle w:val="19"/>
        </w:rPr>
        <w:instrText xml:space="preserve"> </w:instrText>
      </w:r>
      <w:r>
        <w:rPr>
          <w:rStyle w:val="19"/>
        </w:rPr>
        <w:fldChar w:fldCharType="separate"/>
      </w:r>
      <w:r>
        <w:rPr>
          <w:rStyle w:val="19"/>
          <w:rFonts w:eastAsia="仿宋"/>
          <w:bCs/>
        </w:rPr>
        <w:t>2.</w:t>
      </w:r>
      <w:r>
        <w:rPr>
          <w:rStyle w:val="19"/>
          <w:bCs/>
        </w:rPr>
        <w:t>2</w:t>
      </w:r>
      <w:r>
        <w:rPr>
          <w:rStyle w:val="19"/>
          <w:rFonts w:hint="eastAsia" w:ascii="黑体"/>
          <w:bCs/>
        </w:rPr>
        <w:t>组织机构及职责</w:t>
      </w:r>
      <w:r>
        <w:tab/>
      </w:r>
      <w:r>
        <w:fldChar w:fldCharType="begin"/>
      </w:r>
      <w:r>
        <w:instrText xml:space="preserve"> PAGEREF _Toc534810138 \h </w:instrText>
      </w:r>
      <w:r>
        <w:fldChar w:fldCharType="separate"/>
      </w:r>
      <w:r>
        <w:t>1</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"_Toc534810139"</w:instrText>
      </w:r>
      <w:r>
        <w:rPr>
          <w:rStyle w:val="19"/>
        </w:rPr>
        <w:instrText xml:space="preserve"> </w:instrText>
      </w:r>
      <w:r>
        <w:rPr>
          <w:rStyle w:val="19"/>
        </w:rPr>
        <w:fldChar w:fldCharType="separate"/>
      </w:r>
      <w:r>
        <w:rPr>
          <w:rStyle w:val="19"/>
          <w:bCs/>
        </w:rPr>
        <w:t>2</w:t>
      </w:r>
      <w:r>
        <w:rPr>
          <w:rStyle w:val="19"/>
          <w:rFonts w:eastAsia="仿宋"/>
          <w:bCs/>
        </w:rPr>
        <w:t>.</w:t>
      </w:r>
      <w:r>
        <w:rPr>
          <w:rStyle w:val="19"/>
          <w:bCs/>
        </w:rPr>
        <w:t>2</w:t>
      </w:r>
      <w:r>
        <w:rPr>
          <w:rStyle w:val="19"/>
          <w:rFonts w:eastAsia="仿宋"/>
          <w:bCs/>
        </w:rPr>
        <w:t xml:space="preserve">.1 </w:t>
      </w:r>
      <w:r>
        <w:rPr>
          <w:rStyle w:val="19"/>
          <w:rFonts w:hint="eastAsia" w:ascii="黑体" w:eastAsia="黑体"/>
          <w:bCs/>
        </w:rPr>
        <w:t>应急组织指挥机构</w:t>
      </w:r>
      <w:r>
        <w:tab/>
      </w:r>
      <w:r>
        <w:fldChar w:fldCharType="begin"/>
      </w:r>
      <w:r>
        <w:instrText xml:space="preserve"> PAGEREF _Toc534810139 \h </w:instrText>
      </w:r>
      <w:r>
        <w:fldChar w:fldCharType="separate"/>
      </w:r>
      <w:r>
        <w:t>1</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"_Toc534810140"</w:instrText>
      </w:r>
      <w:r>
        <w:rPr>
          <w:rStyle w:val="19"/>
        </w:rPr>
        <w:instrText xml:space="preserve"> </w:instrText>
      </w:r>
      <w:r>
        <w:rPr>
          <w:rStyle w:val="19"/>
        </w:rPr>
        <w:fldChar w:fldCharType="separate"/>
      </w:r>
      <w:r>
        <w:rPr>
          <w:rStyle w:val="19"/>
          <w:bCs/>
        </w:rPr>
        <w:t>2</w:t>
      </w:r>
      <w:r>
        <w:rPr>
          <w:rStyle w:val="19"/>
          <w:rFonts w:eastAsia="仿宋"/>
          <w:bCs/>
        </w:rPr>
        <w:t>.</w:t>
      </w:r>
      <w:r>
        <w:rPr>
          <w:rStyle w:val="19"/>
          <w:bCs/>
        </w:rPr>
        <w:t>2</w:t>
      </w:r>
      <w:r>
        <w:rPr>
          <w:rStyle w:val="19"/>
          <w:rFonts w:eastAsia="仿宋"/>
          <w:bCs/>
        </w:rPr>
        <w:t>.</w:t>
      </w:r>
      <w:r>
        <w:rPr>
          <w:rStyle w:val="19"/>
          <w:bCs/>
        </w:rPr>
        <w:t>2</w:t>
      </w:r>
      <w:r>
        <w:rPr>
          <w:rStyle w:val="19"/>
          <w:rFonts w:hint="eastAsia" w:ascii="黑体" w:eastAsia="黑体"/>
          <w:bCs/>
        </w:rPr>
        <w:t>应急组织指挥机构职责</w:t>
      </w:r>
      <w:r>
        <w:tab/>
      </w:r>
      <w:r>
        <w:fldChar w:fldCharType="begin"/>
      </w:r>
      <w:r>
        <w:instrText xml:space="preserve"> PAGEREF _Toc534810140 \h </w:instrText>
      </w:r>
      <w:r>
        <w:fldChar w:fldCharType="separate"/>
      </w:r>
      <w:r>
        <w:t>1</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"_Toc534810141"</w:instrText>
      </w:r>
      <w:r>
        <w:rPr>
          <w:rStyle w:val="19"/>
        </w:rPr>
        <w:instrText xml:space="preserve"> </w:instrText>
      </w:r>
      <w:r>
        <w:rPr>
          <w:rStyle w:val="19"/>
        </w:rPr>
        <w:fldChar w:fldCharType="separate"/>
      </w:r>
      <w:r>
        <w:rPr>
          <w:rStyle w:val="19"/>
          <w:bCs/>
        </w:rPr>
        <w:t>2.2.3</w:t>
      </w:r>
      <w:r>
        <w:rPr>
          <w:rStyle w:val="19"/>
          <w:rFonts w:hint="eastAsia"/>
          <w:bCs/>
        </w:rPr>
        <w:t>现场应急指挥部</w:t>
      </w:r>
      <w:r>
        <w:tab/>
      </w:r>
      <w:r>
        <w:fldChar w:fldCharType="begin"/>
      </w:r>
      <w:r>
        <w:instrText xml:space="preserve"> PAGEREF _Toc534810141 \h </w:instrText>
      </w:r>
      <w:r>
        <w:fldChar w:fldCharType="separate"/>
      </w:r>
      <w:r>
        <w:t>5</w:t>
      </w:r>
      <w:r>
        <w:fldChar w:fldCharType="end"/>
      </w:r>
      <w:r>
        <w:rPr>
          <w:rStyle w:val="19"/>
        </w:rPr>
        <w:fldChar w:fldCharType="end"/>
      </w:r>
    </w:p>
    <w:p>
      <w:pPr>
        <w:pStyle w:val="13"/>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"_Toc534810142"</w:instrText>
      </w:r>
      <w:r>
        <w:rPr>
          <w:rStyle w:val="19"/>
        </w:rPr>
        <w:instrText xml:space="preserve"> </w:instrText>
      </w:r>
      <w:r>
        <w:rPr>
          <w:rStyle w:val="19"/>
        </w:rPr>
        <w:fldChar w:fldCharType="separate"/>
      </w:r>
      <w:r>
        <w:rPr>
          <w:rStyle w:val="19"/>
          <w:rFonts w:eastAsia="仿宋"/>
          <w:bCs/>
        </w:rPr>
        <w:t>2.</w:t>
      </w:r>
      <w:r>
        <w:rPr>
          <w:rStyle w:val="19"/>
          <w:bCs/>
        </w:rPr>
        <w:t>3</w:t>
      </w:r>
      <w:r>
        <w:rPr>
          <w:rStyle w:val="19"/>
          <w:rFonts w:hint="eastAsia" w:ascii="黑体"/>
          <w:bCs/>
        </w:rPr>
        <w:t>部门协调联动机制</w:t>
      </w:r>
      <w:r>
        <w:tab/>
      </w:r>
      <w:r>
        <w:fldChar w:fldCharType="begin"/>
      </w:r>
      <w:r>
        <w:instrText xml:space="preserve"> PAGEREF _Toc534810142 \h </w:instrText>
      </w:r>
      <w:r>
        <w:fldChar w:fldCharType="separate"/>
      </w:r>
      <w:r>
        <w:t>7</w:t>
      </w:r>
      <w:r>
        <w:fldChar w:fldCharType="end"/>
      </w:r>
      <w:r>
        <w:rPr>
          <w:rStyle w:val="19"/>
        </w:rPr>
        <w:fldChar w:fldCharType="end"/>
      </w:r>
    </w:p>
    <w:p>
      <w:pPr>
        <w:pStyle w:val="13"/>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"_Toc534810143"</w:instrText>
      </w:r>
      <w:r>
        <w:rPr>
          <w:rStyle w:val="19"/>
        </w:rPr>
        <w:instrText xml:space="preserve"> </w:instrText>
      </w:r>
      <w:r>
        <w:rPr>
          <w:rStyle w:val="19"/>
        </w:rPr>
        <w:fldChar w:fldCharType="separate"/>
      </w:r>
      <w:r>
        <w:rPr>
          <w:rStyle w:val="19"/>
        </w:rPr>
        <w:t xml:space="preserve">3 </w:t>
      </w:r>
      <w:r>
        <w:rPr>
          <w:rStyle w:val="19"/>
          <w:rFonts w:hint="eastAsia" w:ascii="黑体"/>
        </w:rPr>
        <w:t>应急响应</w:t>
      </w:r>
      <w:r>
        <w:tab/>
      </w:r>
      <w:r>
        <w:fldChar w:fldCharType="begin"/>
      </w:r>
      <w:r>
        <w:instrText xml:space="preserve"> PAGEREF _Toc534810143 \h </w:instrText>
      </w:r>
      <w:r>
        <w:fldChar w:fldCharType="separate"/>
      </w:r>
      <w:r>
        <w:t>10</w:t>
      </w:r>
      <w:r>
        <w:fldChar w:fldCharType="end"/>
      </w:r>
      <w:r>
        <w:rPr>
          <w:rStyle w:val="19"/>
        </w:rPr>
        <w:fldChar w:fldCharType="end"/>
      </w:r>
    </w:p>
    <w:p>
      <w:pPr>
        <w:pStyle w:val="14"/>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"_Toc534810144"</w:instrText>
      </w:r>
      <w:r>
        <w:rPr>
          <w:rStyle w:val="19"/>
        </w:rPr>
        <w:instrText xml:space="preserve"> </w:instrText>
      </w:r>
      <w:r>
        <w:rPr>
          <w:rStyle w:val="19"/>
        </w:rPr>
        <w:fldChar w:fldCharType="separate"/>
      </w:r>
      <w:r>
        <w:rPr>
          <w:rStyle w:val="19"/>
          <w:rFonts w:eastAsia="仿宋"/>
          <w:bCs/>
        </w:rPr>
        <w:t xml:space="preserve">3.1 </w:t>
      </w:r>
      <w:r>
        <w:rPr>
          <w:rStyle w:val="19"/>
          <w:rFonts w:hint="eastAsia" w:ascii="黑体"/>
          <w:bCs/>
        </w:rPr>
        <w:t>预防工作</w:t>
      </w:r>
      <w:r>
        <w:tab/>
      </w:r>
      <w:r>
        <w:fldChar w:fldCharType="begin"/>
      </w:r>
      <w:r>
        <w:instrText xml:space="preserve"> PAGEREF _Toc534810144 \h </w:instrText>
      </w:r>
      <w:r>
        <w:fldChar w:fldCharType="separate"/>
      </w:r>
      <w:r>
        <w:t>10</w:t>
      </w:r>
      <w:r>
        <w:fldChar w:fldCharType="end"/>
      </w:r>
      <w:r>
        <w:rPr>
          <w:rStyle w:val="19"/>
        </w:rPr>
        <w:fldChar w:fldCharType="end"/>
      </w:r>
    </w:p>
    <w:p>
      <w:pPr>
        <w:pStyle w:val="14"/>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"_Toc534810145"</w:instrText>
      </w:r>
      <w:r>
        <w:rPr>
          <w:rStyle w:val="19"/>
        </w:rPr>
        <w:instrText xml:space="preserve"> </w:instrText>
      </w:r>
      <w:r>
        <w:rPr>
          <w:rStyle w:val="19"/>
        </w:rPr>
        <w:fldChar w:fldCharType="separate"/>
      </w:r>
      <w:r>
        <w:rPr>
          <w:rStyle w:val="19"/>
        </w:rPr>
        <w:t xml:space="preserve">3.2 </w:t>
      </w:r>
      <w:r>
        <w:rPr>
          <w:rStyle w:val="19"/>
          <w:rFonts w:hint="eastAsia"/>
        </w:rPr>
        <w:t>预防与应急准备</w:t>
      </w:r>
      <w:r>
        <w:tab/>
      </w:r>
      <w:r>
        <w:fldChar w:fldCharType="begin"/>
      </w:r>
      <w:r>
        <w:instrText xml:space="preserve"> PAGEREF _Toc534810145 \h </w:instrText>
      </w:r>
      <w:r>
        <w:fldChar w:fldCharType="separate"/>
      </w:r>
      <w:r>
        <w:t>11</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"_Toc534810146"</w:instrText>
      </w:r>
      <w:r>
        <w:rPr>
          <w:rStyle w:val="19"/>
        </w:rPr>
        <w:instrText xml:space="preserve"> </w:instrText>
      </w:r>
      <w:r>
        <w:rPr>
          <w:rStyle w:val="19"/>
        </w:rPr>
        <w:fldChar w:fldCharType="separate"/>
      </w:r>
      <w:r>
        <w:rPr>
          <w:rStyle w:val="19"/>
          <w:rFonts w:eastAsia="仿宋"/>
          <w:bCs/>
        </w:rPr>
        <w:t>3.</w:t>
      </w:r>
      <w:r>
        <w:rPr>
          <w:rStyle w:val="19"/>
          <w:bCs/>
        </w:rPr>
        <w:t>2</w:t>
      </w:r>
      <w:r>
        <w:rPr>
          <w:rStyle w:val="19"/>
          <w:rFonts w:eastAsia="仿宋"/>
          <w:bCs/>
        </w:rPr>
        <w:t xml:space="preserve">.1 </w:t>
      </w:r>
      <w:r>
        <w:rPr>
          <w:rStyle w:val="19"/>
          <w:rFonts w:hint="eastAsia" w:ascii="黑体" w:eastAsia="黑体"/>
          <w:bCs/>
        </w:rPr>
        <w:t>饮用水水源保护区基本情况调查</w:t>
      </w:r>
      <w:r>
        <w:tab/>
      </w:r>
      <w:r>
        <w:fldChar w:fldCharType="begin"/>
      </w:r>
      <w:r>
        <w:instrText xml:space="preserve"> PAGEREF _Toc534810146 \h </w:instrText>
      </w:r>
      <w:r>
        <w:fldChar w:fldCharType="separate"/>
      </w:r>
      <w:r>
        <w:t>11</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"_Toc534810147"</w:instrText>
      </w:r>
      <w:r>
        <w:rPr>
          <w:rStyle w:val="19"/>
        </w:rPr>
        <w:instrText xml:space="preserve"> </w:instrText>
      </w:r>
      <w:r>
        <w:rPr>
          <w:rStyle w:val="19"/>
        </w:rPr>
        <w:fldChar w:fldCharType="separate"/>
      </w:r>
      <w:r>
        <w:rPr>
          <w:rStyle w:val="19"/>
          <w:rFonts w:eastAsia="仿宋"/>
          <w:bCs/>
        </w:rPr>
        <w:t>3.</w:t>
      </w:r>
      <w:r>
        <w:rPr>
          <w:rStyle w:val="19"/>
          <w:bCs/>
        </w:rPr>
        <w:t>2</w:t>
      </w:r>
      <w:r>
        <w:rPr>
          <w:rStyle w:val="19"/>
          <w:rFonts w:eastAsia="仿宋"/>
          <w:bCs/>
        </w:rPr>
        <w:t>.</w:t>
      </w:r>
      <w:r>
        <w:rPr>
          <w:rStyle w:val="19"/>
          <w:bCs/>
        </w:rPr>
        <w:t>2</w:t>
      </w:r>
      <w:r>
        <w:rPr>
          <w:rStyle w:val="19"/>
          <w:rFonts w:eastAsia="仿宋"/>
          <w:bCs/>
        </w:rPr>
        <w:t xml:space="preserve"> </w:t>
      </w:r>
      <w:r>
        <w:rPr>
          <w:rStyle w:val="19"/>
          <w:rFonts w:hint="eastAsia" w:ascii="黑体" w:eastAsia="黑体"/>
          <w:bCs/>
        </w:rPr>
        <w:t>饮用水水源保护区水质监测</w:t>
      </w:r>
      <w:r>
        <w:tab/>
      </w:r>
      <w:r>
        <w:fldChar w:fldCharType="begin"/>
      </w:r>
      <w:r>
        <w:instrText xml:space="preserve"> PAGEREF _Toc534810147 \h </w:instrText>
      </w:r>
      <w:r>
        <w:fldChar w:fldCharType="separate"/>
      </w:r>
      <w:r>
        <w:t>12</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"_Toc534810148"</w:instrText>
      </w:r>
      <w:r>
        <w:rPr>
          <w:rStyle w:val="19"/>
        </w:rPr>
        <w:instrText xml:space="preserve"> </w:instrText>
      </w:r>
      <w:r>
        <w:rPr>
          <w:rStyle w:val="19"/>
        </w:rPr>
        <w:fldChar w:fldCharType="separate"/>
      </w:r>
      <w:r>
        <w:rPr>
          <w:rStyle w:val="19"/>
          <w:rFonts w:eastAsia="仿宋"/>
          <w:bCs/>
        </w:rPr>
        <w:t>3.</w:t>
      </w:r>
      <w:r>
        <w:rPr>
          <w:rStyle w:val="19"/>
          <w:bCs/>
        </w:rPr>
        <w:t>2</w:t>
      </w:r>
      <w:r>
        <w:rPr>
          <w:rStyle w:val="19"/>
          <w:rFonts w:eastAsia="仿宋"/>
          <w:bCs/>
        </w:rPr>
        <w:t>.</w:t>
      </w:r>
      <w:r>
        <w:rPr>
          <w:rStyle w:val="19"/>
          <w:bCs/>
        </w:rPr>
        <w:t>3</w:t>
      </w:r>
      <w:r>
        <w:rPr>
          <w:rStyle w:val="19"/>
          <w:rFonts w:eastAsia="仿宋"/>
          <w:bCs/>
        </w:rPr>
        <w:t xml:space="preserve"> </w:t>
      </w:r>
      <w:r>
        <w:rPr>
          <w:rStyle w:val="19"/>
          <w:rFonts w:hint="eastAsia" w:ascii="黑体" w:eastAsia="黑体"/>
          <w:bCs/>
        </w:rPr>
        <w:t>预案体系建设</w:t>
      </w:r>
      <w:r>
        <w:tab/>
      </w:r>
      <w:r>
        <w:fldChar w:fldCharType="begin"/>
      </w:r>
      <w:r>
        <w:instrText xml:space="preserve"> PAGEREF _Toc534810148 \h </w:instrText>
      </w:r>
      <w:r>
        <w:fldChar w:fldCharType="separate"/>
      </w:r>
      <w:r>
        <w:t>12</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"_Toc534810149"</w:instrText>
      </w:r>
      <w:r>
        <w:rPr>
          <w:rStyle w:val="19"/>
        </w:rPr>
        <w:instrText xml:space="preserve"> </w:instrText>
      </w:r>
      <w:r>
        <w:rPr>
          <w:rStyle w:val="19"/>
        </w:rPr>
        <w:fldChar w:fldCharType="separate"/>
      </w:r>
      <w:r>
        <w:rPr>
          <w:rStyle w:val="19"/>
          <w:rFonts w:eastAsia="仿宋"/>
          <w:bCs/>
        </w:rPr>
        <w:t>3.</w:t>
      </w:r>
      <w:r>
        <w:rPr>
          <w:rStyle w:val="19"/>
          <w:bCs/>
        </w:rPr>
        <w:t>2</w:t>
      </w:r>
      <w:r>
        <w:rPr>
          <w:rStyle w:val="19"/>
          <w:rFonts w:eastAsia="仿宋"/>
          <w:bCs/>
        </w:rPr>
        <w:t>.</w:t>
      </w:r>
      <w:r>
        <w:rPr>
          <w:rStyle w:val="19"/>
          <w:bCs/>
        </w:rPr>
        <w:t>4</w:t>
      </w:r>
      <w:r>
        <w:rPr>
          <w:rStyle w:val="19"/>
          <w:rFonts w:eastAsia="仿宋"/>
          <w:bCs/>
        </w:rPr>
        <w:t xml:space="preserve"> </w:t>
      </w:r>
      <w:r>
        <w:rPr>
          <w:rStyle w:val="19"/>
          <w:rFonts w:hint="eastAsia" w:ascii="黑体" w:eastAsia="黑体"/>
          <w:bCs/>
        </w:rPr>
        <w:t>饮用水水源保护区污染防治</w:t>
      </w:r>
      <w:r>
        <w:tab/>
      </w:r>
      <w:r>
        <w:fldChar w:fldCharType="begin"/>
      </w:r>
      <w:r>
        <w:instrText xml:space="preserve"> PAGEREF _Toc534810149 \h </w:instrText>
      </w:r>
      <w:r>
        <w:fldChar w:fldCharType="separate"/>
      </w:r>
      <w:r>
        <w:t>12</w:t>
      </w:r>
      <w:r>
        <w:fldChar w:fldCharType="end"/>
      </w:r>
      <w:r>
        <w:rPr>
          <w:rStyle w:val="19"/>
        </w:rPr>
        <w:fldChar w:fldCharType="end"/>
      </w:r>
    </w:p>
    <w:p>
      <w:pPr>
        <w:pStyle w:val="14"/>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"_Toc534810150"</w:instrText>
      </w:r>
      <w:r>
        <w:rPr>
          <w:rStyle w:val="19"/>
        </w:rPr>
        <w:instrText xml:space="preserve"> </w:instrText>
      </w:r>
      <w:r>
        <w:rPr>
          <w:rStyle w:val="19"/>
        </w:rPr>
        <w:fldChar w:fldCharType="separate"/>
      </w:r>
      <w:r>
        <w:rPr>
          <w:rStyle w:val="19"/>
          <w:rFonts w:eastAsia="仿宋"/>
          <w:bCs/>
        </w:rPr>
        <w:t>3.</w:t>
      </w:r>
      <w:r>
        <w:rPr>
          <w:rStyle w:val="19"/>
          <w:bCs/>
        </w:rPr>
        <w:t>3</w:t>
      </w:r>
      <w:r>
        <w:rPr>
          <w:rStyle w:val="19"/>
          <w:rFonts w:eastAsia="仿宋"/>
          <w:bCs/>
        </w:rPr>
        <w:t xml:space="preserve"> </w:t>
      </w:r>
      <w:r>
        <w:rPr>
          <w:rStyle w:val="19"/>
          <w:rFonts w:hint="eastAsia" w:ascii="黑体"/>
          <w:bCs/>
        </w:rPr>
        <w:t>预警</w:t>
      </w:r>
      <w:r>
        <w:tab/>
      </w:r>
      <w:r>
        <w:fldChar w:fldCharType="begin"/>
      </w:r>
      <w:r>
        <w:instrText xml:space="preserve"> PAGEREF _Toc534810150 \h </w:instrText>
      </w:r>
      <w:r>
        <w:fldChar w:fldCharType="separate"/>
      </w:r>
      <w:r>
        <w:t>12</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"_Toc534810151"</w:instrText>
      </w:r>
      <w:r>
        <w:rPr>
          <w:rStyle w:val="19"/>
        </w:rPr>
        <w:instrText xml:space="preserve"> </w:instrText>
      </w:r>
      <w:r>
        <w:rPr>
          <w:rStyle w:val="19"/>
        </w:rPr>
        <w:fldChar w:fldCharType="separate"/>
      </w:r>
      <w:r>
        <w:rPr>
          <w:rStyle w:val="19"/>
          <w:rFonts w:eastAsia="仿宋"/>
          <w:bCs/>
        </w:rPr>
        <w:t>3.</w:t>
      </w:r>
      <w:r>
        <w:rPr>
          <w:rStyle w:val="19"/>
          <w:bCs/>
        </w:rPr>
        <w:t>3</w:t>
      </w:r>
      <w:r>
        <w:rPr>
          <w:rStyle w:val="19"/>
          <w:rFonts w:eastAsia="仿宋"/>
          <w:bCs/>
        </w:rPr>
        <w:t xml:space="preserve">.1 </w:t>
      </w:r>
      <w:r>
        <w:rPr>
          <w:rStyle w:val="19"/>
          <w:rFonts w:hint="eastAsia" w:ascii="黑体" w:eastAsia="黑体"/>
          <w:bCs/>
        </w:rPr>
        <w:t>预警分级与发布</w:t>
      </w:r>
      <w:r>
        <w:tab/>
      </w:r>
      <w:r>
        <w:fldChar w:fldCharType="begin"/>
      </w:r>
      <w:r>
        <w:instrText xml:space="preserve"> PAGEREF _Toc534810151 \h </w:instrText>
      </w:r>
      <w:r>
        <w:fldChar w:fldCharType="separate"/>
      </w:r>
      <w:r>
        <w:t>12</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"_Toc534810152"</w:instrText>
      </w:r>
      <w:r>
        <w:rPr>
          <w:rStyle w:val="19"/>
        </w:rPr>
        <w:instrText xml:space="preserve"> </w:instrText>
      </w:r>
      <w:r>
        <w:rPr>
          <w:rStyle w:val="19"/>
        </w:rPr>
        <w:fldChar w:fldCharType="separate"/>
      </w:r>
      <w:r>
        <w:rPr>
          <w:rStyle w:val="19"/>
          <w:rFonts w:eastAsia="仿宋"/>
          <w:bCs/>
        </w:rPr>
        <w:t>3.</w:t>
      </w:r>
      <w:r>
        <w:rPr>
          <w:rStyle w:val="19"/>
          <w:bCs/>
        </w:rPr>
        <w:t>3</w:t>
      </w:r>
      <w:r>
        <w:rPr>
          <w:rStyle w:val="19"/>
          <w:rFonts w:eastAsia="仿宋"/>
          <w:bCs/>
        </w:rPr>
        <w:t xml:space="preserve">.2 </w:t>
      </w:r>
      <w:r>
        <w:rPr>
          <w:rStyle w:val="19"/>
          <w:rFonts w:hint="eastAsia" w:ascii="黑体" w:eastAsia="黑体"/>
          <w:bCs/>
        </w:rPr>
        <w:t>预警的启动条件</w:t>
      </w:r>
      <w:r>
        <w:tab/>
      </w:r>
      <w:r>
        <w:fldChar w:fldCharType="begin"/>
      </w:r>
      <w:r>
        <w:instrText xml:space="preserve"> PAGEREF _Toc534810152 \h </w:instrText>
      </w:r>
      <w:r>
        <w:fldChar w:fldCharType="separate"/>
      </w:r>
      <w:r>
        <w:t>13</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"_Toc534810153"</w:instrText>
      </w:r>
      <w:r>
        <w:rPr>
          <w:rStyle w:val="19"/>
        </w:rPr>
        <w:instrText xml:space="preserve"> </w:instrText>
      </w:r>
      <w:r>
        <w:rPr>
          <w:rStyle w:val="19"/>
        </w:rPr>
        <w:fldChar w:fldCharType="separate"/>
      </w:r>
      <w:r>
        <w:rPr>
          <w:rStyle w:val="19"/>
          <w:rFonts w:eastAsia="仿宋"/>
          <w:bCs/>
        </w:rPr>
        <w:t>3.</w:t>
      </w:r>
      <w:r>
        <w:rPr>
          <w:rStyle w:val="19"/>
          <w:bCs/>
        </w:rPr>
        <w:t>3</w:t>
      </w:r>
      <w:r>
        <w:rPr>
          <w:rStyle w:val="19"/>
          <w:rFonts w:eastAsia="仿宋"/>
          <w:bCs/>
        </w:rPr>
        <w:t xml:space="preserve">.3 </w:t>
      </w:r>
      <w:r>
        <w:rPr>
          <w:rStyle w:val="19"/>
          <w:rFonts w:hint="eastAsia" w:ascii="黑体" w:eastAsia="黑体"/>
          <w:bCs/>
        </w:rPr>
        <w:t>预警行动</w:t>
      </w:r>
      <w:r>
        <w:tab/>
      </w:r>
      <w:r>
        <w:fldChar w:fldCharType="begin"/>
      </w:r>
      <w:r>
        <w:instrText xml:space="preserve"> PAGEREF _Toc534810153 \h </w:instrText>
      </w:r>
      <w:r>
        <w:fldChar w:fldCharType="separate"/>
      </w:r>
      <w:r>
        <w:t>14</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"_Toc534810154"</w:instrText>
      </w:r>
      <w:r>
        <w:rPr>
          <w:rStyle w:val="19"/>
        </w:rPr>
        <w:instrText xml:space="preserve"> </w:instrText>
      </w:r>
      <w:r>
        <w:rPr>
          <w:rStyle w:val="19"/>
        </w:rPr>
        <w:fldChar w:fldCharType="separate"/>
      </w:r>
      <w:r>
        <w:rPr>
          <w:rStyle w:val="19"/>
          <w:rFonts w:eastAsia="仿宋"/>
          <w:bCs/>
        </w:rPr>
        <w:t>3.</w:t>
      </w:r>
      <w:r>
        <w:rPr>
          <w:rStyle w:val="19"/>
          <w:bCs/>
        </w:rPr>
        <w:t>3</w:t>
      </w:r>
      <w:r>
        <w:rPr>
          <w:rStyle w:val="19"/>
          <w:rFonts w:eastAsia="仿宋"/>
          <w:bCs/>
        </w:rPr>
        <w:t xml:space="preserve">.4 </w:t>
      </w:r>
      <w:r>
        <w:rPr>
          <w:rStyle w:val="19"/>
          <w:rFonts w:hint="eastAsia" w:ascii="黑体" w:eastAsia="黑体"/>
          <w:bCs/>
        </w:rPr>
        <w:t>预警级别的调整与预警解除</w:t>
      </w:r>
      <w:r>
        <w:tab/>
      </w:r>
      <w:r>
        <w:fldChar w:fldCharType="begin"/>
      </w:r>
      <w:r>
        <w:instrText xml:space="preserve"> PAGEREF _Toc534810154 \h </w:instrText>
      </w:r>
      <w:r>
        <w:fldChar w:fldCharType="separate"/>
      </w:r>
      <w:r>
        <w:t>15</w:t>
      </w:r>
      <w:r>
        <w:fldChar w:fldCharType="end"/>
      </w:r>
      <w:r>
        <w:rPr>
          <w:rStyle w:val="19"/>
        </w:rPr>
        <w:fldChar w:fldCharType="end"/>
      </w:r>
    </w:p>
    <w:p>
      <w:pPr>
        <w:pStyle w:val="14"/>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"_Toc534810155"</w:instrText>
      </w:r>
      <w:r>
        <w:rPr>
          <w:rStyle w:val="19"/>
        </w:rPr>
        <w:instrText xml:space="preserve"> </w:instrText>
      </w:r>
      <w:r>
        <w:rPr>
          <w:rStyle w:val="19"/>
        </w:rPr>
        <w:fldChar w:fldCharType="separate"/>
      </w:r>
      <w:r>
        <w:rPr>
          <w:rStyle w:val="19"/>
          <w:rFonts w:eastAsia="仿宋"/>
          <w:bCs/>
        </w:rPr>
        <w:t>3.</w:t>
      </w:r>
      <w:r>
        <w:rPr>
          <w:rStyle w:val="19"/>
          <w:bCs/>
        </w:rPr>
        <w:t>4</w:t>
      </w:r>
      <w:r>
        <w:rPr>
          <w:rStyle w:val="19"/>
          <w:rFonts w:eastAsia="仿宋"/>
          <w:bCs/>
        </w:rPr>
        <w:t xml:space="preserve"> </w:t>
      </w:r>
      <w:r>
        <w:rPr>
          <w:rStyle w:val="19"/>
          <w:rFonts w:hint="eastAsia" w:ascii="黑体"/>
          <w:bCs/>
        </w:rPr>
        <w:t>信息报告与通报</w:t>
      </w:r>
      <w:r>
        <w:tab/>
      </w:r>
      <w:r>
        <w:fldChar w:fldCharType="begin"/>
      </w:r>
      <w:r>
        <w:instrText xml:space="preserve"> PAGEREF _Toc534810155 \h </w:instrText>
      </w:r>
      <w:r>
        <w:fldChar w:fldCharType="separate"/>
      </w:r>
      <w:r>
        <w:t>15</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"_Toc534810156"</w:instrText>
      </w:r>
      <w:r>
        <w:rPr>
          <w:rStyle w:val="19"/>
        </w:rPr>
        <w:instrText xml:space="preserve"> </w:instrText>
      </w:r>
      <w:r>
        <w:rPr>
          <w:rStyle w:val="19"/>
        </w:rPr>
        <w:fldChar w:fldCharType="separate"/>
      </w:r>
      <w:r>
        <w:rPr>
          <w:rStyle w:val="19"/>
          <w:rFonts w:eastAsia="仿宋"/>
          <w:bCs/>
        </w:rPr>
        <w:t>3.</w:t>
      </w:r>
      <w:r>
        <w:rPr>
          <w:rStyle w:val="19"/>
          <w:bCs/>
        </w:rPr>
        <w:t>4</w:t>
      </w:r>
      <w:r>
        <w:rPr>
          <w:rStyle w:val="19"/>
          <w:rFonts w:eastAsia="仿宋"/>
          <w:bCs/>
        </w:rPr>
        <w:t xml:space="preserve">.1 </w:t>
      </w:r>
      <w:r>
        <w:rPr>
          <w:rStyle w:val="19"/>
          <w:rFonts w:hint="eastAsia" w:ascii="黑体" w:eastAsia="黑体"/>
          <w:bCs/>
        </w:rPr>
        <w:t>信息报告通报时限与程序</w:t>
      </w:r>
      <w:r>
        <w:tab/>
      </w:r>
      <w:r>
        <w:fldChar w:fldCharType="begin"/>
      </w:r>
      <w:r>
        <w:instrText xml:space="preserve"> PAGEREF _Toc534810156 \h </w:instrText>
      </w:r>
      <w:r>
        <w:fldChar w:fldCharType="separate"/>
      </w:r>
      <w:r>
        <w:t>15</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"_Toc534810157"</w:instrText>
      </w:r>
      <w:r>
        <w:rPr>
          <w:rStyle w:val="19"/>
        </w:rPr>
        <w:instrText xml:space="preserve"> </w:instrText>
      </w:r>
      <w:r>
        <w:rPr>
          <w:rStyle w:val="19"/>
        </w:rPr>
        <w:fldChar w:fldCharType="separate"/>
      </w:r>
      <w:r>
        <w:rPr>
          <w:rStyle w:val="19"/>
          <w:rFonts w:eastAsia="仿宋"/>
          <w:bCs/>
        </w:rPr>
        <w:t>3.</w:t>
      </w:r>
      <w:r>
        <w:rPr>
          <w:rStyle w:val="19"/>
          <w:bCs/>
        </w:rPr>
        <w:t>4</w:t>
      </w:r>
      <w:r>
        <w:rPr>
          <w:rStyle w:val="19"/>
          <w:rFonts w:eastAsia="仿宋"/>
          <w:bCs/>
        </w:rPr>
        <w:t>.2</w:t>
      </w:r>
      <w:r>
        <w:rPr>
          <w:rStyle w:val="19"/>
          <w:rFonts w:hint="eastAsia" w:ascii="黑体" w:eastAsia="黑体"/>
          <w:bCs/>
        </w:rPr>
        <w:t>信息报告和通报内容</w:t>
      </w:r>
      <w:r>
        <w:tab/>
      </w:r>
      <w:r>
        <w:fldChar w:fldCharType="begin"/>
      </w:r>
      <w:r>
        <w:instrText xml:space="preserve"> PAGEREF _Toc534810157 \h </w:instrText>
      </w:r>
      <w:r>
        <w:fldChar w:fldCharType="separate"/>
      </w:r>
      <w:r>
        <w:t>16</w:t>
      </w:r>
      <w:r>
        <w:fldChar w:fldCharType="end"/>
      </w:r>
      <w:r>
        <w:rPr>
          <w:rStyle w:val="19"/>
        </w:rPr>
        <w:fldChar w:fldCharType="end"/>
      </w:r>
    </w:p>
    <w:p>
      <w:pPr>
        <w:pStyle w:val="14"/>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"_Toc534810158"</w:instrText>
      </w:r>
      <w:r>
        <w:rPr>
          <w:rStyle w:val="19"/>
        </w:rPr>
        <w:instrText xml:space="preserve"> </w:instrText>
      </w:r>
      <w:r>
        <w:rPr>
          <w:rStyle w:val="19"/>
        </w:rPr>
        <w:fldChar w:fldCharType="separate"/>
      </w:r>
      <w:r>
        <w:rPr>
          <w:rStyle w:val="19"/>
          <w:rFonts w:eastAsia="仿宋"/>
          <w:bCs/>
        </w:rPr>
        <w:t>3.</w:t>
      </w:r>
      <w:r>
        <w:rPr>
          <w:rStyle w:val="19"/>
          <w:bCs/>
        </w:rPr>
        <w:t>5</w:t>
      </w:r>
      <w:r>
        <w:rPr>
          <w:rStyle w:val="19"/>
          <w:rFonts w:eastAsia="仿宋"/>
          <w:bCs/>
        </w:rPr>
        <w:t xml:space="preserve"> </w:t>
      </w:r>
      <w:r>
        <w:rPr>
          <w:rStyle w:val="19"/>
          <w:rFonts w:hint="eastAsia" w:ascii="黑体"/>
          <w:bCs/>
        </w:rPr>
        <w:t>事态研判</w:t>
      </w:r>
      <w:r>
        <w:tab/>
      </w:r>
      <w:r>
        <w:fldChar w:fldCharType="begin"/>
      </w:r>
      <w:r>
        <w:instrText xml:space="preserve"> PAGEREF _Toc534810158 \h </w:instrText>
      </w:r>
      <w:r>
        <w:fldChar w:fldCharType="separate"/>
      </w:r>
      <w:r>
        <w:t>17</w:t>
      </w:r>
      <w:r>
        <w:fldChar w:fldCharType="end"/>
      </w:r>
      <w:r>
        <w:rPr>
          <w:rStyle w:val="19"/>
        </w:rPr>
        <w:fldChar w:fldCharType="end"/>
      </w:r>
    </w:p>
    <w:p>
      <w:pPr>
        <w:pStyle w:val="14"/>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"_Toc534810159"</w:instrText>
      </w:r>
      <w:r>
        <w:rPr>
          <w:rStyle w:val="19"/>
        </w:rPr>
        <w:instrText xml:space="preserve"> </w:instrText>
      </w:r>
      <w:r>
        <w:rPr>
          <w:rStyle w:val="19"/>
        </w:rPr>
        <w:fldChar w:fldCharType="separate"/>
      </w:r>
      <w:r>
        <w:rPr>
          <w:rStyle w:val="19"/>
          <w:rFonts w:eastAsia="仿宋"/>
          <w:bCs/>
        </w:rPr>
        <w:t>3.</w:t>
      </w:r>
      <w:r>
        <w:rPr>
          <w:rStyle w:val="19"/>
          <w:bCs/>
        </w:rPr>
        <w:t>6</w:t>
      </w:r>
      <w:r>
        <w:rPr>
          <w:rStyle w:val="19"/>
          <w:rFonts w:eastAsia="仿宋"/>
          <w:bCs/>
        </w:rPr>
        <w:t xml:space="preserve"> </w:t>
      </w:r>
      <w:r>
        <w:rPr>
          <w:rStyle w:val="19"/>
          <w:rFonts w:hint="eastAsia" w:ascii="黑体"/>
          <w:bCs/>
        </w:rPr>
        <w:t>应急监测</w:t>
      </w:r>
      <w:r>
        <w:tab/>
      </w:r>
      <w:r>
        <w:fldChar w:fldCharType="begin"/>
      </w:r>
      <w:r>
        <w:instrText xml:space="preserve"> PAGEREF _Toc534810159 \h </w:instrText>
      </w:r>
      <w:r>
        <w:fldChar w:fldCharType="separate"/>
      </w:r>
      <w:r>
        <w:t>17</w:t>
      </w:r>
      <w:r>
        <w:fldChar w:fldCharType="end"/>
      </w:r>
      <w:r>
        <w:rPr>
          <w:rStyle w:val="19"/>
        </w:rPr>
        <w:fldChar w:fldCharType="end"/>
      </w:r>
    </w:p>
    <w:p>
      <w:pPr>
        <w:pStyle w:val="14"/>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"_Toc534810160"</w:instrText>
      </w:r>
      <w:r>
        <w:rPr>
          <w:rStyle w:val="19"/>
        </w:rPr>
        <w:instrText xml:space="preserve"> </w:instrText>
      </w:r>
      <w:r>
        <w:rPr>
          <w:rStyle w:val="19"/>
        </w:rPr>
        <w:fldChar w:fldCharType="separate"/>
      </w:r>
      <w:r>
        <w:rPr>
          <w:rStyle w:val="19"/>
          <w:rFonts w:eastAsia="仿宋"/>
          <w:bCs/>
        </w:rPr>
        <w:t>3.</w:t>
      </w:r>
      <w:r>
        <w:rPr>
          <w:rStyle w:val="19"/>
          <w:bCs/>
        </w:rPr>
        <w:t>7</w:t>
      </w:r>
      <w:r>
        <w:rPr>
          <w:rStyle w:val="19"/>
          <w:rFonts w:eastAsia="仿宋"/>
          <w:bCs/>
        </w:rPr>
        <w:t xml:space="preserve"> </w:t>
      </w:r>
      <w:r>
        <w:rPr>
          <w:rStyle w:val="19"/>
          <w:rFonts w:hint="eastAsia" w:ascii="黑体"/>
          <w:bCs/>
        </w:rPr>
        <w:t>污染源排查与处置</w:t>
      </w:r>
      <w:r>
        <w:tab/>
      </w:r>
      <w:r>
        <w:fldChar w:fldCharType="begin"/>
      </w:r>
      <w:r>
        <w:instrText xml:space="preserve"> PAGEREF _Toc534810160 \h </w:instrText>
      </w:r>
      <w:r>
        <w:fldChar w:fldCharType="separate"/>
      </w:r>
      <w:r>
        <w:t>18</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"_Toc534810161"</w:instrText>
      </w:r>
      <w:r>
        <w:rPr>
          <w:rStyle w:val="19"/>
        </w:rPr>
        <w:instrText xml:space="preserve"> </w:instrText>
      </w:r>
      <w:r>
        <w:rPr>
          <w:rStyle w:val="19"/>
        </w:rPr>
        <w:fldChar w:fldCharType="separate"/>
      </w:r>
      <w:r>
        <w:rPr>
          <w:rStyle w:val="19"/>
          <w:rFonts w:eastAsia="仿宋"/>
          <w:bCs/>
        </w:rPr>
        <w:t>3.</w:t>
      </w:r>
      <w:r>
        <w:rPr>
          <w:rStyle w:val="19"/>
          <w:bCs/>
        </w:rPr>
        <w:t>7</w:t>
      </w:r>
      <w:r>
        <w:rPr>
          <w:rStyle w:val="19"/>
          <w:rFonts w:eastAsia="仿宋"/>
          <w:bCs/>
        </w:rPr>
        <w:t xml:space="preserve">.1 </w:t>
      </w:r>
      <w:r>
        <w:rPr>
          <w:rStyle w:val="19"/>
          <w:rFonts w:hint="eastAsia" w:ascii="黑体" w:eastAsia="黑体"/>
          <w:bCs/>
        </w:rPr>
        <w:t>明确排查对象</w:t>
      </w:r>
      <w:r>
        <w:tab/>
      </w:r>
      <w:r>
        <w:fldChar w:fldCharType="begin"/>
      </w:r>
      <w:r>
        <w:instrText xml:space="preserve"> PAGEREF _Toc534810161 \h </w:instrText>
      </w:r>
      <w:r>
        <w:fldChar w:fldCharType="separate"/>
      </w:r>
      <w:r>
        <w:t>18</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"_Toc534810162"</w:instrText>
      </w:r>
      <w:r>
        <w:rPr>
          <w:rStyle w:val="19"/>
        </w:rPr>
        <w:instrText xml:space="preserve"> </w:instrText>
      </w:r>
      <w:r>
        <w:rPr>
          <w:rStyle w:val="19"/>
        </w:rPr>
        <w:fldChar w:fldCharType="separate"/>
      </w:r>
      <w:r>
        <w:rPr>
          <w:rStyle w:val="19"/>
          <w:rFonts w:eastAsia="仿宋"/>
          <w:bCs/>
        </w:rPr>
        <w:t>3.</w:t>
      </w:r>
      <w:r>
        <w:rPr>
          <w:rStyle w:val="19"/>
          <w:bCs/>
        </w:rPr>
        <w:t>7</w:t>
      </w:r>
      <w:r>
        <w:rPr>
          <w:rStyle w:val="19"/>
          <w:rFonts w:eastAsia="仿宋"/>
          <w:bCs/>
        </w:rPr>
        <w:t xml:space="preserve">.2 </w:t>
      </w:r>
      <w:r>
        <w:rPr>
          <w:rStyle w:val="19"/>
          <w:rFonts w:hint="eastAsia" w:ascii="黑体" w:eastAsia="黑体"/>
          <w:bCs/>
        </w:rPr>
        <w:t>切断污染源</w:t>
      </w:r>
      <w:r>
        <w:tab/>
      </w:r>
      <w:r>
        <w:fldChar w:fldCharType="begin"/>
      </w:r>
      <w:r>
        <w:instrText xml:space="preserve"> PAGEREF _Toc534810162 \h </w:instrText>
      </w:r>
      <w:r>
        <w:fldChar w:fldCharType="separate"/>
      </w:r>
      <w:r>
        <w:t>19</w:t>
      </w:r>
      <w:r>
        <w:fldChar w:fldCharType="end"/>
      </w:r>
      <w:r>
        <w:rPr>
          <w:rStyle w:val="19"/>
        </w:rPr>
        <w:fldChar w:fldCharType="end"/>
      </w:r>
    </w:p>
    <w:p>
      <w:pPr>
        <w:pStyle w:val="14"/>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"_Toc534810163"</w:instrText>
      </w:r>
      <w:r>
        <w:rPr>
          <w:rStyle w:val="19"/>
        </w:rPr>
        <w:instrText xml:space="preserve"> </w:instrText>
      </w:r>
      <w:r>
        <w:rPr>
          <w:rStyle w:val="19"/>
        </w:rPr>
        <w:fldChar w:fldCharType="separate"/>
      </w:r>
      <w:r>
        <w:rPr>
          <w:rStyle w:val="19"/>
          <w:rFonts w:eastAsia="仿宋"/>
          <w:bCs/>
        </w:rPr>
        <w:t>3.</w:t>
      </w:r>
      <w:r>
        <w:rPr>
          <w:rStyle w:val="19"/>
          <w:bCs/>
        </w:rPr>
        <w:t>8</w:t>
      </w:r>
      <w:r>
        <w:rPr>
          <w:rStyle w:val="19"/>
          <w:rFonts w:eastAsia="仿宋"/>
          <w:bCs/>
        </w:rPr>
        <w:t xml:space="preserve"> </w:t>
      </w:r>
      <w:r>
        <w:rPr>
          <w:rStyle w:val="19"/>
          <w:rFonts w:hint="eastAsia" w:ascii="黑体"/>
          <w:bCs/>
        </w:rPr>
        <w:t>应急处置</w:t>
      </w:r>
      <w:r>
        <w:tab/>
      </w:r>
      <w:r>
        <w:fldChar w:fldCharType="begin"/>
      </w:r>
      <w:r>
        <w:instrText xml:space="preserve"> PAGEREF _Toc534810163 \h </w:instrText>
      </w:r>
      <w:r>
        <w:fldChar w:fldCharType="separate"/>
      </w:r>
      <w:r>
        <w:t>19</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"_Toc534810164"</w:instrText>
      </w:r>
      <w:r>
        <w:rPr>
          <w:rStyle w:val="19"/>
        </w:rPr>
        <w:instrText xml:space="preserve"> </w:instrText>
      </w:r>
      <w:r>
        <w:rPr>
          <w:rStyle w:val="19"/>
        </w:rPr>
        <w:fldChar w:fldCharType="separate"/>
      </w:r>
      <w:r>
        <w:rPr>
          <w:rStyle w:val="19"/>
          <w:rFonts w:eastAsia="仿宋"/>
          <w:bCs/>
        </w:rPr>
        <w:t>3.</w:t>
      </w:r>
      <w:r>
        <w:rPr>
          <w:rStyle w:val="19"/>
          <w:bCs/>
        </w:rPr>
        <w:t>8</w:t>
      </w:r>
      <w:r>
        <w:rPr>
          <w:rStyle w:val="19"/>
          <w:rFonts w:eastAsia="仿宋"/>
          <w:bCs/>
        </w:rPr>
        <w:t xml:space="preserve">.1 </w:t>
      </w:r>
      <w:r>
        <w:rPr>
          <w:rStyle w:val="19"/>
          <w:rFonts w:hint="eastAsia" w:ascii="黑体" w:eastAsia="黑体"/>
          <w:bCs/>
        </w:rPr>
        <w:t>先期处置</w:t>
      </w:r>
      <w:r>
        <w:tab/>
      </w:r>
      <w:r>
        <w:fldChar w:fldCharType="begin"/>
      </w:r>
      <w:r>
        <w:instrText xml:space="preserve"> PAGEREF _Toc534810164 \h </w:instrText>
      </w:r>
      <w:r>
        <w:fldChar w:fldCharType="separate"/>
      </w:r>
      <w:r>
        <w:t>19</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"_Toc534810165"</w:instrText>
      </w:r>
      <w:r>
        <w:rPr>
          <w:rStyle w:val="19"/>
        </w:rPr>
        <w:instrText xml:space="preserve"> </w:instrText>
      </w:r>
      <w:r>
        <w:rPr>
          <w:rStyle w:val="19"/>
        </w:rPr>
        <w:fldChar w:fldCharType="separate"/>
      </w:r>
      <w:r>
        <w:rPr>
          <w:rStyle w:val="19"/>
          <w:rFonts w:eastAsia="仿宋"/>
          <w:bCs/>
        </w:rPr>
        <w:t>3.</w:t>
      </w:r>
      <w:r>
        <w:rPr>
          <w:rStyle w:val="19"/>
          <w:bCs/>
        </w:rPr>
        <w:t>8</w:t>
      </w:r>
      <w:r>
        <w:rPr>
          <w:rStyle w:val="19"/>
          <w:rFonts w:eastAsia="仿宋"/>
          <w:bCs/>
        </w:rPr>
        <w:t xml:space="preserve">.2 </w:t>
      </w:r>
      <w:r>
        <w:rPr>
          <w:rStyle w:val="19"/>
          <w:rFonts w:hint="eastAsia" w:ascii="黑体" w:eastAsia="黑体"/>
          <w:bCs/>
        </w:rPr>
        <w:t>现场调查</w:t>
      </w:r>
      <w:r>
        <w:tab/>
      </w:r>
      <w:r>
        <w:fldChar w:fldCharType="begin"/>
      </w:r>
      <w:r>
        <w:instrText xml:space="preserve"> PAGEREF _Toc534810165 \h </w:instrText>
      </w:r>
      <w:r>
        <w:fldChar w:fldCharType="separate"/>
      </w:r>
      <w:r>
        <w:t>20</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"_Toc534810166"</w:instrText>
      </w:r>
      <w:r>
        <w:rPr>
          <w:rStyle w:val="19"/>
        </w:rPr>
        <w:instrText xml:space="preserve"> </w:instrText>
      </w:r>
      <w:r>
        <w:rPr>
          <w:rStyle w:val="19"/>
        </w:rPr>
        <w:fldChar w:fldCharType="separate"/>
      </w:r>
      <w:r>
        <w:rPr>
          <w:rStyle w:val="19"/>
          <w:rFonts w:eastAsia="仿宋"/>
          <w:bCs/>
        </w:rPr>
        <w:t>3.</w:t>
      </w:r>
      <w:r>
        <w:rPr>
          <w:rStyle w:val="19"/>
          <w:bCs/>
        </w:rPr>
        <w:t>8</w:t>
      </w:r>
      <w:r>
        <w:rPr>
          <w:rStyle w:val="19"/>
          <w:rFonts w:eastAsia="仿宋"/>
          <w:bCs/>
        </w:rPr>
        <w:t xml:space="preserve">.3 </w:t>
      </w:r>
      <w:r>
        <w:rPr>
          <w:rStyle w:val="19"/>
          <w:rFonts w:hint="eastAsia" w:ascii="黑体" w:eastAsia="黑体"/>
          <w:bCs/>
        </w:rPr>
        <w:t>应急处置措施</w:t>
      </w:r>
      <w:r>
        <w:tab/>
      </w:r>
      <w:r>
        <w:fldChar w:fldCharType="begin"/>
      </w:r>
      <w:r>
        <w:instrText xml:space="preserve"> PAGEREF _Toc534810166 \h </w:instrText>
      </w:r>
      <w:r>
        <w:fldChar w:fldCharType="separate"/>
      </w:r>
      <w:r>
        <w:t>20</w:t>
      </w:r>
      <w:r>
        <w:fldChar w:fldCharType="end"/>
      </w:r>
      <w:r>
        <w:rPr>
          <w:rStyle w:val="19"/>
        </w:rPr>
        <w:fldChar w:fldCharType="end"/>
      </w:r>
    </w:p>
    <w:p>
      <w:pPr>
        <w:pStyle w:val="14"/>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"_Toc534810167"</w:instrText>
      </w:r>
      <w:r>
        <w:rPr>
          <w:rStyle w:val="19"/>
        </w:rPr>
        <w:instrText xml:space="preserve"> </w:instrText>
      </w:r>
      <w:r>
        <w:rPr>
          <w:rStyle w:val="19"/>
        </w:rPr>
        <w:fldChar w:fldCharType="separate"/>
      </w:r>
      <w:r>
        <w:rPr>
          <w:rStyle w:val="19"/>
          <w:rFonts w:eastAsia="仿宋"/>
          <w:bCs/>
        </w:rPr>
        <w:t>3.</w:t>
      </w:r>
      <w:r>
        <w:rPr>
          <w:rStyle w:val="19"/>
          <w:bCs/>
        </w:rPr>
        <w:t>9</w:t>
      </w:r>
      <w:r>
        <w:rPr>
          <w:rStyle w:val="19"/>
          <w:rFonts w:eastAsia="仿宋"/>
          <w:bCs/>
        </w:rPr>
        <w:t xml:space="preserve"> </w:t>
      </w:r>
      <w:r>
        <w:rPr>
          <w:rStyle w:val="19"/>
          <w:rFonts w:hint="eastAsia" w:ascii="黑体"/>
          <w:bCs/>
        </w:rPr>
        <w:t>物资调集及应急设施启用</w:t>
      </w:r>
      <w:r>
        <w:tab/>
      </w:r>
      <w:r>
        <w:fldChar w:fldCharType="begin"/>
      </w:r>
      <w:r>
        <w:instrText xml:space="preserve"> PAGEREF _Toc534810167 \h </w:instrText>
      </w:r>
      <w:r>
        <w:fldChar w:fldCharType="separate"/>
      </w:r>
      <w:r>
        <w:t>21</w:t>
      </w:r>
      <w:r>
        <w:fldChar w:fldCharType="end"/>
      </w:r>
      <w:r>
        <w:rPr>
          <w:rStyle w:val="19"/>
        </w:rPr>
        <w:fldChar w:fldCharType="end"/>
      </w:r>
    </w:p>
    <w:p>
      <w:pPr>
        <w:pStyle w:val="14"/>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"_Toc534810168"</w:instrText>
      </w:r>
      <w:r>
        <w:rPr>
          <w:rStyle w:val="19"/>
        </w:rPr>
        <w:instrText xml:space="preserve"> </w:instrText>
      </w:r>
      <w:r>
        <w:rPr>
          <w:rStyle w:val="19"/>
        </w:rPr>
        <w:fldChar w:fldCharType="separate"/>
      </w:r>
      <w:r>
        <w:rPr>
          <w:rStyle w:val="19"/>
          <w:rFonts w:eastAsia="仿宋"/>
          <w:bCs/>
        </w:rPr>
        <w:t>3.</w:t>
      </w:r>
      <w:r>
        <w:rPr>
          <w:rStyle w:val="19"/>
          <w:bCs/>
        </w:rPr>
        <w:t>10</w:t>
      </w:r>
      <w:r>
        <w:rPr>
          <w:rStyle w:val="19"/>
          <w:rFonts w:eastAsia="仿宋"/>
          <w:bCs/>
        </w:rPr>
        <w:t xml:space="preserve"> </w:t>
      </w:r>
      <w:r>
        <w:rPr>
          <w:rStyle w:val="19"/>
          <w:rFonts w:hint="eastAsia" w:ascii="黑体"/>
          <w:bCs/>
        </w:rPr>
        <w:t>舆情监测与信息发布</w:t>
      </w:r>
      <w:r>
        <w:tab/>
      </w:r>
      <w:r>
        <w:fldChar w:fldCharType="begin"/>
      </w:r>
      <w:r>
        <w:instrText xml:space="preserve"> PAGEREF _Toc534810168 \h </w:instrText>
      </w:r>
      <w:r>
        <w:fldChar w:fldCharType="separate"/>
      </w:r>
      <w:r>
        <w:t>22</w:t>
      </w:r>
      <w:r>
        <w:fldChar w:fldCharType="end"/>
      </w:r>
      <w:r>
        <w:rPr>
          <w:rStyle w:val="19"/>
        </w:rPr>
        <w:fldChar w:fldCharType="end"/>
      </w:r>
    </w:p>
    <w:p>
      <w:pPr>
        <w:pStyle w:val="14"/>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"_Toc534810169"</w:instrText>
      </w:r>
      <w:r>
        <w:rPr>
          <w:rStyle w:val="19"/>
        </w:rPr>
        <w:instrText xml:space="preserve"> </w:instrText>
      </w:r>
      <w:r>
        <w:rPr>
          <w:rStyle w:val="19"/>
        </w:rPr>
        <w:fldChar w:fldCharType="separate"/>
      </w:r>
      <w:r>
        <w:rPr>
          <w:rStyle w:val="19"/>
          <w:rFonts w:eastAsia="仿宋"/>
          <w:bCs/>
        </w:rPr>
        <w:t>3.1</w:t>
      </w:r>
      <w:r>
        <w:rPr>
          <w:rStyle w:val="19"/>
          <w:bCs/>
        </w:rPr>
        <w:t>1</w:t>
      </w:r>
      <w:r>
        <w:rPr>
          <w:rStyle w:val="19"/>
          <w:rFonts w:ascii="黑体"/>
          <w:bCs/>
        </w:rPr>
        <w:t xml:space="preserve"> </w:t>
      </w:r>
      <w:r>
        <w:rPr>
          <w:rStyle w:val="19"/>
          <w:rFonts w:hint="eastAsia" w:ascii="黑体"/>
          <w:bCs/>
        </w:rPr>
        <w:t>响应终止</w:t>
      </w:r>
      <w:r>
        <w:tab/>
      </w:r>
      <w:r>
        <w:fldChar w:fldCharType="begin"/>
      </w:r>
      <w:r>
        <w:instrText xml:space="preserve"> PAGEREF _Toc534810169 \h </w:instrText>
      </w:r>
      <w:r>
        <w:fldChar w:fldCharType="separate"/>
      </w:r>
      <w:r>
        <w:t>22</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"_Toc534810170"</w:instrText>
      </w:r>
      <w:r>
        <w:rPr>
          <w:rStyle w:val="19"/>
        </w:rPr>
        <w:instrText xml:space="preserve"> </w:instrText>
      </w:r>
      <w:r>
        <w:rPr>
          <w:rStyle w:val="19"/>
        </w:rPr>
        <w:fldChar w:fldCharType="separate"/>
      </w:r>
      <w:r>
        <w:rPr>
          <w:rStyle w:val="19"/>
          <w:rFonts w:eastAsia="仿宋"/>
          <w:bCs/>
        </w:rPr>
        <w:t>3.1</w:t>
      </w:r>
      <w:r>
        <w:rPr>
          <w:rStyle w:val="19"/>
          <w:bCs/>
        </w:rPr>
        <w:t>1</w:t>
      </w:r>
      <w:r>
        <w:rPr>
          <w:rStyle w:val="19"/>
          <w:rFonts w:eastAsia="仿宋"/>
          <w:bCs/>
        </w:rPr>
        <w:t xml:space="preserve">.1 </w:t>
      </w:r>
      <w:r>
        <w:rPr>
          <w:rStyle w:val="19"/>
          <w:rFonts w:hint="eastAsia" w:ascii="黑体" w:eastAsia="黑体"/>
          <w:bCs/>
        </w:rPr>
        <w:t>响应终止条件</w:t>
      </w:r>
      <w:r>
        <w:tab/>
      </w:r>
      <w:r>
        <w:fldChar w:fldCharType="begin"/>
      </w:r>
      <w:r>
        <w:instrText xml:space="preserve"> PAGEREF _Toc534810170 \h </w:instrText>
      </w:r>
      <w:r>
        <w:fldChar w:fldCharType="separate"/>
      </w:r>
      <w:r>
        <w:t>22</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"_Toc534810171"</w:instrText>
      </w:r>
      <w:r>
        <w:rPr>
          <w:rStyle w:val="19"/>
        </w:rPr>
        <w:instrText xml:space="preserve"> </w:instrText>
      </w:r>
      <w:r>
        <w:rPr>
          <w:rStyle w:val="19"/>
        </w:rPr>
        <w:fldChar w:fldCharType="separate"/>
      </w:r>
      <w:r>
        <w:rPr>
          <w:rStyle w:val="19"/>
          <w:rFonts w:eastAsia="仿宋"/>
          <w:bCs/>
        </w:rPr>
        <w:t>3.1</w:t>
      </w:r>
      <w:r>
        <w:rPr>
          <w:rStyle w:val="19"/>
          <w:bCs/>
        </w:rPr>
        <w:t>1</w:t>
      </w:r>
      <w:r>
        <w:rPr>
          <w:rStyle w:val="19"/>
          <w:rFonts w:eastAsia="仿宋"/>
          <w:bCs/>
        </w:rPr>
        <w:t xml:space="preserve">.2 </w:t>
      </w:r>
      <w:r>
        <w:rPr>
          <w:rStyle w:val="19"/>
          <w:rFonts w:hint="eastAsia" w:ascii="黑体" w:eastAsia="黑体"/>
          <w:bCs/>
        </w:rPr>
        <w:t>响应终止程序</w:t>
      </w:r>
      <w:r>
        <w:tab/>
      </w:r>
      <w:r>
        <w:fldChar w:fldCharType="begin"/>
      </w:r>
      <w:r>
        <w:instrText xml:space="preserve"> PAGEREF _Toc534810171 \h </w:instrText>
      </w:r>
      <w:r>
        <w:fldChar w:fldCharType="separate"/>
      </w:r>
      <w:r>
        <w:t>22</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"_Toc534810172"</w:instrText>
      </w:r>
      <w:r>
        <w:rPr>
          <w:rStyle w:val="19"/>
        </w:rPr>
        <w:instrText xml:space="preserve"> </w:instrText>
      </w:r>
      <w:r>
        <w:rPr>
          <w:rStyle w:val="19"/>
        </w:rPr>
        <w:fldChar w:fldCharType="separate"/>
      </w:r>
      <w:r>
        <w:rPr>
          <w:rStyle w:val="19"/>
          <w:rFonts w:eastAsia="仿宋"/>
          <w:bCs/>
        </w:rPr>
        <w:t>3.1</w:t>
      </w:r>
      <w:r>
        <w:rPr>
          <w:rStyle w:val="19"/>
          <w:bCs/>
        </w:rPr>
        <w:t>1</w:t>
      </w:r>
      <w:r>
        <w:rPr>
          <w:rStyle w:val="19"/>
          <w:rFonts w:eastAsia="仿宋"/>
          <w:bCs/>
        </w:rPr>
        <w:t xml:space="preserve">.3 </w:t>
      </w:r>
      <w:r>
        <w:rPr>
          <w:rStyle w:val="19"/>
          <w:rFonts w:hint="eastAsia" w:ascii="黑体" w:eastAsia="黑体"/>
          <w:bCs/>
        </w:rPr>
        <w:t>响应终止通告</w:t>
      </w:r>
      <w:r>
        <w:tab/>
      </w:r>
      <w:r>
        <w:fldChar w:fldCharType="begin"/>
      </w:r>
      <w:r>
        <w:instrText xml:space="preserve"> PAGEREF _Toc534810172 \h </w:instrText>
      </w:r>
      <w:r>
        <w:fldChar w:fldCharType="separate"/>
      </w:r>
      <w:r>
        <w:t>23</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"_Toc534810173"</w:instrText>
      </w:r>
      <w:r>
        <w:rPr>
          <w:rStyle w:val="19"/>
        </w:rPr>
        <w:instrText xml:space="preserve"> </w:instrText>
      </w:r>
      <w:r>
        <w:rPr>
          <w:rStyle w:val="19"/>
        </w:rPr>
        <w:fldChar w:fldCharType="separate"/>
      </w:r>
      <w:r>
        <w:rPr>
          <w:rStyle w:val="19"/>
          <w:rFonts w:eastAsia="仿宋"/>
          <w:bCs/>
        </w:rPr>
        <w:t>3.1</w:t>
      </w:r>
      <w:r>
        <w:rPr>
          <w:rStyle w:val="19"/>
          <w:bCs/>
        </w:rPr>
        <w:t>1</w:t>
      </w:r>
      <w:r>
        <w:rPr>
          <w:rStyle w:val="19"/>
          <w:rFonts w:eastAsia="仿宋"/>
          <w:bCs/>
        </w:rPr>
        <w:t>.4</w:t>
      </w:r>
      <w:r>
        <w:rPr>
          <w:rStyle w:val="19"/>
          <w:rFonts w:hint="eastAsia" w:ascii="黑体" w:eastAsia="黑体"/>
          <w:bCs/>
        </w:rPr>
        <w:t>响应终止</w:t>
      </w:r>
      <w:r>
        <w:tab/>
      </w:r>
      <w:r>
        <w:fldChar w:fldCharType="begin"/>
      </w:r>
      <w:r>
        <w:instrText xml:space="preserve"> PAGEREF _Toc534810173 \h </w:instrText>
      </w:r>
      <w:r>
        <w:fldChar w:fldCharType="separate"/>
      </w:r>
      <w:r>
        <w:t>23</w:t>
      </w:r>
      <w:r>
        <w:fldChar w:fldCharType="end"/>
      </w:r>
      <w:r>
        <w:rPr>
          <w:rStyle w:val="19"/>
        </w:rPr>
        <w:fldChar w:fldCharType="end"/>
      </w:r>
    </w:p>
    <w:p>
      <w:pPr>
        <w:pStyle w:val="13"/>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"_Toc534810174"</w:instrText>
      </w:r>
      <w:r>
        <w:rPr>
          <w:rStyle w:val="19"/>
        </w:rPr>
        <w:instrText xml:space="preserve"> </w:instrText>
      </w:r>
      <w:r>
        <w:rPr>
          <w:rStyle w:val="19"/>
        </w:rPr>
        <w:fldChar w:fldCharType="separate"/>
      </w:r>
      <w:r>
        <w:rPr>
          <w:rStyle w:val="19"/>
        </w:rPr>
        <w:t xml:space="preserve">4 </w:t>
      </w:r>
      <w:r>
        <w:rPr>
          <w:rStyle w:val="19"/>
          <w:rFonts w:hint="eastAsia"/>
        </w:rPr>
        <w:t>后期工作</w:t>
      </w:r>
      <w:r>
        <w:tab/>
      </w:r>
      <w:r>
        <w:fldChar w:fldCharType="begin"/>
      </w:r>
      <w:r>
        <w:instrText xml:space="preserve"> PAGEREF _Toc534810174 \h </w:instrText>
      </w:r>
      <w:r>
        <w:fldChar w:fldCharType="separate"/>
      </w:r>
      <w:r>
        <w:t>24</w:t>
      </w:r>
      <w:r>
        <w:fldChar w:fldCharType="end"/>
      </w:r>
      <w:r>
        <w:rPr>
          <w:rStyle w:val="19"/>
        </w:rPr>
        <w:fldChar w:fldCharType="end"/>
      </w:r>
    </w:p>
    <w:p>
      <w:pPr>
        <w:pStyle w:val="14"/>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"_Toc534810175"</w:instrText>
      </w:r>
      <w:r>
        <w:rPr>
          <w:rStyle w:val="19"/>
        </w:rPr>
        <w:instrText xml:space="preserve"> </w:instrText>
      </w:r>
      <w:r>
        <w:rPr>
          <w:rStyle w:val="19"/>
        </w:rPr>
        <w:fldChar w:fldCharType="separate"/>
      </w:r>
      <w:r>
        <w:rPr>
          <w:rStyle w:val="19"/>
          <w:rFonts w:eastAsia="仿宋"/>
          <w:bCs/>
        </w:rPr>
        <w:t xml:space="preserve">4.1 </w:t>
      </w:r>
      <w:r>
        <w:rPr>
          <w:rStyle w:val="19"/>
          <w:rFonts w:hint="eastAsia" w:ascii="黑体"/>
          <w:bCs/>
        </w:rPr>
        <w:t>后期防控</w:t>
      </w:r>
      <w:r>
        <w:tab/>
      </w:r>
      <w:r>
        <w:fldChar w:fldCharType="begin"/>
      </w:r>
      <w:r>
        <w:instrText xml:space="preserve"> PAGEREF _Toc534810175 \h </w:instrText>
      </w:r>
      <w:r>
        <w:fldChar w:fldCharType="separate"/>
      </w:r>
      <w:r>
        <w:t>24</w:t>
      </w:r>
      <w:r>
        <w:fldChar w:fldCharType="end"/>
      </w:r>
      <w:r>
        <w:rPr>
          <w:rStyle w:val="19"/>
        </w:rPr>
        <w:fldChar w:fldCharType="end"/>
      </w:r>
    </w:p>
    <w:p>
      <w:pPr>
        <w:pStyle w:val="14"/>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"_Toc534810176"</w:instrText>
      </w:r>
      <w:r>
        <w:rPr>
          <w:rStyle w:val="19"/>
        </w:rPr>
        <w:instrText xml:space="preserve"> </w:instrText>
      </w:r>
      <w:r>
        <w:rPr>
          <w:rStyle w:val="19"/>
        </w:rPr>
        <w:fldChar w:fldCharType="separate"/>
      </w:r>
      <w:r>
        <w:rPr>
          <w:rStyle w:val="19"/>
          <w:rFonts w:eastAsia="仿宋"/>
          <w:bCs/>
        </w:rPr>
        <w:t xml:space="preserve">4.2 </w:t>
      </w:r>
      <w:r>
        <w:rPr>
          <w:rStyle w:val="19"/>
          <w:rFonts w:hint="eastAsia" w:ascii="黑体"/>
          <w:bCs/>
        </w:rPr>
        <w:t>事件调查</w:t>
      </w:r>
      <w:r>
        <w:tab/>
      </w:r>
      <w:r>
        <w:fldChar w:fldCharType="begin"/>
      </w:r>
      <w:r>
        <w:instrText xml:space="preserve"> PAGEREF _Toc534810176 \h </w:instrText>
      </w:r>
      <w:r>
        <w:fldChar w:fldCharType="separate"/>
      </w:r>
      <w:r>
        <w:t>24</w:t>
      </w:r>
      <w:r>
        <w:fldChar w:fldCharType="end"/>
      </w:r>
      <w:r>
        <w:rPr>
          <w:rStyle w:val="19"/>
        </w:rPr>
        <w:fldChar w:fldCharType="end"/>
      </w:r>
    </w:p>
    <w:p>
      <w:pPr>
        <w:pStyle w:val="14"/>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"_Toc534810177"</w:instrText>
      </w:r>
      <w:r>
        <w:rPr>
          <w:rStyle w:val="19"/>
        </w:rPr>
        <w:instrText xml:space="preserve"> </w:instrText>
      </w:r>
      <w:r>
        <w:rPr>
          <w:rStyle w:val="19"/>
        </w:rPr>
        <w:fldChar w:fldCharType="separate"/>
      </w:r>
      <w:r>
        <w:rPr>
          <w:rStyle w:val="19"/>
          <w:rFonts w:eastAsia="仿宋"/>
          <w:bCs/>
        </w:rPr>
        <w:t xml:space="preserve">4.3 </w:t>
      </w:r>
      <w:r>
        <w:rPr>
          <w:rStyle w:val="19"/>
          <w:rFonts w:hint="eastAsia" w:ascii="黑体"/>
          <w:bCs/>
        </w:rPr>
        <w:t>损害评估</w:t>
      </w:r>
      <w:r>
        <w:tab/>
      </w:r>
      <w:r>
        <w:fldChar w:fldCharType="begin"/>
      </w:r>
      <w:r>
        <w:instrText xml:space="preserve"> PAGEREF _Toc534810177 \h </w:instrText>
      </w:r>
      <w:r>
        <w:fldChar w:fldCharType="separate"/>
      </w:r>
      <w:r>
        <w:t>24</w:t>
      </w:r>
      <w:r>
        <w:fldChar w:fldCharType="end"/>
      </w:r>
      <w:r>
        <w:rPr>
          <w:rStyle w:val="19"/>
        </w:rPr>
        <w:fldChar w:fldCharType="end"/>
      </w:r>
    </w:p>
    <w:p>
      <w:pPr>
        <w:pStyle w:val="14"/>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"_Toc534810178"</w:instrText>
      </w:r>
      <w:r>
        <w:rPr>
          <w:rStyle w:val="19"/>
        </w:rPr>
        <w:instrText xml:space="preserve"> </w:instrText>
      </w:r>
      <w:r>
        <w:rPr>
          <w:rStyle w:val="19"/>
        </w:rPr>
        <w:fldChar w:fldCharType="separate"/>
      </w:r>
      <w:r>
        <w:rPr>
          <w:rStyle w:val="19"/>
          <w:rFonts w:eastAsia="仿宋"/>
          <w:bCs/>
        </w:rPr>
        <w:t xml:space="preserve">4.4 </w:t>
      </w:r>
      <w:r>
        <w:rPr>
          <w:rStyle w:val="19"/>
          <w:rFonts w:hint="eastAsia" w:ascii="黑体"/>
          <w:bCs/>
        </w:rPr>
        <w:t>善后处置</w:t>
      </w:r>
      <w:r>
        <w:tab/>
      </w:r>
      <w:r>
        <w:fldChar w:fldCharType="begin"/>
      </w:r>
      <w:r>
        <w:instrText xml:space="preserve"> PAGEREF _Toc534810178 \h </w:instrText>
      </w:r>
      <w:r>
        <w:fldChar w:fldCharType="separate"/>
      </w:r>
      <w:r>
        <w:t>25</w:t>
      </w:r>
      <w:r>
        <w:fldChar w:fldCharType="end"/>
      </w:r>
      <w:r>
        <w:rPr>
          <w:rStyle w:val="19"/>
        </w:rPr>
        <w:fldChar w:fldCharType="end"/>
      </w:r>
    </w:p>
    <w:p>
      <w:pPr>
        <w:pStyle w:val="13"/>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"_Toc534810179"</w:instrText>
      </w:r>
      <w:r>
        <w:rPr>
          <w:rStyle w:val="19"/>
        </w:rPr>
        <w:instrText xml:space="preserve"> </w:instrText>
      </w:r>
      <w:r>
        <w:rPr>
          <w:rStyle w:val="19"/>
        </w:rPr>
        <w:fldChar w:fldCharType="separate"/>
      </w:r>
      <w:r>
        <w:rPr>
          <w:rStyle w:val="19"/>
        </w:rPr>
        <w:t xml:space="preserve">5 </w:t>
      </w:r>
      <w:r>
        <w:rPr>
          <w:rStyle w:val="19"/>
          <w:rFonts w:hint="eastAsia"/>
        </w:rPr>
        <w:t>应急保障</w:t>
      </w:r>
      <w:r>
        <w:tab/>
      </w:r>
      <w:r>
        <w:fldChar w:fldCharType="begin"/>
      </w:r>
      <w:r>
        <w:instrText xml:space="preserve"> PAGEREF _Toc534810179 \h </w:instrText>
      </w:r>
      <w:r>
        <w:fldChar w:fldCharType="separate"/>
      </w:r>
      <w:r>
        <w:t>26</w:t>
      </w:r>
      <w:r>
        <w:fldChar w:fldCharType="end"/>
      </w:r>
      <w:r>
        <w:rPr>
          <w:rStyle w:val="19"/>
        </w:rPr>
        <w:fldChar w:fldCharType="end"/>
      </w:r>
    </w:p>
    <w:p>
      <w:pPr>
        <w:pStyle w:val="14"/>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"_Toc534810180"</w:instrText>
      </w:r>
      <w:r>
        <w:rPr>
          <w:rStyle w:val="19"/>
        </w:rPr>
        <w:instrText xml:space="preserve"> </w:instrText>
      </w:r>
      <w:r>
        <w:rPr>
          <w:rStyle w:val="19"/>
        </w:rPr>
        <w:fldChar w:fldCharType="separate"/>
      </w:r>
      <w:r>
        <w:rPr>
          <w:rStyle w:val="19"/>
          <w:rFonts w:eastAsia="仿宋"/>
          <w:bCs/>
        </w:rPr>
        <w:t>5.1</w:t>
      </w:r>
      <w:r>
        <w:rPr>
          <w:rStyle w:val="19"/>
          <w:rFonts w:ascii="黑体"/>
          <w:bCs/>
        </w:rPr>
        <w:t xml:space="preserve"> </w:t>
      </w:r>
      <w:r>
        <w:rPr>
          <w:rStyle w:val="19"/>
          <w:rFonts w:hint="eastAsia" w:ascii="黑体"/>
          <w:bCs/>
        </w:rPr>
        <w:t>通信与信息保障</w:t>
      </w:r>
      <w:r>
        <w:tab/>
      </w:r>
      <w:r>
        <w:fldChar w:fldCharType="begin"/>
      </w:r>
      <w:r>
        <w:instrText xml:space="preserve"> PAGEREF _Toc534810180 \h </w:instrText>
      </w:r>
      <w:r>
        <w:fldChar w:fldCharType="separate"/>
      </w:r>
      <w:r>
        <w:t>26</w:t>
      </w:r>
      <w:r>
        <w:fldChar w:fldCharType="end"/>
      </w:r>
      <w:r>
        <w:rPr>
          <w:rStyle w:val="19"/>
        </w:rPr>
        <w:fldChar w:fldCharType="end"/>
      </w:r>
    </w:p>
    <w:p>
      <w:pPr>
        <w:pStyle w:val="14"/>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"_Toc534810181"</w:instrText>
      </w:r>
      <w:r>
        <w:rPr>
          <w:rStyle w:val="19"/>
        </w:rPr>
        <w:instrText xml:space="preserve"> </w:instrText>
      </w:r>
      <w:r>
        <w:rPr>
          <w:rStyle w:val="19"/>
        </w:rPr>
        <w:fldChar w:fldCharType="separate"/>
      </w:r>
      <w:r>
        <w:rPr>
          <w:rStyle w:val="19"/>
          <w:rFonts w:eastAsia="仿宋"/>
          <w:bCs/>
        </w:rPr>
        <w:t xml:space="preserve">5.2 </w:t>
      </w:r>
      <w:r>
        <w:rPr>
          <w:rStyle w:val="19"/>
          <w:rFonts w:hint="eastAsia" w:ascii="黑体"/>
          <w:bCs/>
        </w:rPr>
        <w:t>应急队伍保障</w:t>
      </w:r>
      <w:r>
        <w:tab/>
      </w:r>
      <w:r>
        <w:fldChar w:fldCharType="begin"/>
      </w:r>
      <w:r>
        <w:instrText xml:space="preserve"> PAGEREF _Toc534810181 \h </w:instrText>
      </w:r>
      <w:r>
        <w:fldChar w:fldCharType="separate"/>
      </w:r>
      <w:r>
        <w:t>26</w:t>
      </w:r>
      <w:r>
        <w:fldChar w:fldCharType="end"/>
      </w:r>
      <w:r>
        <w:rPr>
          <w:rStyle w:val="19"/>
        </w:rPr>
        <w:fldChar w:fldCharType="end"/>
      </w:r>
    </w:p>
    <w:p>
      <w:pPr>
        <w:pStyle w:val="14"/>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"_Toc534810182"</w:instrText>
      </w:r>
      <w:r>
        <w:rPr>
          <w:rStyle w:val="19"/>
        </w:rPr>
        <w:instrText xml:space="preserve"> </w:instrText>
      </w:r>
      <w:r>
        <w:rPr>
          <w:rStyle w:val="19"/>
        </w:rPr>
        <w:fldChar w:fldCharType="separate"/>
      </w:r>
      <w:r>
        <w:rPr>
          <w:rStyle w:val="19"/>
          <w:rFonts w:eastAsia="仿宋"/>
          <w:bCs/>
        </w:rPr>
        <w:t xml:space="preserve">5.3 </w:t>
      </w:r>
      <w:r>
        <w:rPr>
          <w:rStyle w:val="19"/>
          <w:rFonts w:hint="eastAsia" w:ascii="黑体"/>
          <w:bCs/>
        </w:rPr>
        <w:t>应急物资保障</w:t>
      </w:r>
      <w:r>
        <w:tab/>
      </w:r>
      <w:r>
        <w:fldChar w:fldCharType="begin"/>
      </w:r>
      <w:r>
        <w:instrText xml:space="preserve"> PAGEREF _Toc534810182 \h </w:instrText>
      </w:r>
      <w:r>
        <w:fldChar w:fldCharType="separate"/>
      </w:r>
      <w:r>
        <w:t>26</w:t>
      </w:r>
      <w:r>
        <w:fldChar w:fldCharType="end"/>
      </w:r>
      <w:r>
        <w:rPr>
          <w:rStyle w:val="19"/>
        </w:rPr>
        <w:fldChar w:fldCharType="end"/>
      </w:r>
    </w:p>
    <w:p>
      <w:pPr>
        <w:pStyle w:val="14"/>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"_Toc534810183"</w:instrText>
      </w:r>
      <w:r>
        <w:rPr>
          <w:rStyle w:val="19"/>
        </w:rPr>
        <w:instrText xml:space="preserve"> </w:instrText>
      </w:r>
      <w:r>
        <w:rPr>
          <w:rStyle w:val="19"/>
        </w:rPr>
        <w:fldChar w:fldCharType="separate"/>
      </w:r>
      <w:r>
        <w:rPr>
          <w:rStyle w:val="19"/>
          <w:rFonts w:eastAsia="仿宋"/>
          <w:bCs/>
        </w:rPr>
        <w:t>5.4</w:t>
      </w:r>
      <w:r>
        <w:rPr>
          <w:rStyle w:val="19"/>
          <w:rFonts w:hint="eastAsia" w:ascii="黑体"/>
          <w:bCs/>
        </w:rPr>
        <w:t>经费保障</w:t>
      </w:r>
      <w:r>
        <w:tab/>
      </w:r>
      <w:r>
        <w:fldChar w:fldCharType="begin"/>
      </w:r>
      <w:r>
        <w:instrText xml:space="preserve"> PAGEREF _Toc534810183 \h </w:instrText>
      </w:r>
      <w:r>
        <w:fldChar w:fldCharType="separate"/>
      </w:r>
      <w:r>
        <w:t>26</w:t>
      </w:r>
      <w:r>
        <w:fldChar w:fldCharType="end"/>
      </w:r>
      <w:r>
        <w:rPr>
          <w:rStyle w:val="19"/>
        </w:rPr>
        <w:fldChar w:fldCharType="end"/>
      </w:r>
    </w:p>
    <w:p>
      <w:pPr>
        <w:pStyle w:val="14"/>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"_Toc534810184"</w:instrText>
      </w:r>
      <w:r>
        <w:rPr>
          <w:rStyle w:val="19"/>
        </w:rPr>
        <w:instrText xml:space="preserve"> </w:instrText>
      </w:r>
      <w:r>
        <w:rPr>
          <w:rStyle w:val="19"/>
        </w:rPr>
        <w:fldChar w:fldCharType="separate"/>
      </w:r>
      <w:r>
        <w:rPr>
          <w:rStyle w:val="19"/>
          <w:rFonts w:eastAsia="仿宋"/>
          <w:bCs/>
        </w:rPr>
        <w:t xml:space="preserve">5.5 </w:t>
      </w:r>
      <w:r>
        <w:rPr>
          <w:rStyle w:val="19"/>
          <w:rFonts w:hint="eastAsia" w:ascii="黑体"/>
          <w:bCs/>
        </w:rPr>
        <w:t>其它保障</w:t>
      </w:r>
      <w:r>
        <w:tab/>
      </w:r>
      <w:r>
        <w:fldChar w:fldCharType="begin"/>
      </w:r>
      <w:r>
        <w:instrText xml:space="preserve"> PAGEREF _Toc534810184 \h </w:instrText>
      </w:r>
      <w:r>
        <w:fldChar w:fldCharType="separate"/>
      </w:r>
      <w:r>
        <w:t>26</w:t>
      </w:r>
      <w:r>
        <w:fldChar w:fldCharType="end"/>
      </w:r>
      <w:r>
        <w:rPr>
          <w:rStyle w:val="19"/>
        </w:rPr>
        <w:fldChar w:fldCharType="end"/>
      </w:r>
    </w:p>
    <w:p>
      <w:pPr>
        <w:pStyle w:val="13"/>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"_Toc534810185"</w:instrText>
      </w:r>
      <w:r>
        <w:rPr>
          <w:rStyle w:val="19"/>
        </w:rPr>
        <w:instrText xml:space="preserve"> </w:instrText>
      </w:r>
      <w:r>
        <w:rPr>
          <w:rStyle w:val="19"/>
        </w:rPr>
        <w:fldChar w:fldCharType="separate"/>
      </w:r>
      <w:r>
        <w:rPr>
          <w:rStyle w:val="19"/>
        </w:rPr>
        <w:t xml:space="preserve">6 </w:t>
      </w:r>
      <w:r>
        <w:rPr>
          <w:rStyle w:val="19"/>
          <w:rFonts w:hint="eastAsia"/>
        </w:rPr>
        <w:t>附则</w:t>
      </w:r>
      <w:r>
        <w:tab/>
      </w:r>
      <w:r>
        <w:fldChar w:fldCharType="begin"/>
      </w:r>
      <w:r>
        <w:instrText xml:space="preserve"> PAGEREF _Toc534810185 \h </w:instrText>
      </w:r>
      <w:r>
        <w:fldChar w:fldCharType="separate"/>
      </w:r>
      <w:r>
        <w:t>28</w:t>
      </w:r>
      <w:r>
        <w:fldChar w:fldCharType="end"/>
      </w:r>
      <w:r>
        <w:rPr>
          <w:rStyle w:val="19"/>
        </w:rPr>
        <w:fldChar w:fldCharType="end"/>
      </w:r>
    </w:p>
    <w:p>
      <w:pPr>
        <w:pStyle w:val="14"/>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"_Toc534810186"</w:instrText>
      </w:r>
      <w:r>
        <w:rPr>
          <w:rStyle w:val="19"/>
        </w:rPr>
        <w:instrText xml:space="preserve"> </w:instrText>
      </w:r>
      <w:r>
        <w:rPr>
          <w:rStyle w:val="19"/>
        </w:rPr>
        <w:fldChar w:fldCharType="separate"/>
      </w:r>
      <w:r>
        <w:rPr>
          <w:rStyle w:val="19"/>
          <w:rFonts w:eastAsia="仿宋"/>
          <w:bCs/>
        </w:rPr>
        <w:t xml:space="preserve">6.1 </w:t>
      </w:r>
      <w:r>
        <w:rPr>
          <w:rStyle w:val="19"/>
          <w:rFonts w:hint="eastAsia" w:ascii="黑体"/>
          <w:bCs/>
        </w:rPr>
        <w:t>名词术语解释</w:t>
      </w:r>
      <w:r>
        <w:tab/>
      </w:r>
      <w:r>
        <w:fldChar w:fldCharType="begin"/>
      </w:r>
      <w:r>
        <w:instrText xml:space="preserve"> PAGEREF _Toc534810186 \h </w:instrText>
      </w:r>
      <w:r>
        <w:fldChar w:fldCharType="separate"/>
      </w:r>
      <w:r>
        <w:t>28</w:t>
      </w:r>
      <w:r>
        <w:fldChar w:fldCharType="end"/>
      </w:r>
      <w:r>
        <w:rPr>
          <w:rStyle w:val="19"/>
        </w:rPr>
        <w:fldChar w:fldCharType="end"/>
      </w:r>
    </w:p>
    <w:p>
      <w:pPr>
        <w:pStyle w:val="14"/>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"_Toc534810187"</w:instrText>
      </w:r>
      <w:r>
        <w:rPr>
          <w:rStyle w:val="19"/>
        </w:rPr>
        <w:instrText xml:space="preserve"> </w:instrText>
      </w:r>
      <w:r>
        <w:rPr>
          <w:rStyle w:val="19"/>
        </w:rPr>
        <w:fldChar w:fldCharType="separate"/>
      </w:r>
      <w:r>
        <w:rPr>
          <w:rStyle w:val="19"/>
          <w:rFonts w:eastAsia="仿宋"/>
          <w:bCs/>
        </w:rPr>
        <w:t xml:space="preserve">6.2 </w:t>
      </w:r>
      <w:r>
        <w:rPr>
          <w:rStyle w:val="19"/>
          <w:rFonts w:hint="eastAsia" w:ascii="黑体"/>
          <w:bCs/>
        </w:rPr>
        <w:t>预案解释权属</w:t>
      </w:r>
      <w:r>
        <w:tab/>
      </w:r>
      <w:r>
        <w:fldChar w:fldCharType="begin"/>
      </w:r>
      <w:r>
        <w:instrText xml:space="preserve"> PAGEREF _Toc534810187 \h </w:instrText>
      </w:r>
      <w:r>
        <w:fldChar w:fldCharType="separate"/>
      </w:r>
      <w:r>
        <w:t>29</w:t>
      </w:r>
      <w:r>
        <w:fldChar w:fldCharType="end"/>
      </w:r>
      <w:r>
        <w:rPr>
          <w:rStyle w:val="19"/>
        </w:rPr>
        <w:fldChar w:fldCharType="end"/>
      </w:r>
    </w:p>
    <w:p>
      <w:pPr>
        <w:pStyle w:val="14"/>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"_Toc534810188"</w:instrText>
      </w:r>
      <w:r>
        <w:rPr>
          <w:rStyle w:val="19"/>
        </w:rPr>
        <w:instrText xml:space="preserve"> </w:instrText>
      </w:r>
      <w:r>
        <w:rPr>
          <w:rStyle w:val="19"/>
        </w:rPr>
        <w:fldChar w:fldCharType="separate"/>
      </w:r>
      <w:r>
        <w:rPr>
          <w:rStyle w:val="19"/>
          <w:rFonts w:eastAsia="仿宋"/>
          <w:bCs/>
        </w:rPr>
        <w:t>6.3</w:t>
      </w:r>
      <w:r>
        <w:rPr>
          <w:rStyle w:val="19"/>
          <w:rFonts w:ascii="黑体"/>
          <w:bCs/>
        </w:rPr>
        <w:t xml:space="preserve"> </w:t>
      </w:r>
      <w:r>
        <w:rPr>
          <w:rStyle w:val="19"/>
          <w:rFonts w:hint="eastAsia" w:ascii="黑体"/>
          <w:bCs/>
        </w:rPr>
        <w:t>预案演练和修订</w:t>
      </w:r>
      <w:r>
        <w:tab/>
      </w:r>
      <w:r>
        <w:fldChar w:fldCharType="begin"/>
      </w:r>
      <w:r>
        <w:instrText xml:space="preserve"> PAGEREF _Toc534810188 \h </w:instrText>
      </w:r>
      <w:r>
        <w:fldChar w:fldCharType="separate"/>
      </w:r>
      <w:r>
        <w:t>29</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"_Toc534810189"</w:instrText>
      </w:r>
      <w:r>
        <w:rPr>
          <w:rStyle w:val="19"/>
        </w:rPr>
        <w:instrText xml:space="preserve"> </w:instrText>
      </w:r>
      <w:r>
        <w:rPr>
          <w:rStyle w:val="19"/>
        </w:rPr>
        <w:fldChar w:fldCharType="separate"/>
      </w:r>
      <w:r>
        <w:rPr>
          <w:rStyle w:val="19"/>
          <w:rFonts w:eastAsia="仿宋"/>
          <w:bCs/>
        </w:rPr>
        <w:t xml:space="preserve">6.3.1 </w:t>
      </w:r>
      <w:r>
        <w:rPr>
          <w:rStyle w:val="19"/>
          <w:rFonts w:hint="eastAsia" w:ascii="黑体" w:eastAsia="黑体"/>
          <w:bCs/>
        </w:rPr>
        <w:t>预案演练</w:t>
      </w:r>
      <w:r>
        <w:tab/>
      </w:r>
      <w:r>
        <w:fldChar w:fldCharType="begin"/>
      </w:r>
      <w:r>
        <w:instrText xml:space="preserve"> PAGEREF _Toc534810189 \h </w:instrText>
      </w:r>
      <w:r>
        <w:fldChar w:fldCharType="separate"/>
      </w:r>
      <w:r>
        <w:t>29</w:t>
      </w:r>
      <w:r>
        <w:fldChar w:fldCharType="end"/>
      </w:r>
      <w:r>
        <w:rPr>
          <w:rStyle w:val="19"/>
        </w:rPr>
        <w:fldChar w:fldCharType="end"/>
      </w:r>
    </w:p>
    <w:p>
      <w:pPr>
        <w:pStyle w:val="13"/>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"_Toc534810190"</w:instrText>
      </w:r>
      <w:r>
        <w:rPr>
          <w:rStyle w:val="19"/>
        </w:rPr>
        <w:instrText xml:space="preserve"> </w:instrText>
      </w:r>
      <w:r>
        <w:rPr>
          <w:rStyle w:val="19"/>
        </w:rPr>
        <w:fldChar w:fldCharType="separate"/>
      </w:r>
      <w:r>
        <w:rPr>
          <w:rStyle w:val="19"/>
        </w:rPr>
        <w:t xml:space="preserve">6.3.1.1 </w:t>
      </w:r>
      <w:r>
        <w:rPr>
          <w:rStyle w:val="19"/>
          <w:rFonts w:hint="eastAsia"/>
        </w:rPr>
        <w:t>应急演练的组织</w:t>
      </w:r>
      <w:r>
        <w:tab/>
      </w:r>
      <w:r>
        <w:fldChar w:fldCharType="begin"/>
      </w:r>
      <w:r>
        <w:instrText xml:space="preserve"> PAGEREF _Toc534810190 \h </w:instrText>
      </w:r>
      <w:r>
        <w:fldChar w:fldCharType="separate"/>
      </w:r>
      <w:r>
        <w:t>29</w:t>
      </w:r>
      <w:r>
        <w:fldChar w:fldCharType="end"/>
      </w:r>
      <w:r>
        <w:rPr>
          <w:rStyle w:val="19"/>
        </w:rPr>
        <w:fldChar w:fldCharType="end"/>
      </w:r>
    </w:p>
    <w:p>
      <w:pPr>
        <w:pStyle w:val="13"/>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"_Toc534810191"</w:instrText>
      </w:r>
      <w:r>
        <w:rPr>
          <w:rStyle w:val="19"/>
        </w:rPr>
        <w:instrText xml:space="preserve"> </w:instrText>
      </w:r>
      <w:r>
        <w:rPr>
          <w:rStyle w:val="19"/>
        </w:rPr>
        <w:fldChar w:fldCharType="separate"/>
      </w:r>
      <w:r>
        <w:rPr>
          <w:rStyle w:val="19"/>
        </w:rPr>
        <w:t xml:space="preserve">6.3.1.2 </w:t>
      </w:r>
      <w:r>
        <w:rPr>
          <w:rStyle w:val="19"/>
          <w:rFonts w:hint="eastAsia"/>
        </w:rPr>
        <w:t>应急演练内容</w:t>
      </w:r>
      <w:r>
        <w:tab/>
      </w:r>
      <w:r>
        <w:fldChar w:fldCharType="begin"/>
      </w:r>
      <w:r>
        <w:instrText xml:space="preserve"> PAGEREF _Toc534810191 \h </w:instrText>
      </w:r>
      <w:r>
        <w:fldChar w:fldCharType="separate"/>
      </w:r>
      <w:r>
        <w:t>30</w:t>
      </w:r>
      <w:r>
        <w:fldChar w:fldCharType="end"/>
      </w:r>
      <w:r>
        <w:rPr>
          <w:rStyle w:val="19"/>
        </w:rPr>
        <w:fldChar w:fldCharType="end"/>
      </w:r>
    </w:p>
    <w:p>
      <w:pPr>
        <w:pStyle w:val="13"/>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"_Toc534810192"</w:instrText>
      </w:r>
      <w:r>
        <w:rPr>
          <w:rStyle w:val="19"/>
        </w:rPr>
        <w:instrText xml:space="preserve"> </w:instrText>
      </w:r>
      <w:r>
        <w:rPr>
          <w:rStyle w:val="19"/>
        </w:rPr>
        <w:fldChar w:fldCharType="separate"/>
      </w:r>
      <w:r>
        <w:rPr>
          <w:rStyle w:val="19"/>
        </w:rPr>
        <w:t xml:space="preserve">6.3.1.3 </w:t>
      </w:r>
      <w:r>
        <w:rPr>
          <w:rStyle w:val="19"/>
          <w:rFonts w:hint="eastAsia" w:ascii="黑体" w:eastAsia="黑体"/>
        </w:rPr>
        <w:t>应急演练参加人员</w:t>
      </w:r>
      <w:r>
        <w:tab/>
      </w:r>
      <w:r>
        <w:fldChar w:fldCharType="begin"/>
      </w:r>
      <w:r>
        <w:instrText xml:space="preserve"> PAGEREF _Toc534810192 \h </w:instrText>
      </w:r>
      <w:r>
        <w:fldChar w:fldCharType="separate"/>
      </w:r>
      <w:r>
        <w:t>30</w:t>
      </w:r>
      <w:r>
        <w:fldChar w:fldCharType="end"/>
      </w:r>
      <w:r>
        <w:rPr>
          <w:rStyle w:val="19"/>
        </w:rPr>
        <w:fldChar w:fldCharType="end"/>
      </w:r>
    </w:p>
    <w:p>
      <w:pPr>
        <w:pStyle w:val="13"/>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"_Toc534810193"</w:instrText>
      </w:r>
      <w:r>
        <w:rPr>
          <w:rStyle w:val="19"/>
        </w:rPr>
        <w:instrText xml:space="preserve"> </w:instrText>
      </w:r>
      <w:r>
        <w:rPr>
          <w:rStyle w:val="19"/>
        </w:rPr>
        <w:fldChar w:fldCharType="separate"/>
      </w:r>
      <w:r>
        <w:rPr>
          <w:rStyle w:val="19"/>
        </w:rPr>
        <w:t xml:space="preserve">6.3.1.4 </w:t>
      </w:r>
      <w:r>
        <w:rPr>
          <w:rStyle w:val="19"/>
          <w:rFonts w:hint="eastAsia"/>
        </w:rPr>
        <w:t>演练实施的基本过程</w:t>
      </w:r>
      <w:r>
        <w:tab/>
      </w:r>
      <w:r>
        <w:fldChar w:fldCharType="begin"/>
      </w:r>
      <w:r>
        <w:instrText xml:space="preserve"> PAGEREF _Toc534810193 \h </w:instrText>
      </w:r>
      <w:r>
        <w:fldChar w:fldCharType="separate"/>
      </w:r>
      <w:r>
        <w:t>31</w:t>
      </w:r>
      <w:r>
        <w:fldChar w:fldCharType="end"/>
      </w:r>
      <w:r>
        <w:rPr>
          <w:rStyle w:val="19"/>
        </w:rPr>
        <w:fldChar w:fldCharType="end"/>
      </w:r>
    </w:p>
    <w:p>
      <w:pPr>
        <w:pStyle w:val="13"/>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"_Toc534810194"</w:instrText>
      </w:r>
      <w:r>
        <w:rPr>
          <w:rStyle w:val="19"/>
        </w:rPr>
        <w:instrText xml:space="preserve"> </w:instrText>
      </w:r>
      <w:r>
        <w:rPr>
          <w:rStyle w:val="19"/>
        </w:rPr>
        <w:fldChar w:fldCharType="separate"/>
      </w:r>
      <w:r>
        <w:rPr>
          <w:rStyle w:val="19"/>
        </w:rPr>
        <w:t xml:space="preserve">6.3.1.5 </w:t>
      </w:r>
      <w:r>
        <w:rPr>
          <w:rStyle w:val="19"/>
          <w:rFonts w:hint="eastAsia" w:ascii="黑体" w:eastAsia="黑体"/>
        </w:rPr>
        <w:t>演练结果评价</w:t>
      </w:r>
      <w:r>
        <w:tab/>
      </w:r>
      <w:r>
        <w:fldChar w:fldCharType="begin"/>
      </w:r>
      <w:r>
        <w:instrText xml:space="preserve"> PAGEREF _Toc534810194 \h </w:instrText>
      </w:r>
      <w:r>
        <w:fldChar w:fldCharType="separate"/>
      </w:r>
      <w:r>
        <w:t>31</w:t>
      </w:r>
      <w:r>
        <w:fldChar w:fldCharType="end"/>
      </w:r>
      <w:r>
        <w:rPr>
          <w:rStyle w:val="19"/>
        </w:rPr>
        <w:fldChar w:fldCharType="end"/>
      </w:r>
    </w:p>
    <w:p>
      <w:pPr>
        <w:pStyle w:val="13"/>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"_Toc534810195"</w:instrText>
      </w:r>
      <w:r>
        <w:rPr>
          <w:rStyle w:val="19"/>
        </w:rPr>
        <w:instrText xml:space="preserve"> </w:instrText>
      </w:r>
      <w:r>
        <w:rPr>
          <w:rStyle w:val="19"/>
        </w:rPr>
        <w:fldChar w:fldCharType="separate"/>
      </w:r>
      <w:r>
        <w:rPr>
          <w:rStyle w:val="19"/>
        </w:rPr>
        <w:t xml:space="preserve">6.3.1.6 </w:t>
      </w:r>
      <w:r>
        <w:rPr>
          <w:rStyle w:val="19"/>
          <w:rFonts w:hint="eastAsia"/>
        </w:rPr>
        <w:t>应急演练注意事项</w:t>
      </w:r>
      <w:r>
        <w:tab/>
      </w:r>
      <w:r>
        <w:fldChar w:fldCharType="begin"/>
      </w:r>
      <w:r>
        <w:instrText xml:space="preserve"> PAGEREF _Toc534810195 \h </w:instrText>
      </w:r>
      <w:r>
        <w:fldChar w:fldCharType="separate"/>
      </w:r>
      <w:r>
        <w:t>32</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"_Toc534810196"</w:instrText>
      </w:r>
      <w:r>
        <w:rPr>
          <w:rStyle w:val="19"/>
        </w:rPr>
        <w:instrText xml:space="preserve"> </w:instrText>
      </w:r>
      <w:r>
        <w:rPr>
          <w:rStyle w:val="19"/>
        </w:rPr>
        <w:fldChar w:fldCharType="separate"/>
      </w:r>
      <w:r>
        <w:rPr>
          <w:rStyle w:val="19"/>
          <w:rFonts w:eastAsia="仿宋"/>
          <w:bCs/>
        </w:rPr>
        <w:t xml:space="preserve">6.3.2 </w:t>
      </w:r>
      <w:r>
        <w:rPr>
          <w:rStyle w:val="19"/>
          <w:rFonts w:hint="eastAsia" w:ascii="黑体" w:eastAsia="黑体"/>
          <w:bCs/>
        </w:rPr>
        <w:t>预案修订</w:t>
      </w:r>
      <w:r>
        <w:tab/>
      </w:r>
      <w:r>
        <w:fldChar w:fldCharType="begin"/>
      </w:r>
      <w:r>
        <w:instrText xml:space="preserve"> PAGEREF _Toc534810196 \h </w:instrText>
      </w:r>
      <w:r>
        <w:fldChar w:fldCharType="separate"/>
      </w:r>
      <w:r>
        <w:t>32</w:t>
      </w:r>
      <w:r>
        <w:fldChar w:fldCharType="end"/>
      </w:r>
      <w:r>
        <w:rPr>
          <w:rStyle w:val="19"/>
        </w:rPr>
        <w:fldChar w:fldCharType="end"/>
      </w:r>
    </w:p>
    <w:p>
      <w:pPr>
        <w:pStyle w:val="13"/>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"_Toc534810197"</w:instrText>
      </w:r>
      <w:r>
        <w:rPr>
          <w:rStyle w:val="19"/>
        </w:rPr>
        <w:instrText xml:space="preserve"> </w:instrText>
      </w:r>
      <w:r>
        <w:rPr>
          <w:rStyle w:val="19"/>
        </w:rPr>
        <w:fldChar w:fldCharType="separate"/>
      </w:r>
      <w:r>
        <w:rPr>
          <w:rStyle w:val="19"/>
        </w:rPr>
        <w:t xml:space="preserve">6.3.2.1 </w:t>
      </w:r>
      <w:r>
        <w:rPr>
          <w:rStyle w:val="19"/>
          <w:rFonts w:hint="eastAsia"/>
        </w:rPr>
        <w:t>预案管理</w:t>
      </w:r>
      <w:r>
        <w:tab/>
      </w:r>
      <w:r>
        <w:fldChar w:fldCharType="begin"/>
      </w:r>
      <w:r>
        <w:instrText xml:space="preserve"> PAGEREF _Toc534810197 \h </w:instrText>
      </w:r>
      <w:r>
        <w:fldChar w:fldCharType="separate"/>
      </w:r>
      <w:r>
        <w:t>32</w:t>
      </w:r>
      <w:r>
        <w:fldChar w:fldCharType="end"/>
      </w:r>
      <w:r>
        <w:rPr>
          <w:rStyle w:val="19"/>
        </w:rPr>
        <w:fldChar w:fldCharType="end"/>
      </w:r>
    </w:p>
    <w:p>
      <w:pPr>
        <w:pStyle w:val="13"/>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"_Toc534810198"</w:instrText>
      </w:r>
      <w:r>
        <w:rPr>
          <w:rStyle w:val="19"/>
        </w:rPr>
        <w:instrText xml:space="preserve"> </w:instrText>
      </w:r>
      <w:r>
        <w:rPr>
          <w:rStyle w:val="19"/>
        </w:rPr>
        <w:fldChar w:fldCharType="separate"/>
      </w:r>
      <w:r>
        <w:rPr>
          <w:rStyle w:val="19"/>
        </w:rPr>
        <w:t xml:space="preserve">6.3.2.2 </w:t>
      </w:r>
      <w:r>
        <w:rPr>
          <w:rStyle w:val="19"/>
          <w:rFonts w:hint="eastAsia"/>
        </w:rPr>
        <w:t>预案的修订</w:t>
      </w:r>
      <w:r>
        <w:tab/>
      </w:r>
      <w:r>
        <w:fldChar w:fldCharType="begin"/>
      </w:r>
      <w:r>
        <w:instrText xml:space="preserve"> PAGEREF _Toc534810198 \h </w:instrText>
      </w:r>
      <w:r>
        <w:fldChar w:fldCharType="separate"/>
      </w:r>
      <w:r>
        <w:t>32</w:t>
      </w:r>
      <w:r>
        <w:fldChar w:fldCharType="end"/>
      </w:r>
      <w:r>
        <w:rPr>
          <w:rStyle w:val="19"/>
        </w:rPr>
        <w:fldChar w:fldCharType="end"/>
      </w:r>
    </w:p>
    <w:p>
      <w:pPr>
        <w:pStyle w:val="14"/>
        <w:tabs>
          <w:tab w:val="right" w:leader="dot" w:pos="8296"/>
        </w:tabs>
        <w:rPr>
          <w:rFonts w:ascii="Calibri" w:hAnsi="Calibri"/>
        </w:rPr>
      </w:pPr>
      <w:r>
        <w:rPr>
          <w:rStyle w:val="19"/>
        </w:rPr>
        <w:fldChar w:fldCharType="begin"/>
      </w:r>
      <w:r>
        <w:rPr>
          <w:rStyle w:val="19"/>
        </w:rPr>
        <w:instrText xml:space="preserve"> </w:instrText>
      </w:r>
      <w:r>
        <w:instrText xml:space="preserve">HYPERLINK \l "_Toc534810199"</w:instrText>
      </w:r>
      <w:r>
        <w:rPr>
          <w:rStyle w:val="19"/>
        </w:rPr>
        <w:instrText xml:space="preserve"> </w:instrText>
      </w:r>
      <w:r>
        <w:rPr>
          <w:rStyle w:val="19"/>
        </w:rPr>
        <w:fldChar w:fldCharType="separate"/>
      </w:r>
      <w:r>
        <w:rPr>
          <w:rStyle w:val="19"/>
          <w:rFonts w:eastAsia="仿宋"/>
          <w:bCs/>
        </w:rPr>
        <w:t xml:space="preserve">6.4 </w:t>
      </w:r>
      <w:r>
        <w:rPr>
          <w:rStyle w:val="19"/>
          <w:rFonts w:hint="eastAsia" w:ascii="黑体"/>
          <w:bCs/>
        </w:rPr>
        <w:t>预案实施日期</w:t>
      </w:r>
      <w:r>
        <w:tab/>
      </w:r>
      <w:r>
        <w:fldChar w:fldCharType="begin"/>
      </w:r>
      <w:r>
        <w:instrText xml:space="preserve"> PAGEREF _Toc534810199 \h </w:instrText>
      </w:r>
      <w:r>
        <w:fldChar w:fldCharType="separate"/>
      </w:r>
      <w:r>
        <w:t>32</w:t>
      </w:r>
      <w:r>
        <w:fldChar w:fldCharType="end"/>
      </w:r>
      <w:r>
        <w:rPr>
          <w:rStyle w:val="19"/>
        </w:rPr>
        <w:fldChar w:fldCharType="end"/>
      </w:r>
    </w:p>
    <w:p>
      <w:pPr>
        <w:pStyle w:val="13"/>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"_Toc534810200"</w:instrText>
      </w:r>
      <w:r>
        <w:rPr>
          <w:rStyle w:val="19"/>
        </w:rPr>
        <w:instrText xml:space="preserve"> </w:instrText>
      </w:r>
      <w:r>
        <w:rPr>
          <w:rStyle w:val="19"/>
        </w:rPr>
        <w:fldChar w:fldCharType="separate"/>
      </w:r>
      <w:r>
        <w:rPr>
          <w:rStyle w:val="19"/>
          <w:rFonts w:hint="eastAsia"/>
        </w:rPr>
        <w:t>第二部分</w:t>
      </w:r>
      <w:r>
        <w:rPr>
          <w:rStyle w:val="19"/>
        </w:rPr>
        <w:t xml:space="preserve"> </w:t>
      </w:r>
      <w:r>
        <w:rPr>
          <w:rStyle w:val="19"/>
          <w:rFonts w:hint="eastAsia"/>
        </w:rPr>
        <w:t>环境风险评估</w:t>
      </w:r>
      <w:r>
        <w:tab/>
      </w:r>
      <w:r>
        <w:fldChar w:fldCharType="begin"/>
      </w:r>
      <w:r>
        <w:instrText xml:space="preserve"> PAGEREF _Toc534810200 \h </w:instrText>
      </w:r>
      <w:r>
        <w:fldChar w:fldCharType="separate"/>
      </w:r>
      <w:r>
        <w:t>33</w:t>
      </w:r>
      <w:r>
        <w:fldChar w:fldCharType="end"/>
      </w:r>
      <w:r>
        <w:rPr>
          <w:rStyle w:val="19"/>
        </w:rPr>
        <w:fldChar w:fldCharType="end"/>
      </w:r>
    </w:p>
    <w:p>
      <w:pPr>
        <w:pStyle w:val="13"/>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"_Toc534810201"</w:instrText>
      </w:r>
      <w:r>
        <w:rPr>
          <w:rStyle w:val="19"/>
        </w:rPr>
        <w:instrText xml:space="preserve"> </w:instrText>
      </w:r>
      <w:r>
        <w:rPr>
          <w:rStyle w:val="19"/>
        </w:rPr>
        <w:fldChar w:fldCharType="separate"/>
      </w:r>
      <w:r>
        <w:rPr>
          <w:rStyle w:val="19"/>
        </w:rPr>
        <w:t xml:space="preserve">1 </w:t>
      </w:r>
      <w:r>
        <w:rPr>
          <w:rStyle w:val="19"/>
          <w:rFonts w:hint="eastAsia"/>
        </w:rPr>
        <w:t>总则</w:t>
      </w:r>
      <w:r>
        <w:tab/>
      </w:r>
      <w:r>
        <w:fldChar w:fldCharType="begin"/>
      </w:r>
      <w:r>
        <w:instrText xml:space="preserve"> PAGEREF _Toc534810201 \h </w:instrText>
      </w:r>
      <w:r>
        <w:fldChar w:fldCharType="separate"/>
      </w:r>
      <w:r>
        <w:t>33</w:t>
      </w:r>
      <w:r>
        <w:fldChar w:fldCharType="end"/>
      </w:r>
      <w:r>
        <w:rPr>
          <w:rStyle w:val="19"/>
        </w:rPr>
        <w:fldChar w:fldCharType="end"/>
      </w:r>
    </w:p>
    <w:p>
      <w:pPr>
        <w:pStyle w:val="14"/>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"_Toc534810202"</w:instrText>
      </w:r>
      <w:r>
        <w:rPr>
          <w:rStyle w:val="19"/>
        </w:rPr>
        <w:instrText xml:space="preserve"> </w:instrText>
      </w:r>
      <w:r>
        <w:rPr>
          <w:rStyle w:val="19"/>
        </w:rPr>
        <w:fldChar w:fldCharType="separate"/>
      </w:r>
      <w:r>
        <w:rPr>
          <w:rStyle w:val="19"/>
          <w:rFonts w:eastAsia="仿宋"/>
          <w:bCs/>
        </w:rPr>
        <w:t xml:space="preserve">1.1 </w:t>
      </w:r>
      <w:r>
        <w:rPr>
          <w:rStyle w:val="19"/>
          <w:rFonts w:hint="eastAsia" w:ascii="黑体"/>
          <w:bCs/>
        </w:rPr>
        <w:t>评估目的</w:t>
      </w:r>
      <w:r>
        <w:tab/>
      </w:r>
      <w:r>
        <w:fldChar w:fldCharType="begin"/>
      </w:r>
      <w:r>
        <w:instrText xml:space="preserve"> PAGEREF _Toc534810202 \h </w:instrText>
      </w:r>
      <w:r>
        <w:fldChar w:fldCharType="separate"/>
      </w:r>
      <w:r>
        <w:t>33</w:t>
      </w:r>
      <w:r>
        <w:fldChar w:fldCharType="end"/>
      </w:r>
      <w:r>
        <w:rPr>
          <w:rStyle w:val="19"/>
        </w:rPr>
        <w:fldChar w:fldCharType="end"/>
      </w:r>
    </w:p>
    <w:p>
      <w:pPr>
        <w:pStyle w:val="14"/>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"_Toc534810203"</w:instrText>
      </w:r>
      <w:r>
        <w:rPr>
          <w:rStyle w:val="19"/>
        </w:rPr>
        <w:instrText xml:space="preserve"> </w:instrText>
      </w:r>
      <w:r>
        <w:rPr>
          <w:rStyle w:val="19"/>
        </w:rPr>
        <w:fldChar w:fldCharType="separate"/>
      </w:r>
      <w:r>
        <w:rPr>
          <w:rStyle w:val="19"/>
          <w:rFonts w:eastAsia="仿宋"/>
          <w:bCs/>
        </w:rPr>
        <w:t xml:space="preserve">1.2 </w:t>
      </w:r>
      <w:r>
        <w:rPr>
          <w:rStyle w:val="19"/>
          <w:rFonts w:hint="eastAsia" w:ascii="黑体"/>
          <w:bCs/>
        </w:rPr>
        <w:t>编制依据</w:t>
      </w:r>
      <w:r>
        <w:tab/>
      </w:r>
      <w:r>
        <w:fldChar w:fldCharType="begin"/>
      </w:r>
      <w:r>
        <w:instrText xml:space="preserve"> PAGEREF _Toc534810203 \h </w:instrText>
      </w:r>
      <w:r>
        <w:fldChar w:fldCharType="separate"/>
      </w:r>
      <w:r>
        <w:t>33</w:t>
      </w:r>
      <w:r>
        <w:fldChar w:fldCharType="end"/>
      </w:r>
      <w:r>
        <w:rPr>
          <w:rStyle w:val="19"/>
        </w:rPr>
        <w:fldChar w:fldCharType="end"/>
      </w:r>
    </w:p>
    <w:p>
      <w:pPr>
        <w:pStyle w:val="14"/>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"_Toc534810204"</w:instrText>
      </w:r>
      <w:r>
        <w:rPr>
          <w:rStyle w:val="19"/>
        </w:rPr>
        <w:instrText xml:space="preserve"> </w:instrText>
      </w:r>
      <w:r>
        <w:rPr>
          <w:rStyle w:val="19"/>
        </w:rPr>
        <w:fldChar w:fldCharType="separate"/>
      </w:r>
      <w:r>
        <w:rPr>
          <w:rStyle w:val="19"/>
          <w:rFonts w:eastAsia="仿宋"/>
          <w:bCs/>
        </w:rPr>
        <w:t xml:space="preserve">1.3 </w:t>
      </w:r>
      <w:r>
        <w:rPr>
          <w:rStyle w:val="19"/>
          <w:rFonts w:hint="eastAsia" w:ascii="黑体"/>
          <w:bCs/>
        </w:rPr>
        <w:t>编制原则</w:t>
      </w:r>
      <w:r>
        <w:tab/>
      </w:r>
      <w:r>
        <w:fldChar w:fldCharType="begin"/>
      </w:r>
      <w:r>
        <w:instrText xml:space="preserve"> PAGEREF _Toc534810204 \h </w:instrText>
      </w:r>
      <w:r>
        <w:fldChar w:fldCharType="separate"/>
      </w:r>
      <w:r>
        <w:t>33</w:t>
      </w:r>
      <w:r>
        <w:fldChar w:fldCharType="end"/>
      </w:r>
      <w:r>
        <w:rPr>
          <w:rStyle w:val="19"/>
        </w:rPr>
        <w:fldChar w:fldCharType="end"/>
      </w:r>
    </w:p>
    <w:p>
      <w:pPr>
        <w:pStyle w:val="14"/>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"_Toc534810205"</w:instrText>
      </w:r>
      <w:r>
        <w:rPr>
          <w:rStyle w:val="19"/>
        </w:rPr>
        <w:instrText xml:space="preserve"> </w:instrText>
      </w:r>
      <w:r>
        <w:rPr>
          <w:rStyle w:val="19"/>
        </w:rPr>
        <w:fldChar w:fldCharType="separate"/>
      </w:r>
      <w:r>
        <w:rPr>
          <w:rStyle w:val="19"/>
          <w:rFonts w:eastAsia="仿宋"/>
          <w:bCs/>
        </w:rPr>
        <w:t xml:space="preserve">1.4 </w:t>
      </w:r>
      <w:r>
        <w:rPr>
          <w:rStyle w:val="19"/>
          <w:rFonts w:hint="eastAsia" w:ascii="黑体"/>
          <w:bCs/>
        </w:rPr>
        <w:t>适用范围</w:t>
      </w:r>
      <w:r>
        <w:tab/>
      </w:r>
      <w:r>
        <w:fldChar w:fldCharType="begin"/>
      </w:r>
      <w:r>
        <w:instrText xml:space="preserve"> PAGEREF _Toc534810205 \h </w:instrText>
      </w:r>
      <w:r>
        <w:fldChar w:fldCharType="separate"/>
      </w:r>
      <w:r>
        <w:t>33</w:t>
      </w:r>
      <w:r>
        <w:fldChar w:fldCharType="end"/>
      </w:r>
      <w:r>
        <w:rPr>
          <w:rStyle w:val="19"/>
        </w:rPr>
        <w:fldChar w:fldCharType="end"/>
      </w:r>
    </w:p>
    <w:p>
      <w:pPr>
        <w:pStyle w:val="14"/>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"_Toc534810206"</w:instrText>
      </w:r>
      <w:r>
        <w:rPr>
          <w:rStyle w:val="19"/>
        </w:rPr>
        <w:instrText xml:space="preserve"> </w:instrText>
      </w:r>
      <w:r>
        <w:rPr>
          <w:rStyle w:val="19"/>
        </w:rPr>
        <w:fldChar w:fldCharType="separate"/>
      </w:r>
      <w:r>
        <w:rPr>
          <w:rStyle w:val="19"/>
          <w:rFonts w:eastAsia="仿宋"/>
          <w:bCs/>
        </w:rPr>
        <w:t xml:space="preserve">1.5 </w:t>
      </w:r>
      <w:r>
        <w:rPr>
          <w:rStyle w:val="19"/>
          <w:rFonts w:hint="eastAsia" w:ascii="黑体"/>
          <w:bCs/>
        </w:rPr>
        <w:t>评估程序</w:t>
      </w:r>
      <w:r>
        <w:tab/>
      </w:r>
      <w:r>
        <w:fldChar w:fldCharType="begin"/>
      </w:r>
      <w:r>
        <w:instrText xml:space="preserve"> PAGEREF _Toc534810206 \h </w:instrText>
      </w:r>
      <w:r>
        <w:fldChar w:fldCharType="separate"/>
      </w:r>
      <w:r>
        <w:t>34</w:t>
      </w:r>
      <w:r>
        <w:fldChar w:fldCharType="end"/>
      </w:r>
      <w:r>
        <w:rPr>
          <w:rStyle w:val="19"/>
        </w:rPr>
        <w:fldChar w:fldCharType="end"/>
      </w:r>
    </w:p>
    <w:p>
      <w:pPr>
        <w:pStyle w:val="13"/>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"_Toc534810207"</w:instrText>
      </w:r>
      <w:r>
        <w:rPr>
          <w:rStyle w:val="19"/>
        </w:rPr>
        <w:instrText xml:space="preserve"> </w:instrText>
      </w:r>
      <w:r>
        <w:rPr>
          <w:rStyle w:val="19"/>
        </w:rPr>
        <w:fldChar w:fldCharType="separate"/>
      </w:r>
      <w:r>
        <w:rPr>
          <w:rStyle w:val="19"/>
        </w:rPr>
        <w:t xml:space="preserve">2 </w:t>
      </w:r>
      <w:r>
        <w:rPr>
          <w:rStyle w:val="19"/>
          <w:rFonts w:hint="eastAsia"/>
        </w:rPr>
        <w:t>西渡镇蒸水河段集中式饮用水水源保护区基础环境调查</w:t>
      </w:r>
      <w:r>
        <w:tab/>
      </w:r>
      <w:r>
        <w:fldChar w:fldCharType="begin"/>
      </w:r>
      <w:r>
        <w:instrText xml:space="preserve"> PAGEREF _Toc534810207 \h </w:instrText>
      </w:r>
      <w:r>
        <w:fldChar w:fldCharType="separate"/>
      </w:r>
      <w:r>
        <w:t>35</w:t>
      </w:r>
      <w:r>
        <w:fldChar w:fldCharType="end"/>
      </w:r>
      <w:r>
        <w:rPr>
          <w:rStyle w:val="19"/>
        </w:rPr>
        <w:fldChar w:fldCharType="end"/>
      </w:r>
    </w:p>
    <w:p>
      <w:pPr>
        <w:pStyle w:val="14"/>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"_Toc534810208"</w:instrText>
      </w:r>
      <w:r>
        <w:rPr>
          <w:rStyle w:val="19"/>
        </w:rPr>
        <w:instrText xml:space="preserve"> </w:instrText>
      </w:r>
      <w:r>
        <w:rPr>
          <w:rStyle w:val="19"/>
        </w:rPr>
        <w:fldChar w:fldCharType="separate"/>
      </w:r>
      <w:r>
        <w:rPr>
          <w:rStyle w:val="19"/>
          <w:rFonts w:eastAsia="仿宋"/>
          <w:bCs/>
        </w:rPr>
        <w:t>2.1</w:t>
      </w:r>
      <w:r>
        <w:rPr>
          <w:rStyle w:val="19"/>
          <w:rFonts w:ascii="黑体"/>
          <w:bCs/>
        </w:rPr>
        <w:t xml:space="preserve"> </w:t>
      </w:r>
      <w:r>
        <w:rPr>
          <w:rStyle w:val="19"/>
          <w:rFonts w:hint="eastAsia" w:ascii="黑体"/>
          <w:bCs/>
        </w:rPr>
        <w:t>饮用水源保护区基本情况</w:t>
      </w:r>
      <w:r>
        <w:tab/>
      </w:r>
      <w:r>
        <w:fldChar w:fldCharType="begin"/>
      </w:r>
      <w:r>
        <w:instrText xml:space="preserve"> PAGEREF _Toc534810208 \h </w:instrText>
      </w:r>
      <w:r>
        <w:fldChar w:fldCharType="separate"/>
      </w:r>
      <w:r>
        <w:t>35</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"_Toc534810209"</w:instrText>
      </w:r>
      <w:r>
        <w:rPr>
          <w:rStyle w:val="19"/>
        </w:rPr>
        <w:instrText xml:space="preserve"> </w:instrText>
      </w:r>
      <w:r>
        <w:rPr>
          <w:rStyle w:val="19"/>
        </w:rPr>
        <w:fldChar w:fldCharType="separate"/>
      </w:r>
      <w:r>
        <w:rPr>
          <w:rStyle w:val="19"/>
          <w:rFonts w:eastAsia="仿宋"/>
          <w:bCs/>
        </w:rPr>
        <w:t xml:space="preserve">2.1.1 </w:t>
      </w:r>
      <w:r>
        <w:rPr>
          <w:rStyle w:val="19"/>
          <w:rFonts w:hint="eastAsia" w:ascii="黑体" w:eastAsia="黑体"/>
          <w:bCs/>
        </w:rPr>
        <w:t>饮用水源保护区划定由来</w:t>
      </w:r>
      <w:r>
        <w:tab/>
      </w:r>
      <w:r>
        <w:fldChar w:fldCharType="begin"/>
      </w:r>
      <w:r>
        <w:instrText xml:space="preserve"> PAGEREF _Toc534810209 \h </w:instrText>
      </w:r>
      <w:r>
        <w:fldChar w:fldCharType="separate"/>
      </w:r>
      <w:r>
        <w:t>35</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"_Toc534810210"</w:instrText>
      </w:r>
      <w:r>
        <w:rPr>
          <w:rStyle w:val="19"/>
        </w:rPr>
        <w:instrText xml:space="preserve"> </w:instrText>
      </w:r>
      <w:r>
        <w:rPr>
          <w:rStyle w:val="19"/>
        </w:rPr>
        <w:fldChar w:fldCharType="separate"/>
      </w:r>
      <w:r>
        <w:rPr>
          <w:rStyle w:val="19"/>
        </w:rPr>
        <w:t xml:space="preserve">2.1.2 </w:t>
      </w:r>
      <w:r>
        <w:rPr>
          <w:rStyle w:val="19"/>
          <w:rFonts w:hint="eastAsia" w:ascii="黑体" w:eastAsia="黑体"/>
          <w:bCs/>
        </w:rPr>
        <w:t>地理位置</w:t>
      </w:r>
      <w:r>
        <w:tab/>
      </w:r>
      <w:r>
        <w:fldChar w:fldCharType="begin"/>
      </w:r>
      <w:r>
        <w:instrText xml:space="preserve"> PAGEREF _Toc534810210 \h </w:instrText>
      </w:r>
      <w:r>
        <w:fldChar w:fldCharType="separate"/>
      </w:r>
      <w:r>
        <w:t>35</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"_Toc534810211"</w:instrText>
      </w:r>
      <w:r>
        <w:rPr>
          <w:rStyle w:val="19"/>
        </w:rPr>
        <w:instrText xml:space="preserve"> </w:instrText>
      </w:r>
      <w:r>
        <w:rPr>
          <w:rStyle w:val="19"/>
        </w:rPr>
        <w:fldChar w:fldCharType="separate"/>
      </w:r>
      <w:r>
        <w:rPr>
          <w:rStyle w:val="19"/>
        </w:rPr>
        <w:t>2.1.3</w:t>
      </w:r>
      <w:r>
        <w:rPr>
          <w:rStyle w:val="19"/>
          <w:rFonts w:hint="eastAsia" w:ascii="黑体" w:eastAsia="黑体"/>
          <w:bCs/>
        </w:rPr>
        <w:t>饮用水源保护区范围</w:t>
      </w:r>
      <w:r>
        <w:tab/>
      </w:r>
      <w:r>
        <w:fldChar w:fldCharType="begin"/>
      </w:r>
      <w:r>
        <w:instrText xml:space="preserve"> PAGEREF _Toc534810211 \h </w:instrText>
      </w:r>
      <w:r>
        <w:fldChar w:fldCharType="separate"/>
      </w:r>
      <w:r>
        <w:t>37</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"_Toc534810212"</w:instrText>
      </w:r>
      <w:r>
        <w:rPr>
          <w:rStyle w:val="19"/>
        </w:rPr>
        <w:instrText xml:space="preserve"> </w:instrText>
      </w:r>
      <w:r>
        <w:rPr>
          <w:rStyle w:val="19"/>
        </w:rPr>
        <w:fldChar w:fldCharType="separate"/>
      </w:r>
      <w:r>
        <w:rPr>
          <w:rStyle w:val="19"/>
        </w:rPr>
        <w:t>2.1.4</w:t>
      </w:r>
      <w:r>
        <w:rPr>
          <w:rStyle w:val="19"/>
          <w:rFonts w:hint="eastAsia" w:ascii="黑体" w:eastAsia="黑体"/>
          <w:bCs/>
        </w:rPr>
        <w:t>水源保护区基本情况</w:t>
      </w:r>
      <w:r>
        <w:tab/>
      </w:r>
      <w:r>
        <w:fldChar w:fldCharType="begin"/>
      </w:r>
      <w:r>
        <w:instrText xml:space="preserve"> PAGEREF _Toc534810212 \h </w:instrText>
      </w:r>
      <w:r>
        <w:fldChar w:fldCharType="separate"/>
      </w:r>
      <w:r>
        <w:t>38</w:t>
      </w:r>
      <w:r>
        <w:fldChar w:fldCharType="end"/>
      </w:r>
      <w:r>
        <w:rPr>
          <w:rStyle w:val="19"/>
        </w:rPr>
        <w:fldChar w:fldCharType="end"/>
      </w:r>
    </w:p>
    <w:p>
      <w:pPr>
        <w:pStyle w:val="14"/>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"_Toc534810213"</w:instrText>
      </w:r>
      <w:r>
        <w:rPr>
          <w:rStyle w:val="19"/>
        </w:rPr>
        <w:instrText xml:space="preserve"> </w:instrText>
      </w:r>
      <w:r>
        <w:rPr>
          <w:rStyle w:val="19"/>
        </w:rPr>
        <w:fldChar w:fldCharType="separate"/>
      </w:r>
      <w:r>
        <w:rPr>
          <w:rStyle w:val="19"/>
          <w:rFonts w:eastAsia="仿宋"/>
          <w:bCs/>
        </w:rPr>
        <w:t>2.</w:t>
      </w:r>
      <w:r>
        <w:rPr>
          <w:rStyle w:val="19"/>
          <w:bCs/>
        </w:rPr>
        <w:t>2</w:t>
      </w:r>
      <w:r>
        <w:rPr>
          <w:rStyle w:val="19"/>
          <w:rFonts w:hint="eastAsia" w:ascii="黑体"/>
          <w:bCs/>
        </w:rPr>
        <w:t>饮用水水源保护区自然地理特征</w:t>
      </w:r>
      <w:r>
        <w:tab/>
      </w:r>
      <w:r>
        <w:fldChar w:fldCharType="begin"/>
      </w:r>
      <w:r>
        <w:instrText xml:space="preserve"> PAGEREF _Toc534810213 \h </w:instrText>
      </w:r>
      <w:r>
        <w:fldChar w:fldCharType="separate"/>
      </w:r>
      <w:r>
        <w:t>40</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"_Toc534810214"</w:instrText>
      </w:r>
      <w:r>
        <w:rPr>
          <w:rStyle w:val="19"/>
        </w:rPr>
        <w:instrText xml:space="preserve"> </w:instrText>
      </w:r>
      <w:r>
        <w:rPr>
          <w:rStyle w:val="19"/>
        </w:rPr>
        <w:fldChar w:fldCharType="separate"/>
      </w:r>
      <w:r>
        <w:rPr>
          <w:rStyle w:val="19"/>
        </w:rPr>
        <w:t>2.2.1</w:t>
      </w:r>
      <w:r>
        <w:rPr>
          <w:rStyle w:val="19"/>
          <w:rFonts w:hint="eastAsia" w:ascii="黑体" w:eastAsia="黑体"/>
          <w:bCs/>
        </w:rPr>
        <w:t>地形、地貌、地质</w:t>
      </w:r>
      <w:r>
        <w:tab/>
      </w:r>
      <w:r>
        <w:fldChar w:fldCharType="begin"/>
      </w:r>
      <w:r>
        <w:instrText xml:space="preserve"> PAGEREF _Toc534810214 \h </w:instrText>
      </w:r>
      <w:r>
        <w:fldChar w:fldCharType="separate"/>
      </w:r>
      <w:r>
        <w:t>40</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"_Toc534810215"</w:instrText>
      </w:r>
      <w:r>
        <w:rPr>
          <w:rStyle w:val="19"/>
        </w:rPr>
        <w:instrText xml:space="preserve"> </w:instrText>
      </w:r>
      <w:r>
        <w:rPr>
          <w:rStyle w:val="19"/>
        </w:rPr>
        <w:fldChar w:fldCharType="separate"/>
      </w:r>
      <w:r>
        <w:rPr>
          <w:rStyle w:val="19"/>
        </w:rPr>
        <w:t>2.2.2</w:t>
      </w:r>
      <w:r>
        <w:rPr>
          <w:rStyle w:val="19"/>
          <w:rFonts w:hint="eastAsia" w:ascii="黑体" w:eastAsia="黑体"/>
          <w:bCs/>
        </w:rPr>
        <w:t>气候、气象</w:t>
      </w:r>
      <w:r>
        <w:tab/>
      </w:r>
      <w:r>
        <w:fldChar w:fldCharType="begin"/>
      </w:r>
      <w:r>
        <w:instrText xml:space="preserve"> PAGEREF _Toc534810215 \h </w:instrText>
      </w:r>
      <w:r>
        <w:fldChar w:fldCharType="separate"/>
      </w:r>
      <w:r>
        <w:t>40</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"_Toc534810216"</w:instrText>
      </w:r>
      <w:r>
        <w:rPr>
          <w:rStyle w:val="19"/>
        </w:rPr>
        <w:instrText xml:space="preserve"> </w:instrText>
      </w:r>
      <w:r>
        <w:rPr>
          <w:rStyle w:val="19"/>
        </w:rPr>
        <w:fldChar w:fldCharType="separate"/>
      </w:r>
      <w:r>
        <w:rPr>
          <w:rStyle w:val="19"/>
        </w:rPr>
        <w:t>2.2.3</w:t>
      </w:r>
      <w:r>
        <w:rPr>
          <w:rStyle w:val="19"/>
          <w:rFonts w:hint="eastAsia" w:ascii="黑体" w:eastAsia="黑体"/>
          <w:bCs/>
        </w:rPr>
        <w:t>水文</w:t>
      </w:r>
      <w:r>
        <w:tab/>
      </w:r>
      <w:r>
        <w:fldChar w:fldCharType="begin"/>
      </w:r>
      <w:r>
        <w:instrText xml:space="preserve"> PAGEREF _Toc534810216 \h </w:instrText>
      </w:r>
      <w:r>
        <w:fldChar w:fldCharType="separate"/>
      </w:r>
      <w:r>
        <w:t>41</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"_Toc534810217"</w:instrText>
      </w:r>
      <w:r>
        <w:rPr>
          <w:rStyle w:val="19"/>
        </w:rPr>
        <w:instrText xml:space="preserve"> </w:instrText>
      </w:r>
      <w:r>
        <w:rPr>
          <w:rStyle w:val="19"/>
        </w:rPr>
        <w:fldChar w:fldCharType="separate"/>
      </w:r>
      <w:r>
        <w:rPr>
          <w:rStyle w:val="19"/>
        </w:rPr>
        <w:t>2.2.3</w:t>
      </w:r>
      <w:r>
        <w:rPr>
          <w:rStyle w:val="19"/>
          <w:rFonts w:hint="eastAsia" w:ascii="黑体" w:eastAsia="黑体"/>
          <w:bCs/>
        </w:rPr>
        <w:t>社会经济状况</w:t>
      </w:r>
      <w:r>
        <w:tab/>
      </w:r>
      <w:r>
        <w:fldChar w:fldCharType="begin"/>
      </w:r>
      <w:r>
        <w:instrText xml:space="preserve"> PAGEREF _Toc534810217 \h </w:instrText>
      </w:r>
      <w:r>
        <w:fldChar w:fldCharType="separate"/>
      </w:r>
      <w:r>
        <w:t>42</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"_Toc534810218"</w:instrText>
      </w:r>
      <w:r>
        <w:rPr>
          <w:rStyle w:val="19"/>
        </w:rPr>
        <w:instrText xml:space="preserve"> </w:instrText>
      </w:r>
      <w:r>
        <w:rPr>
          <w:rStyle w:val="19"/>
        </w:rPr>
        <w:fldChar w:fldCharType="separate"/>
      </w:r>
      <w:r>
        <w:rPr>
          <w:rStyle w:val="19"/>
        </w:rPr>
        <w:t>2.2.4</w:t>
      </w:r>
      <w:r>
        <w:rPr>
          <w:rStyle w:val="19"/>
          <w:rFonts w:hint="eastAsia" w:ascii="黑体" w:eastAsia="黑体"/>
          <w:bCs/>
        </w:rPr>
        <w:t>水源保护区水质和监测断面状况</w:t>
      </w:r>
      <w:r>
        <w:tab/>
      </w:r>
      <w:r>
        <w:fldChar w:fldCharType="begin"/>
      </w:r>
      <w:r>
        <w:instrText xml:space="preserve"> PAGEREF _Toc534810218 \h </w:instrText>
      </w:r>
      <w:r>
        <w:fldChar w:fldCharType="separate"/>
      </w:r>
      <w:r>
        <w:t>44</w:t>
      </w:r>
      <w:r>
        <w:fldChar w:fldCharType="end"/>
      </w:r>
      <w:r>
        <w:rPr>
          <w:rStyle w:val="19"/>
        </w:rPr>
        <w:fldChar w:fldCharType="end"/>
      </w:r>
    </w:p>
    <w:p>
      <w:pPr>
        <w:pStyle w:val="13"/>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"_Toc534810219"</w:instrText>
      </w:r>
      <w:r>
        <w:rPr>
          <w:rStyle w:val="19"/>
        </w:rPr>
        <w:instrText xml:space="preserve"> </w:instrText>
      </w:r>
      <w:r>
        <w:rPr>
          <w:rStyle w:val="19"/>
        </w:rPr>
        <w:fldChar w:fldCharType="separate"/>
      </w:r>
      <w:r>
        <w:rPr>
          <w:rStyle w:val="19"/>
        </w:rPr>
        <w:t>3</w:t>
      </w:r>
      <w:r>
        <w:rPr>
          <w:rStyle w:val="19"/>
          <w:rFonts w:hint="eastAsia"/>
        </w:rPr>
        <w:t>环境风险源与评估</w:t>
      </w:r>
      <w:r>
        <w:tab/>
      </w:r>
      <w:r>
        <w:fldChar w:fldCharType="begin"/>
      </w:r>
      <w:r>
        <w:instrText xml:space="preserve"> PAGEREF _Toc534810219 \h </w:instrText>
      </w:r>
      <w:r>
        <w:fldChar w:fldCharType="separate"/>
      </w:r>
      <w:r>
        <w:t>48</w:t>
      </w:r>
      <w:r>
        <w:fldChar w:fldCharType="end"/>
      </w:r>
      <w:r>
        <w:rPr>
          <w:rStyle w:val="19"/>
        </w:rPr>
        <w:fldChar w:fldCharType="end"/>
      </w:r>
    </w:p>
    <w:p>
      <w:pPr>
        <w:pStyle w:val="14"/>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"_Toc534810220"</w:instrText>
      </w:r>
      <w:r>
        <w:rPr>
          <w:rStyle w:val="19"/>
        </w:rPr>
        <w:instrText xml:space="preserve"> </w:instrText>
      </w:r>
      <w:r>
        <w:rPr>
          <w:rStyle w:val="19"/>
        </w:rPr>
        <w:fldChar w:fldCharType="separate"/>
      </w:r>
      <w:r>
        <w:rPr>
          <w:rStyle w:val="19"/>
          <w:bCs/>
        </w:rPr>
        <w:t>3</w:t>
      </w:r>
      <w:r>
        <w:rPr>
          <w:rStyle w:val="19"/>
          <w:rFonts w:eastAsia="仿宋"/>
          <w:bCs/>
        </w:rPr>
        <w:t>.1</w:t>
      </w:r>
      <w:r>
        <w:rPr>
          <w:rStyle w:val="19"/>
          <w:rFonts w:ascii="黑体"/>
          <w:bCs/>
        </w:rPr>
        <w:t xml:space="preserve"> </w:t>
      </w:r>
      <w:r>
        <w:rPr>
          <w:rStyle w:val="19"/>
          <w:rFonts w:hint="eastAsia" w:ascii="黑体"/>
          <w:bCs/>
        </w:rPr>
        <w:t>风险源识别</w:t>
      </w:r>
      <w:r>
        <w:tab/>
      </w:r>
      <w:r>
        <w:fldChar w:fldCharType="begin"/>
      </w:r>
      <w:r>
        <w:instrText xml:space="preserve"> PAGEREF _Toc534810220 \h </w:instrText>
      </w:r>
      <w:r>
        <w:fldChar w:fldCharType="separate"/>
      </w:r>
      <w:r>
        <w:t>48</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"_Toc534810221"</w:instrText>
      </w:r>
      <w:r>
        <w:rPr>
          <w:rStyle w:val="19"/>
        </w:rPr>
        <w:instrText xml:space="preserve"> </w:instrText>
      </w:r>
      <w:r>
        <w:rPr>
          <w:rStyle w:val="19"/>
        </w:rPr>
        <w:fldChar w:fldCharType="separate"/>
      </w:r>
      <w:r>
        <w:rPr>
          <w:rStyle w:val="19"/>
          <w:bCs/>
        </w:rPr>
        <w:t>3</w:t>
      </w:r>
      <w:r>
        <w:rPr>
          <w:rStyle w:val="19"/>
          <w:rFonts w:eastAsia="仿宋"/>
          <w:bCs/>
        </w:rPr>
        <w:t>.1.</w:t>
      </w:r>
      <w:r>
        <w:rPr>
          <w:rStyle w:val="19"/>
          <w:bCs/>
        </w:rPr>
        <w:t>1</w:t>
      </w:r>
      <w:r>
        <w:rPr>
          <w:rStyle w:val="19"/>
          <w:rFonts w:hint="eastAsia" w:ascii="黑体" w:eastAsia="黑体"/>
          <w:bCs/>
        </w:rPr>
        <w:t>风险源识别范围</w:t>
      </w:r>
      <w:r>
        <w:tab/>
      </w:r>
      <w:r>
        <w:fldChar w:fldCharType="begin"/>
      </w:r>
      <w:r>
        <w:instrText xml:space="preserve"> PAGEREF _Toc534810221 \h </w:instrText>
      </w:r>
      <w:r>
        <w:fldChar w:fldCharType="separate"/>
      </w:r>
      <w:r>
        <w:t>48</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"_Toc534810222"</w:instrText>
      </w:r>
      <w:r>
        <w:rPr>
          <w:rStyle w:val="19"/>
        </w:rPr>
        <w:instrText xml:space="preserve"> </w:instrText>
      </w:r>
      <w:r>
        <w:rPr>
          <w:rStyle w:val="19"/>
        </w:rPr>
        <w:fldChar w:fldCharType="separate"/>
      </w:r>
      <w:r>
        <w:rPr>
          <w:rStyle w:val="19"/>
          <w:bCs/>
        </w:rPr>
        <w:t>3</w:t>
      </w:r>
      <w:r>
        <w:rPr>
          <w:rStyle w:val="19"/>
          <w:rFonts w:eastAsia="仿宋"/>
          <w:bCs/>
        </w:rPr>
        <w:t>.1.</w:t>
      </w:r>
      <w:r>
        <w:rPr>
          <w:rStyle w:val="19"/>
          <w:bCs/>
        </w:rPr>
        <w:t>2</w:t>
      </w:r>
      <w:r>
        <w:rPr>
          <w:rStyle w:val="19"/>
          <w:rFonts w:hint="eastAsia" w:ascii="黑体" w:eastAsia="黑体"/>
          <w:bCs/>
        </w:rPr>
        <w:t>风险源调查内容</w:t>
      </w:r>
      <w:r>
        <w:tab/>
      </w:r>
      <w:r>
        <w:fldChar w:fldCharType="begin"/>
      </w:r>
      <w:r>
        <w:instrText xml:space="preserve"> PAGEREF _Toc534810222 \h </w:instrText>
      </w:r>
      <w:r>
        <w:fldChar w:fldCharType="separate"/>
      </w:r>
      <w:r>
        <w:t>48</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"_Toc534810223"</w:instrText>
      </w:r>
      <w:r>
        <w:rPr>
          <w:rStyle w:val="19"/>
        </w:rPr>
        <w:instrText xml:space="preserve"> </w:instrText>
      </w:r>
      <w:r>
        <w:rPr>
          <w:rStyle w:val="19"/>
        </w:rPr>
        <w:fldChar w:fldCharType="separate"/>
      </w:r>
      <w:r>
        <w:rPr>
          <w:rStyle w:val="19"/>
          <w:bCs/>
        </w:rPr>
        <w:t>3</w:t>
      </w:r>
      <w:r>
        <w:rPr>
          <w:rStyle w:val="19"/>
          <w:rFonts w:eastAsia="仿宋"/>
          <w:bCs/>
        </w:rPr>
        <w:t>.1.</w:t>
      </w:r>
      <w:r>
        <w:rPr>
          <w:rStyle w:val="19"/>
          <w:bCs/>
        </w:rPr>
        <w:t>3</w:t>
      </w:r>
      <w:r>
        <w:rPr>
          <w:rStyle w:val="19"/>
          <w:rFonts w:hint="eastAsia" w:ascii="黑体" w:eastAsia="黑体"/>
          <w:bCs/>
        </w:rPr>
        <w:t>固定风险源辨识</w:t>
      </w:r>
      <w:r>
        <w:tab/>
      </w:r>
      <w:r>
        <w:fldChar w:fldCharType="begin"/>
      </w:r>
      <w:r>
        <w:instrText xml:space="preserve"> PAGEREF _Toc534810223 \h </w:instrText>
      </w:r>
      <w:r>
        <w:fldChar w:fldCharType="separate"/>
      </w:r>
      <w:r>
        <w:t>49</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"_Toc534810224"</w:instrText>
      </w:r>
      <w:r>
        <w:rPr>
          <w:rStyle w:val="19"/>
        </w:rPr>
        <w:instrText xml:space="preserve"> </w:instrText>
      </w:r>
      <w:r>
        <w:rPr>
          <w:rStyle w:val="19"/>
        </w:rPr>
        <w:fldChar w:fldCharType="separate"/>
      </w:r>
      <w:r>
        <w:rPr>
          <w:rStyle w:val="19"/>
        </w:rPr>
        <w:t>3</w:t>
      </w:r>
      <w:r>
        <w:rPr>
          <w:rStyle w:val="19"/>
          <w:rFonts w:eastAsia="仿宋"/>
        </w:rPr>
        <w:t>.1.</w:t>
      </w:r>
      <w:r>
        <w:rPr>
          <w:rStyle w:val="19"/>
        </w:rPr>
        <w:t>4</w:t>
      </w:r>
      <w:r>
        <w:rPr>
          <w:rStyle w:val="19"/>
          <w:rFonts w:hint="eastAsia" w:eastAsia="黑体"/>
        </w:rPr>
        <w:t>流动风险源辨识</w:t>
      </w:r>
      <w:r>
        <w:tab/>
      </w:r>
      <w:r>
        <w:fldChar w:fldCharType="begin"/>
      </w:r>
      <w:r>
        <w:instrText xml:space="preserve"> PAGEREF _Toc534810224 \h </w:instrText>
      </w:r>
      <w:r>
        <w:fldChar w:fldCharType="separate"/>
      </w:r>
      <w:r>
        <w:t>53</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"_Toc534810225"</w:instrText>
      </w:r>
      <w:r>
        <w:rPr>
          <w:rStyle w:val="19"/>
        </w:rPr>
        <w:instrText xml:space="preserve"> </w:instrText>
      </w:r>
      <w:r>
        <w:rPr>
          <w:rStyle w:val="19"/>
        </w:rPr>
        <w:fldChar w:fldCharType="separate"/>
      </w:r>
      <w:r>
        <w:rPr>
          <w:rStyle w:val="19"/>
        </w:rPr>
        <w:t>3</w:t>
      </w:r>
      <w:r>
        <w:rPr>
          <w:rStyle w:val="19"/>
          <w:rFonts w:eastAsia="仿宋"/>
        </w:rPr>
        <w:t>.1.</w:t>
      </w:r>
      <w:r>
        <w:rPr>
          <w:rStyle w:val="19"/>
        </w:rPr>
        <w:t>5</w:t>
      </w:r>
      <w:r>
        <w:rPr>
          <w:rStyle w:val="19"/>
          <w:rFonts w:hint="eastAsia" w:eastAsia="黑体"/>
        </w:rPr>
        <w:t>非点源风险源辨识</w:t>
      </w:r>
      <w:r>
        <w:tab/>
      </w:r>
      <w:r>
        <w:fldChar w:fldCharType="begin"/>
      </w:r>
      <w:r>
        <w:instrText xml:space="preserve"> PAGEREF _Toc534810225 \h </w:instrText>
      </w:r>
      <w:r>
        <w:fldChar w:fldCharType="separate"/>
      </w:r>
      <w:r>
        <w:t>54</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"_Toc534810226"</w:instrText>
      </w:r>
      <w:r>
        <w:rPr>
          <w:rStyle w:val="19"/>
        </w:rPr>
        <w:instrText xml:space="preserve"> </w:instrText>
      </w:r>
      <w:r>
        <w:rPr>
          <w:rStyle w:val="19"/>
        </w:rPr>
        <w:fldChar w:fldCharType="separate"/>
      </w:r>
      <w:r>
        <w:rPr>
          <w:rStyle w:val="19"/>
        </w:rPr>
        <w:t>3</w:t>
      </w:r>
      <w:r>
        <w:rPr>
          <w:rStyle w:val="19"/>
          <w:rFonts w:eastAsia="仿宋"/>
        </w:rPr>
        <w:t>.1.</w:t>
      </w:r>
      <w:r>
        <w:rPr>
          <w:rStyle w:val="19"/>
        </w:rPr>
        <w:t>6</w:t>
      </w:r>
      <w:r>
        <w:rPr>
          <w:rStyle w:val="19"/>
          <w:rFonts w:hint="eastAsia" w:eastAsia="黑体"/>
        </w:rPr>
        <w:t>环境风险源评估</w:t>
      </w:r>
      <w:r>
        <w:tab/>
      </w:r>
      <w:r>
        <w:fldChar w:fldCharType="begin"/>
      </w:r>
      <w:r>
        <w:instrText xml:space="preserve"> PAGEREF _Toc534810226 \h </w:instrText>
      </w:r>
      <w:r>
        <w:fldChar w:fldCharType="separate"/>
      </w:r>
      <w:r>
        <w:t>56</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"_Toc534810227"</w:instrText>
      </w:r>
      <w:r>
        <w:rPr>
          <w:rStyle w:val="19"/>
        </w:rPr>
        <w:instrText xml:space="preserve"> </w:instrText>
      </w:r>
      <w:r>
        <w:rPr>
          <w:rStyle w:val="19"/>
        </w:rPr>
        <w:fldChar w:fldCharType="separate"/>
      </w:r>
      <w:r>
        <w:rPr>
          <w:rStyle w:val="19"/>
        </w:rPr>
        <w:t>3</w:t>
      </w:r>
      <w:r>
        <w:rPr>
          <w:rStyle w:val="19"/>
          <w:rFonts w:eastAsia="仿宋"/>
        </w:rPr>
        <w:t>.1.</w:t>
      </w:r>
      <w:r>
        <w:rPr>
          <w:rStyle w:val="19"/>
        </w:rPr>
        <w:t>7</w:t>
      </w:r>
      <w:r>
        <w:rPr>
          <w:rStyle w:val="19"/>
          <w:rFonts w:hint="eastAsia" w:eastAsia="黑体"/>
        </w:rPr>
        <w:t>风险源汇总</w:t>
      </w:r>
      <w:r>
        <w:tab/>
      </w:r>
      <w:r>
        <w:fldChar w:fldCharType="begin"/>
      </w:r>
      <w:r>
        <w:instrText xml:space="preserve"> PAGEREF _Toc534810227 \h </w:instrText>
      </w:r>
      <w:r>
        <w:fldChar w:fldCharType="separate"/>
      </w:r>
      <w:r>
        <w:t>56</w:t>
      </w:r>
      <w:r>
        <w:fldChar w:fldCharType="end"/>
      </w:r>
      <w:r>
        <w:rPr>
          <w:rStyle w:val="19"/>
        </w:rPr>
        <w:fldChar w:fldCharType="end"/>
      </w:r>
    </w:p>
    <w:p>
      <w:pPr>
        <w:pStyle w:val="13"/>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"_Toc534810228"</w:instrText>
      </w:r>
      <w:r>
        <w:rPr>
          <w:rStyle w:val="19"/>
        </w:rPr>
        <w:instrText xml:space="preserve"> </w:instrText>
      </w:r>
      <w:r>
        <w:rPr>
          <w:rStyle w:val="19"/>
        </w:rPr>
        <w:fldChar w:fldCharType="separate"/>
      </w:r>
      <w:r>
        <w:rPr>
          <w:rStyle w:val="19"/>
        </w:rPr>
        <w:t>4</w:t>
      </w:r>
      <w:r>
        <w:rPr>
          <w:rStyle w:val="19"/>
          <w:rFonts w:hint="eastAsia"/>
        </w:rPr>
        <w:t>环境风险分析</w:t>
      </w:r>
      <w:r>
        <w:tab/>
      </w:r>
      <w:r>
        <w:fldChar w:fldCharType="begin"/>
      </w:r>
      <w:r>
        <w:instrText xml:space="preserve"> PAGEREF _Toc534810228 \h </w:instrText>
      </w:r>
      <w:r>
        <w:fldChar w:fldCharType="separate"/>
      </w:r>
      <w:r>
        <w:t>58</w:t>
      </w:r>
      <w:r>
        <w:fldChar w:fldCharType="end"/>
      </w:r>
      <w:r>
        <w:rPr>
          <w:rStyle w:val="19"/>
        </w:rPr>
        <w:fldChar w:fldCharType="end"/>
      </w:r>
    </w:p>
    <w:p>
      <w:pPr>
        <w:pStyle w:val="14"/>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"_Toc534810229"</w:instrText>
      </w:r>
      <w:r>
        <w:rPr>
          <w:rStyle w:val="19"/>
        </w:rPr>
        <w:instrText xml:space="preserve"> </w:instrText>
      </w:r>
      <w:r>
        <w:rPr>
          <w:rStyle w:val="19"/>
        </w:rPr>
        <w:fldChar w:fldCharType="separate"/>
      </w:r>
      <w:r>
        <w:rPr>
          <w:rStyle w:val="19"/>
          <w:bCs/>
        </w:rPr>
        <w:t>4</w:t>
      </w:r>
      <w:r>
        <w:rPr>
          <w:rStyle w:val="19"/>
          <w:rFonts w:eastAsia="仿宋"/>
          <w:bCs/>
        </w:rPr>
        <w:t>.</w:t>
      </w:r>
      <w:r>
        <w:rPr>
          <w:rStyle w:val="19"/>
          <w:bCs/>
        </w:rPr>
        <w:t>1</w:t>
      </w:r>
      <w:r>
        <w:rPr>
          <w:rStyle w:val="19"/>
          <w:rFonts w:ascii="黑体"/>
          <w:bCs/>
        </w:rPr>
        <w:t xml:space="preserve"> </w:t>
      </w:r>
      <w:r>
        <w:rPr>
          <w:rStyle w:val="19"/>
          <w:rFonts w:hint="eastAsia" w:ascii="黑体"/>
          <w:bCs/>
        </w:rPr>
        <w:t>突发环境事件典型案例库</w:t>
      </w:r>
      <w:r>
        <w:tab/>
      </w:r>
      <w:r>
        <w:fldChar w:fldCharType="begin"/>
      </w:r>
      <w:r>
        <w:instrText xml:space="preserve"> PAGEREF _Toc534810229 \h </w:instrText>
      </w:r>
      <w:r>
        <w:fldChar w:fldCharType="separate"/>
      </w:r>
      <w:r>
        <w:t>58</w:t>
      </w:r>
      <w:r>
        <w:fldChar w:fldCharType="end"/>
      </w:r>
      <w:r>
        <w:rPr>
          <w:rStyle w:val="19"/>
        </w:rPr>
        <w:fldChar w:fldCharType="end"/>
      </w:r>
    </w:p>
    <w:p>
      <w:pPr>
        <w:pStyle w:val="14"/>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"_Toc534810230"</w:instrText>
      </w:r>
      <w:r>
        <w:rPr>
          <w:rStyle w:val="19"/>
        </w:rPr>
        <w:instrText xml:space="preserve"> </w:instrText>
      </w:r>
      <w:r>
        <w:rPr>
          <w:rStyle w:val="19"/>
        </w:rPr>
        <w:fldChar w:fldCharType="separate"/>
      </w:r>
      <w:r>
        <w:rPr>
          <w:rStyle w:val="19"/>
          <w:rFonts w:eastAsia="仿宋"/>
        </w:rPr>
        <w:t>4.2</w:t>
      </w:r>
      <w:r>
        <w:rPr>
          <w:rStyle w:val="19"/>
        </w:rPr>
        <w:t xml:space="preserve"> </w:t>
      </w:r>
      <w:r>
        <w:rPr>
          <w:rStyle w:val="19"/>
          <w:rFonts w:hint="eastAsia"/>
        </w:rPr>
        <w:t>固定风险源突发环境事件情景分析</w:t>
      </w:r>
      <w:r>
        <w:tab/>
      </w:r>
      <w:r>
        <w:fldChar w:fldCharType="begin"/>
      </w:r>
      <w:r>
        <w:instrText xml:space="preserve"> PAGEREF _Toc534810230 \h </w:instrText>
      </w:r>
      <w:r>
        <w:fldChar w:fldCharType="separate"/>
      </w:r>
      <w:r>
        <w:t>63</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"_Toc534810231"</w:instrText>
      </w:r>
      <w:r>
        <w:rPr>
          <w:rStyle w:val="19"/>
        </w:rPr>
        <w:instrText xml:space="preserve"> </w:instrText>
      </w:r>
      <w:r>
        <w:rPr>
          <w:rStyle w:val="19"/>
        </w:rPr>
        <w:fldChar w:fldCharType="separate"/>
      </w:r>
      <w:r>
        <w:rPr>
          <w:rStyle w:val="19"/>
          <w:bCs/>
        </w:rPr>
        <w:t>4</w:t>
      </w:r>
      <w:r>
        <w:rPr>
          <w:rStyle w:val="19"/>
          <w:rFonts w:eastAsia="仿宋"/>
          <w:bCs/>
        </w:rPr>
        <w:t>.2.</w:t>
      </w:r>
      <w:r>
        <w:rPr>
          <w:rStyle w:val="19"/>
          <w:bCs/>
        </w:rPr>
        <w:t>1</w:t>
      </w:r>
      <w:r>
        <w:rPr>
          <w:rStyle w:val="19"/>
          <w:rFonts w:hint="eastAsia" w:ascii="黑体" w:eastAsia="黑体"/>
          <w:bCs/>
        </w:rPr>
        <w:t>污水事故排放情景分析</w:t>
      </w:r>
      <w:r>
        <w:tab/>
      </w:r>
      <w:r>
        <w:fldChar w:fldCharType="begin"/>
      </w:r>
      <w:r>
        <w:instrText xml:space="preserve"> PAGEREF _Toc534810231 \h </w:instrText>
      </w:r>
      <w:r>
        <w:fldChar w:fldCharType="separate"/>
      </w:r>
      <w:r>
        <w:t>63</w:t>
      </w:r>
      <w:r>
        <w:fldChar w:fldCharType="end"/>
      </w:r>
      <w:r>
        <w:rPr>
          <w:rStyle w:val="19"/>
        </w:rPr>
        <w:fldChar w:fldCharType="end"/>
      </w:r>
    </w:p>
    <w:p>
      <w:pPr>
        <w:pStyle w:val="14"/>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"_Toc534810232"</w:instrText>
      </w:r>
      <w:r>
        <w:rPr>
          <w:rStyle w:val="19"/>
        </w:rPr>
        <w:instrText xml:space="preserve"> </w:instrText>
      </w:r>
      <w:r>
        <w:rPr>
          <w:rStyle w:val="19"/>
        </w:rPr>
        <w:fldChar w:fldCharType="separate"/>
      </w:r>
      <w:r>
        <w:rPr>
          <w:rStyle w:val="19"/>
          <w:rFonts w:eastAsia="仿宋"/>
        </w:rPr>
        <w:t>4.3</w:t>
      </w:r>
      <w:r>
        <w:rPr>
          <w:rStyle w:val="19"/>
        </w:rPr>
        <w:t xml:space="preserve"> </w:t>
      </w:r>
      <w:r>
        <w:rPr>
          <w:rStyle w:val="19"/>
          <w:rFonts w:hint="eastAsia"/>
        </w:rPr>
        <w:t>流动风险源突发环境事件情景分析</w:t>
      </w:r>
      <w:r>
        <w:tab/>
      </w:r>
      <w:r>
        <w:fldChar w:fldCharType="begin"/>
      </w:r>
      <w:r>
        <w:instrText xml:space="preserve"> PAGEREF _Toc534810232 \h </w:instrText>
      </w:r>
      <w:r>
        <w:fldChar w:fldCharType="separate"/>
      </w:r>
      <w:r>
        <w:t>64</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"_Toc534810233"</w:instrText>
      </w:r>
      <w:r>
        <w:rPr>
          <w:rStyle w:val="19"/>
        </w:rPr>
        <w:instrText xml:space="preserve"> </w:instrText>
      </w:r>
      <w:r>
        <w:rPr>
          <w:rStyle w:val="19"/>
        </w:rPr>
        <w:fldChar w:fldCharType="separate"/>
      </w:r>
      <w:r>
        <w:rPr>
          <w:rStyle w:val="19"/>
          <w:bCs/>
        </w:rPr>
        <w:t>4</w:t>
      </w:r>
      <w:r>
        <w:rPr>
          <w:rStyle w:val="19"/>
          <w:rFonts w:eastAsia="仿宋"/>
          <w:bCs/>
        </w:rPr>
        <w:t>.3.1</w:t>
      </w:r>
      <w:r>
        <w:rPr>
          <w:rStyle w:val="19"/>
          <w:rFonts w:hint="eastAsia" w:ascii="黑体" w:eastAsia="黑体"/>
          <w:bCs/>
        </w:rPr>
        <w:t>陆路流动源风险物质泄漏突发环境事件分析</w:t>
      </w:r>
      <w:r>
        <w:tab/>
      </w:r>
      <w:r>
        <w:fldChar w:fldCharType="begin"/>
      </w:r>
      <w:r>
        <w:instrText xml:space="preserve"> PAGEREF _Toc534810233 \h </w:instrText>
      </w:r>
      <w:r>
        <w:fldChar w:fldCharType="separate"/>
      </w:r>
      <w:r>
        <w:t>64</w:t>
      </w:r>
      <w:r>
        <w:fldChar w:fldCharType="end"/>
      </w:r>
      <w:r>
        <w:rPr>
          <w:rStyle w:val="19"/>
        </w:rPr>
        <w:fldChar w:fldCharType="end"/>
      </w:r>
    </w:p>
    <w:p>
      <w:pPr>
        <w:pStyle w:val="14"/>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"_Toc534810234"</w:instrText>
      </w:r>
      <w:r>
        <w:rPr>
          <w:rStyle w:val="19"/>
        </w:rPr>
        <w:instrText xml:space="preserve"> </w:instrText>
      </w:r>
      <w:r>
        <w:rPr>
          <w:rStyle w:val="19"/>
        </w:rPr>
        <w:fldChar w:fldCharType="separate"/>
      </w:r>
      <w:r>
        <w:rPr>
          <w:rStyle w:val="19"/>
          <w:rFonts w:eastAsia="仿宋"/>
        </w:rPr>
        <w:t xml:space="preserve">4.4 </w:t>
      </w:r>
      <w:r>
        <w:rPr>
          <w:rStyle w:val="19"/>
          <w:rFonts w:hint="eastAsia"/>
        </w:rPr>
        <w:t>非点源风险源突发环境事件情景分析</w:t>
      </w:r>
      <w:r>
        <w:tab/>
      </w:r>
      <w:r>
        <w:fldChar w:fldCharType="begin"/>
      </w:r>
      <w:r>
        <w:instrText xml:space="preserve"> PAGEREF _Toc534810234 \h </w:instrText>
      </w:r>
      <w:r>
        <w:fldChar w:fldCharType="separate"/>
      </w:r>
      <w:r>
        <w:t>64</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"_Toc534810235"</w:instrText>
      </w:r>
      <w:r>
        <w:rPr>
          <w:rStyle w:val="19"/>
        </w:rPr>
        <w:instrText xml:space="preserve"> </w:instrText>
      </w:r>
      <w:r>
        <w:rPr>
          <w:rStyle w:val="19"/>
        </w:rPr>
        <w:fldChar w:fldCharType="separate"/>
      </w:r>
      <w:r>
        <w:rPr>
          <w:rStyle w:val="19"/>
          <w:rFonts w:eastAsia="仿宋"/>
          <w:bCs/>
        </w:rPr>
        <w:t>4.4.1</w:t>
      </w:r>
      <w:r>
        <w:rPr>
          <w:rStyle w:val="19"/>
          <w:rFonts w:hint="eastAsia" w:ascii="黑体" w:eastAsia="黑体"/>
          <w:bCs/>
        </w:rPr>
        <w:t>监测断面水质超标</w:t>
      </w:r>
      <w:r>
        <w:tab/>
      </w:r>
      <w:r>
        <w:fldChar w:fldCharType="begin"/>
      </w:r>
      <w:r>
        <w:instrText xml:space="preserve"> PAGEREF _Toc534810235 \h </w:instrText>
      </w:r>
      <w:r>
        <w:fldChar w:fldCharType="separate"/>
      </w:r>
      <w:r>
        <w:t>64</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"_Toc534810236"</w:instrText>
      </w:r>
      <w:r>
        <w:rPr>
          <w:rStyle w:val="19"/>
        </w:rPr>
        <w:instrText xml:space="preserve"> </w:instrText>
      </w:r>
      <w:r>
        <w:rPr>
          <w:rStyle w:val="19"/>
        </w:rPr>
        <w:fldChar w:fldCharType="separate"/>
      </w:r>
      <w:r>
        <w:rPr>
          <w:rStyle w:val="19"/>
          <w:rFonts w:eastAsia="仿宋"/>
          <w:bCs/>
        </w:rPr>
        <w:t>4.4.2</w:t>
      </w:r>
      <w:r>
        <w:rPr>
          <w:rStyle w:val="19"/>
          <w:rFonts w:hint="eastAsia" w:ascii="黑体" w:eastAsia="黑体"/>
          <w:bCs/>
        </w:rPr>
        <w:t>暴雨引发次生环境事件</w:t>
      </w:r>
      <w:r>
        <w:tab/>
      </w:r>
      <w:r>
        <w:fldChar w:fldCharType="begin"/>
      </w:r>
      <w:r>
        <w:instrText xml:space="preserve"> PAGEREF _Toc534810236 \h </w:instrText>
      </w:r>
      <w:r>
        <w:fldChar w:fldCharType="separate"/>
      </w:r>
      <w:r>
        <w:t>65</w:t>
      </w:r>
      <w:r>
        <w:fldChar w:fldCharType="end"/>
      </w:r>
      <w:r>
        <w:rPr>
          <w:rStyle w:val="19"/>
        </w:rPr>
        <w:fldChar w:fldCharType="end"/>
      </w:r>
    </w:p>
    <w:p>
      <w:pPr>
        <w:pStyle w:val="13"/>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"_Toc534810237"</w:instrText>
      </w:r>
      <w:r>
        <w:rPr>
          <w:rStyle w:val="19"/>
        </w:rPr>
        <w:instrText xml:space="preserve"> </w:instrText>
      </w:r>
      <w:r>
        <w:rPr>
          <w:rStyle w:val="19"/>
        </w:rPr>
        <w:fldChar w:fldCharType="separate"/>
      </w:r>
      <w:r>
        <w:rPr>
          <w:rStyle w:val="19"/>
        </w:rPr>
        <w:t>5</w:t>
      </w:r>
      <w:r>
        <w:rPr>
          <w:rStyle w:val="19"/>
          <w:rFonts w:hint="eastAsia"/>
        </w:rPr>
        <w:t>环境风险应急能力评估</w:t>
      </w:r>
      <w:r>
        <w:tab/>
      </w:r>
      <w:r>
        <w:fldChar w:fldCharType="begin"/>
      </w:r>
      <w:r>
        <w:instrText xml:space="preserve"> PAGEREF _Toc534810237 \h </w:instrText>
      </w:r>
      <w:r>
        <w:fldChar w:fldCharType="separate"/>
      </w:r>
      <w:r>
        <w:t>67</w:t>
      </w:r>
      <w:r>
        <w:fldChar w:fldCharType="end"/>
      </w:r>
      <w:r>
        <w:rPr>
          <w:rStyle w:val="19"/>
        </w:rPr>
        <w:fldChar w:fldCharType="end"/>
      </w:r>
    </w:p>
    <w:p>
      <w:pPr>
        <w:pStyle w:val="14"/>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"_Toc534810238"</w:instrText>
      </w:r>
      <w:r>
        <w:rPr>
          <w:rStyle w:val="19"/>
        </w:rPr>
        <w:instrText xml:space="preserve"> </w:instrText>
      </w:r>
      <w:r>
        <w:rPr>
          <w:rStyle w:val="19"/>
        </w:rPr>
        <w:fldChar w:fldCharType="separate"/>
      </w:r>
      <w:r>
        <w:rPr>
          <w:rStyle w:val="19"/>
          <w:bCs/>
        </w:rPr>
        <w:t>5</w:t>
      </w:r>
      <w:r>
        <w:rPr>
          <w:rStyle w:val="19"/>
          <w:rFonts w:eastAsia="仿宋"/>
          <w:bCs/>
        </w:rPr>
        <w:t xml:space="preserve">.1 </w:t>
      </w:r>
      <w:r>
        <w:rPr>
          <w:rStyle w:val="19"/>
          <w:rFonts w:hint="eastAsia" w:ascii="黑体"/>
          <w:bCs/>
        </w:rPr>
        <w:t>应急能力评估</w:t>
      </w:r>
      <w:r>
        <w:tab/>
      </w:r>
      <w:r>
        <w:fldChar w:fldCharType="begin"/>
      </w:r>
      <w:r>
        <w:instrText xml:space="preserve"> PAGEREF _Toc534810238 \h </w:instrText>
      </w:r>
      <w:r>
        <w:fldChar w:fldCharType="separate"/>
      </w:r>
      <w:r>
        <w:t>67</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"_Toc534810239"</w:instrText>
      </w:r>
      <w:r>
        <w:rPr>
          <w:rStyle w:val="19"/>
        </w:rPr>
        <w:instrText xml:space="preserve"> </w:instrText>
      </w:r>
      <w:r>
        <w:rPr>
          <w:rStyle w:val="19"/>
        </w:rPr>
        <w:fldChar w:fldCharType="separate"/>
      </w:r>
      <w:r>
        <w:rPr>
          <w:rStyle w:val="19"/>
          <w:bCs/>
        </w:rPr>
        <w:t>5</w:t>
      </w:r>
      <w:r>
        <w:rPr>
          <w:rStyle w:val="19"/>
          <w:rFonts w:eastAsia="仿宋"/>
          <w:bCs/>
        </w:rPr>
        <w:t>.1.1</w:t>
      </w:r>
      <w:r>
        <w:rPr>
          <w:rStyle w:val="19"/>
          <w:rFonts w:hint="eastAsia" w:ascii="黑体" w:eastAsia="黑体"/>
          <w:bCs/>
        </w:rPr>
        <w:t>现有应急能力情况说明</w:t>
      </w:r>
      <w:r>
        <w:tab/>
      </w:r>
      <w:r>
        <w:fldChar w:fldCharType="begin"/>
      </w:r>
      <w:r>
        <w:instrText xml:space="preserve"> PAGEREF _Toc534810239 \h </w:instrText>
      </w:r>
      <w:r>
        <w:fldChar w:fldCharType="separate"/>
      </w:r>
      <w:r>
        <w:t>67</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"_Toc534810240"</w:instrText>
      </w:r>
      <w:r>
        <w:rPr>
          <w:rStyle w:val="19"/>
        </w:rPr>
        <w:instrText xml:space="preserve"> </w:instrText>
      </w:r>
      <w:r>
        <w:rPr>
          <w:rStyle w:val="19"/>
        </w:rPr>
        <w:fldChar w:fldCharType="separate"/>
      </w:r>
      <w:r>
        <w:rPr>
          <w:rStyle w:val="19"/>
          <w:bCs/>
        </w:rPr>
        <w:t>5</w:t>
      </w:r>
      <w:r>
        <w:rPr>
          <w:rStyle w:val="19"/>
          <w:rFonts w:eastAsia="仿宋"/>
          <w:bCs/>
        </w:rPr>
        <w:t>.1.2</w:t>
      </w:r>
      <w:r>
        <w:rPr>
          <w:rStyle w:val="19"/>
          <w:rFonts w:hint="eastAsia" w:ascii="黑体" w:eastAsia="黑体"/>
          <w:bCs/>
        </w:rPr>
        <w:t>现有环境问题</w:t>
      </w:r>
      <w:r>
        <w:tab/>
      </w:r>
      <w:r>
        <w:fldChar w:fldCharType="begin"/>
      </w:r>
      <w:r>
        <w:instrText xml:space="preserve"> PAGEREF _Toc534810240 \h </w:instrText>
      </w:r>
      <w:r>
        <w:fldChar w:fldCharType="separate"/>
      </w:r>
      <w:r>
        <w:t>68</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"_Toc534810241"</w:instrText>
      </w:r>
      <w:r>
        <w:rPr>
          <w:rStyle w:val="19"/>
        </w:rPr>
        <w:instrText xml:space="preserve"> </w:instrText>
      </w:r>
      <w:r>
        <w:rPr>
          <w:rStyle w:val="19"/>
        </w:rPr>
        <w:fldChar w:fldCharType="separate"/>
      </w:r>
      <w:r>
        <w:rPr>
          <w:rStyle w:val="19"/>
          <w:bCs/>
        </w:rPr>
        <w:t>5</w:t>
      </w:r>
      <w:r>
        <w:rPr>
          <w:rStyle w:val="19"/>
          <w:rFonts w:eastAsia="仿宋"/>
          <w:bCs/>
        </w:rPr>
        <w:t>.1.</w:t>
      </w:r>
      <w:r>
        <w:rPr>
          <w:rStyle w:val="19"/>
          <w:bCs/>
        </w:rPr>
        <w:t>3</w:t>
      </w:r>
      <w:r>
        <w:rPr>
          <w:rStyle w:val="19"/>
          <w:rFonts w:hint="eastAsia" w:ascii="黑体" w:eastAsia="黑体"/>
          <w:bCs/>
        </w:rPr>
        <w:t>整改方案</w:t>
      </w:r>
      <w:r>
        <w:tab/>
      </w:r>
      <w:r>
        <w:fldChar w:fldCharType="begin"/>
      </w:r>
      <w:r>
        <w:instrText xml:space="preserve"> PAGEREF _Toc534810241 \h </w:instrText>
      </w:r>
      <w:r>
        <w:fldChar w:fldCharType="separate"/>
      </w:r>
      <w:r>
        <w:t>69</w:t>
      </w:r>
      <w:r>
        <w:fldChar w:fldCharType="end"/>
      </w:r>
      <w:r>
        <w:rPr>
          <w:rStyle w:val="19"/>
        </w:rPr>
        <w:fldChar w:fldCharType="end"/>
      </w:r>
    </w:p>
    <w:p>
      <w:pPr>
        <w:pStyle w:val="14"/>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"_Toc534810242"</w:instrText>
      </w:r>
      <w:r>
        <w:rPr>
          <w:rStyle w:val="19"/>
        </w:rPr>
        <w:instrText xml:space="preserve"> </w:instrText>
      </w:r>
      <w:r>
        <w:rPr>
          <w:rStyle w:val="19"/>
        </w:rPr>
        <w:fldChar w:fldCharType="separate"/>
      </w:r>
      <w:r>
        <w:rPr>
          <w:rStyle w:val="19"/>
          <w:bCs/>
        </w:rPr>
        <w:t>5</w:t>
      </w:r>
      <w:r>
        <w:rPr>
          <w:rStyle w:val="19"/>
          <w:rFonts w:eastAsia="仿宋"/>
          <w:bCs/>
        </w:rPr>
        <w:t>.</w:t>
      </w:r>
      <w:r>
        <w:rPr>
          <w:rStyle w:val="19"/>
          <w:bCs/>
        </w:rPr>
        <w:t>2</w:t>
      </w:r>
      <w:r>
        <w:rPr>
          <w:rStyle w:val="19"/>
          <w:rFonts w:eastAsia="仿宋"/>
          <w:bCs/>
        </w:rPr>
        <w:t xml:space="preserve"> </w:t>
      </w:r>
      <w:r>
        <w:rPr>
          <w:rStyle w:val="19"/>
          <w:rFonts w:hint="eastAsia" w:ascii="黑体"/>
          <w:bCs/>
        </w:rPr>
        <w:t>水源保护区的环境风险防范</w:t>
      </w:r>
      <w:r>
        <w:tab/>
      </w:r>
      <w:r>
        <w:fldChar w:fldCharType="begin"/>
      </w:r>
      <w:r>
        <w:instrText xml:space="preserve"> PAGEREF _Toc534810242 \h </w:instrText>
      </w:r>
      <w:r>
        <w:fldChar w:fldCharType="separate"/>
      </w:r>
      <w:r>
        <w:t>69</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"_Toc534810243"</w:instrText>
      </w:r>
      <w:r>
        <w:rPr>
          <w:rStyle w:val="19"/>
        </w:rPr>
        <w:instrText xml:space="preserve"> </w:instrText>
      </w:r>
      <w:r>
        <w:rPr>
          <w:rStyle w:val="19"/>
        </w:rPr>
        <w:fldChar w:fldCharType="separate"/>
      </w:r>
      <w:r>
        <w:rPr>
          <w:rStyle w:val="19"/>
          <w:bCs/>
        </w:rPr>
        <w:t>5</w:t>
      </w:r>
      <w:r>
        <w:rPr>
          <w:rStyle w:val="19"/>
          <w:rFonts w:eastAsia="仿宋"/>
          <w:bCs/>
        </w:rPr>
        <w:t>.</w:t>
      </w:r>
      <w:r>
        <w:rPr>
          <w:rStyle w:val="19"/>
          <w:bCs/>
        </w:rPr>
        <w:t>2</w:t>
      </w:r>
      <w:r>
        <w:rPr>
          <w:rStyle w:val="19"/>
          <w:rFonts w:eastAsia="仿宋"/>
          <w:bCs/>
        </w:rPr>
        <w:t>.1</w:t>
      </w:r>
      <w:r>
        <w:rPr>
          <w:rStyle w:val="19"/>
          <w:rFonts w:hint="eastAsia" w:ascii="黑体" w:eastAsia="黑体"/>
          <w:bCs/>
        </w:rPr>
        <w:t>水源保护区的环境风险防范</w:t>
      </w:r>
      <w:r>
        <w:tab/>
      </w:r>
      <w:r>
        <w:fldChar w:fldCharType="begin"/>
      </w:r>
      <w:r>
        <w:instrText xml:space="preserve"> PAGEREF _Toc534810243 \h </w:instrText>
      </w:r>
      <w:r>
        <w:fldChar w:fldCharType="separate"/>
      </w:r>
      <w:r>
        <w:t>69</w:t>
      </w:r>
      <w:r>
        <w:fldChar w:fldCharType="end"/>
      </w:r>
      <w:r>
        <w:rPr>
          <w:rStyle w:val="19"/>
        </w:rPr>
        <w:fldChar w:fldCharType="end"/>
      </w:r>
    </w:p>
    <w:p>
      <w:pPr>
        <w:pStyle w:val="13"/>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"_Toc534810244"</w:instrText>
      </w:r>
      <w:r>
        <w:rPr>
          <w:rStyle w:val="19"/>
        </w:rPr>
        <w:instrText xml:space="preserve"> </w:instrText>
      </w:r>
      <w:r>
        <w:rPr>
          <w:rStyle w:val="19"/>
        </w:rPr>
        <w:fldChar w:fldCharType="separate"/>
      </w:r>
      <w:r>
        <w:rPr>
          <w:rStyle w:val="19"/>
        </w:rPr>
        <w:t xml:space="preserve">5.2.1.1 </w:t>
      </w:r>
      <w:r>
        <w:rPr>
          <w:rStyle w:val="19"/>
          <w:rFonts w:hint="eastAsia"/>
        </w:rPr>
        <w:t>点源风险防范</w:t>
      </w:r>
      <w:r>
        <w:tab/>
      </w:r>
      <w:r>
        <w:fldChar w:fldCharType="begin"/>
      </w:r>
      <w:r>
        <w:instrText xml:space="preserve"> PAGEREF _Toc534810244 \h </w:instrText>
      </w:r>
      <w:r>
        <w:fldChar w:fldCharType="separate"/>
      </w:r>
      <w:r>
        <w:t>69</w:t>
      </w:r>
      <w:r>
        <w:fldChar w:fldCharType="end"/>
      </w:r>
      <w:r>
        <w:rPr>
          <w:rStyle w:val="19"/>
        </w:rPr>
        <w:fldChar w:fldCharType="end"/>
      </w:r>
    </w:p>
    <w:p>
      <w:pPr>
        <w:pStyle w:val="13"/>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"_Toc534810245"</w:instrText>
      </w:r>
      <w:r>
        <w:rPr>
          <w:rStyle w:val="19"/>
        </w:rPr>
        <w:instrText xml:space="preserve"> </w:instrText>
      </w:r>
      <w:r>
        <w:rPr>
          <w:rStyle w:val="19"/>
        </w:rPr>
        <w:fldChar w:fldCharType="separate"/>
      </w:r>
      <w:r>
        <w:rPr>
          <w:rStyle w:val="19"/>
        </w:rPr>
        <w:t>5.2.1.2</w:t>
      </w:r>
      <w:r>
        <w:rPr>
          <w:rStyle w:val="19"/>
          <w:rFonts w:hint="eastAsia"/>
        </w:rPr>
        <w:t>面源风险防范</w:t>
      </w:r>
      <w:r>
        <w:tab/>
      </w:r>
      <w:r>
        <w:fldChar w:fldCharType="begin"/>
      </w:r>
      <w:r>
        <w:instrText xml:space="preserve"> PAGEREF _Toc534810245 \h </w:instrText>
      </w:r>
      <w:r>
        <w:fldChar w:fldCharType="separate"/>
      </w:r>
      <w:r>
        <w:t>70</w:t>
      </w:r>
      <w:r>
        <w:fldChar w:fldCharType="end"/>
      </w:r>
      <w:r>
        <w:rPr>
          <w:rStyle w:val="19"/>
        </w:rPr>
        <w:fldChar w:fldCharType="end"/>
      </w:r>
    </w:p>
    <w:p>
      <w:pPr>
        <w:pStyle w:val="13"/>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"_Toc534810246"</w:instrText>
      </w:r>
      <w:r>
        <w:rPr>
          <w:rStyle w:val="19"/>
        </w:rPr>
        <w:instrText xml:space="preserve"> </w:instrText>
      </w:r>
      <w:r>
        <w:rPr>
          <w:rStyle w:val="19"/>
        </w:rPr>
        <w:fldChar w:fldCharType="separate"/>
      </w:r>
      <w:r>
        <w:rPr>
          <w:rStyle w:val="19"/>
        </w:rPr>
        <w:t xml:space="preserve">5.2.1.3 </w:t>
      </w:r>
      <w:r>
        <w:rPr>
          <w:rStyle w:val="19"/>
          <w:rFonts w:hint="eastAsia"/>
        </w:rPr>
        <w:t>流动源风险防范</w:t>
      </w:r>
      <w:r>
        <w:tab/>
      </w:r>
      <w:r>
        <w:fldChar w:fldCharType="begin"/>
      </w:r>
      <w:r>
        <w:instrText xml:space="preserve"> PAGEREF _Toc534810246 \h </w:instrText>
      </w:r>
      <w:r>
        <w:fldChar w:fldCharType="separate"/>
      </w:r>
      <w:r>
        <w:t>70</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"_Toc534810247"</w:instrText>
      </w:r>
      <w:r>
        <w:rPr>
          <w:rStyle w:val="19"/>
        </w:rPr>
        <w:instrText xml:space="preserve"> </w:instrText>
      </w:r>
      <w:r>
        <w:rPr>
          <w:rStyle w:val="19"/>
        </w:rPr>
        <w:fldChar w:fldCharType="separate"/>
      </w:r>
      <w:r>
        <w:rPr>
          <w:rStyle w:val="19"/>
          <w:bCs/>
        </w:rPr>
        <w:t>5</w:t>
      </w:r>
      <w:r>
        <w:rPr>
          <w:rStyle w:val="19"/>
          <w:rFonts w:eastAsia="仿宋"/>
          <w:bCs/>
        </w:rPr>
        <w:t>.2.2</w:t>
      </w:r>
      <w:r>
        <w:rPr>
          <w:rStyle w:val="19"/>
          <w:rFonts w:hint="eastAsia" w:ascii="黑体" w:eastAsia="黑体"/>
          <w:bCs/>
        </w:rPr>
        <w:t>取供水安全保障</w:t>
      </w:r>
      <w:r>
        <w:tab/>
      </w:r>
      <w:r>
        <w:fldChar w:fldCharType="begin"/>
      </w:r>
      <w:r>
        <w:instrText xml:space="preserve"> PAGEREF _Toc534810247 \h </w:instrText>
      </w:r>
      <w:r>
        <w:fldChar w:fldCharType="separate"/>
      </w:r>
      <w:r>
        <w:t>70</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"_Toc534810248"</w:instrText>
      </w:r>
      <w:r>
        <w:rPr>
          <w:rStyle w:val="19"/>
        </w:rPr>
        <w:instrText xml:space="preserve"> </w:instrText>
      </w:r>
      <w:r>
        <w:rPr>
          <w:rStyle w:val="19"/>
        </w:rPr>
        <w:fldChar w:fldCharType="separate"/>
      </w:r>
      <w:r>
        <w:rPr>
          <w:rStyle w:val="19"/>
          <w:bCs/>
        </w:rPr>
        <w:t>5</w:t>
      </w:r>
      <w:r>
        <w:rPr>
          <w:rStyle w:val="19"/>
          <w:rFonts w:eastAsia="仿宋"/>
          <w:bCs/>
        </w:rPr>
        <w:t>.2.</w:t>
      </w:r>
      <w:r>
        <w:rPr>
          <w:rStyle w:val="19"/>
          <w:bCs/>
        </w:rPr>
        <w:t>3</w:t>
      </w:r>
      <w:r>
        <w:rPr>
          <w:rStyle w:val="19"/>
          <w:rFonts w:hint="eastAsia" w:ascii="黑体" w:eastAsia="黑体"/>
          <w:bCs/>
        </w:rPr>
        <w:t>连接水体的环境风险防范</w:t>
      </w:r>
      <w:r>
        <w:tab/>
      </w:r>
      <w:r>
        <w:fldChar w:fldCharType="begin"/>
      </w:r>
      <w:r>
        <w:instrText xml:space="preserve"> PAGEREF _Toc534810248 \h </w:instrText>
      </w:r>
      <w:r>
        <w:fldChar w:fldCharType="separate"/>
      </w:r>
      <w:r>
        <w:t>71</w:t>
      </w:r>
      <w:r>
        <w:fldChar w:fldCharType="end"/>
      </w:r>
      <w:r>
        <w:rPr>
          <w:rStyle w:val="19"/>
        </w:rPr>
        <w:fldChar w:fldCharType="end"/>
      </w:r>
    </w:p>
    <w:p>
      <w:pPr>
        <w:pStyle w:val="14"/>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"_Toc534810249"</w:instrText>
      </w:r>
      <w:r>
        <w:rPr>
          <w:rStyle w:val="19"/>
        </w:rPr>
        <w:instrText xml:space="preserve"> </w:instrText>
      </w:r>
      <w:r>
        <w:rPr>
          <w:rStyle w:val="19"/>
        </w:rPr>
        <w:fldChar w:fldCharType="separate"/>
      </w:r>
      <w:r>
        <w:rPr>
          <w:rStyle w:val="19"/>
          <w:bCs/>
        </w:rPr>
        <w:t>5</w:t>
      </w:r>
      <w:r>
        <w:rPr>
          <w:rStyle w:val="19"/>
          <w:rFonts w:eastAsia="仿宋"/>
          <w:bCs/>
        </w:rPr>
        <w:t xml:space="preserve">.3 </w:t>
      </w:r>
      <w:r>
        <w:rPr>
          <w:rStyle w:val="19"/>
          <w:rFonts w:hint="eastAsia" w:ascii="黑体"/>
          <w:bCs/>
        </w:rPr>
        <w:t>特殊时期污染风险防控能力分析</w:t>
      </w:r>
      <w:r>
        <w:tab/>
      </w:r>
      <w:r>
        <w:fldChar w:fldCharType="begin"/>
      </w:r>
      <w:r>
        <w:instrText xml:space="preserve"> PAGEREF _Toc534810249 \h </w:instrText>
      </w:r>
      <w:r>
        <w:fldChar w:fldCharType="separate"/>
      </w:r>
      <w:r>
        <w:t>72</w:t>
      </w:r>
      <w:r>
        <w:fldChar w:fldCharType="end"/>
      </w:r>
      <w:r>
        <w:rPr>
          <w:rStyle w:val="19"/>
        </w:rPr>
        <w:fldChar w:fldCharType="end"/>
      </w:r>
    </w:p>
    <w:p>
      <w:pPr>
        <w:pStyle w:val="14"/>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"_Toc534810250"</w:instrText>
      </w:r>
      <w:r>
        <w:rPr>
          <w:rStyle w:val="19"/>
        </w:rPr>
        <w:instrText xml:space="preserve"> </w:instrText>
      </w:r>
      <w:r>
        <w:rPr>
          <w:rStyle w:val="19"/>
        </w:rPr>
        <w:fldChar w:fldCharType="separate"/>
      </w:r>
      <w:r>
        <w:rPr>
          <w:rStyle w:val="19"/>
          <w:bCs/>
        </w:rPr>
        <w:t>5.4</w:t>
      </w:r>
      <w:r>
        <w:rPr>
          <w:rStyle w:val="19"/>
          <w:rFonts w:hint="eastAsia" w:ascii="黑体"/>
          <w:bCs/>
        </w:rPr>
        <w:t>管理措施差距性分析</w:t>
      </w:r>
      <w:r>
        <w:tab/>
      </w:r>
      <w:r>
        <w:fldChar w:fldCharType="begin"/>
      </w:r>
      <w:r>
        <w:instrText xml:space="preserve"> PAGEREF _Toc534810250 \h </w:instrText>
      </w:r>
      <w:r>
        <w:fldChar w:fldCharType="separate"/>
      </w:r>
      <w:r>
        <w:t>73</w:t>
      </w:r>
      <w:r>
        <w:fldChar w:fldCharType="end"/>
      </w:r>
      <w:r>
        <w:rPr>
          <w:rStyle w:val="19"/>
        </w:rPr>
        <w:fldChar w:fldCharType="end"/>
      </w:r>
    </w:p>
    <w:p>
      <w:pPr>
        <w:pStyle w:val="14"/>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"_Toc534810251"</w:instrText>
      </w:r>
      <w:r>
        <w:rPr>
          <w:rStyle w:val="19"/>
        </w:rPr>
        <w:instrText xml:space="preserve"> </w:instrText>
      </w:r>
      <w:r>
        <w:rPr>
          <w:rStyle w:val="19"/>
        </w:rPr>
        <w:fldChar w:fldCharType="separate"/>
      </w:r>
      <w:r>
        <w:rPr>
          <w:rStyle w:val="19"/>
          <w:bCs/>
        </w:rPr>
        <w:t>5.5</w:t>
      </w:r>
      <w:r>
        <w:rPr>
          <w:rStyle w:val="19"/>
          <w:rFonts w:hint="eastAsia"/>
          <w:bCs/>
        </w:rPr>
        <w:t>技术措施差距性分析</w:t>
      </w:r>
      <w:r>
        <w:tab/>
      </w:r>
      <w:r>
        <w:fldChar w:fldCharType="begin"/>
      </w:r>
      <w:r>
        <w:instrText xml:space="preserve"> PAGEREF _Toc534810251 \h </w:instrText>
      </w:r>
      <w:r>
        <w:fldChar w:fldCharType="separate"/>
      </w:r>
      <w:r>
        <w:t>74</w:t>
      </w:r>
      <w:r>
        <w:fldChar w:fldCharType="end"/>
      </w:r>
      <w:r>
        <w:rPr>
          <w:rStyle w:val="19"/>
        </w:rPr>
        <w:fldChar w:fldCharType="end"/>
      </w:r>
    </w:p>
    <w:p>
      <w:pPr>
        <w:pStyle w:val="14"/>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"_Toc534810252"</w:instrText>
      </w:r>
      <w:r>
        <w:rPr>
          <w:rStyle w:val="19"/>
        </w:rPr>
        <w:instrText xml:space="preserve"> </w:instrText>
      </w:r>
      <w:r>
        <w:rPr>
          <w:rStyle w:val="19"/>
        </w:rPr>
        <w:fldChar w:fldCharType="separate"/>
      </w:r>
      <w:r>
        <w:rPr>
          <w:rStyle w:val="19"/>
          <w:rFonts w:eastAsia="仿宋"/>
          <w:bCs/>
        </w:rPr>
        <w:t xml:space="preserve">5.6 </w:t>
      </w:r>
      <w:r>
        <w:rPr>
          <w:rStyle w:val="19"/>
          <w:rFonts w:hint="eastAsia" w:ascii="黑体"/>
          <w:bCs/>
        </w:rPr>
        <w:t>应急措施差距性分析</w:t>
      </w:r>
      <w:r>
        <w:tab/>
      </w:r>
      <w:r>
        <w:fldChar w:fldCharType="begin"/>
      </w:r>
      <w:r>
        <w:instrText xml:space="preserve"> PAGEREF _Toc534810252 \h </w:instrText>
      </w:r>
      <w:r>
        <w:fldChar w:fldCharType="separate"/>
      </w:r>
      <w:r>
        <w:t>75</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"_Toc534810253"</w:instrText>
      </w:r>
      <w:r>
        <w:rPr>
          <w:rStyle w:val="19"/>
        </w:rPr>
        <w:instrText xml:space="preserve"> </w:instrText>
      </w:r>
      <w:r>
        <w:rPr>
          <w:rStyle w:val="19"/>
        </w:rPr>
        <w:fldChar w:fldCharType="separate"/>
      </w:r>
      <w:r>
        <w:rPr>
          <w:rStyle w:val="19"/>
          <w:rFonts w:eastAsia="仿宋"/>
          <w:bCs/>
        </w:rPr>
        <w:t>5.6.1</w:t>
      </w:r>
      <w:r>
        <w:rPr>
          <w:rStyle w:val="19"/>
          <w:rFonts w:hint="eastAsia" w:ascii="黑体" w:eastAsia="黑体"/>
          <w:bCs/>
        </w:rPr>
        <w:t>队伍建设</w:t>
      </w:r>
      <w:r>
        <w:tab/>
      </w:r>
      <w:r>
        <w:fldChar w:fldCharType="begin"/>
      </w:r>
      <w:r>
        <w:instrText xml:space="preserve"> PAGEREF _Toc534810253 \h </w:instrText>
      </w:r>
      <w:r>
        <w:fldChar w:fldCharType="separate"/>
      </w:r>
      <w:r>
        <w:t>75</w:t>
      </w:r>
      <w:r>
        <w:fldChar w:fldCharType="end"/>
      </w:r>
      <w:r>
        <w:rPr>
          <w:rStyle w:val="19"/>
        </w:rPr>
        <w:fldChar w:fldCharType="end"/>
      </w:r>
    </w:p>
    <w:p>
      <w:pPr>
        <w:pStyle w:val="9"/>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"_Toc534810254"</w:instrText>
      </w:r>
      <w:r>
        <w:rPr>
          <w:rStyle w:val="19"/>
        </w:rPr>
        <w:instrText xml:space="preserve"> </w:instrText>
      </w:r>
      <w:r>
        <w:rPr>
          <w:rStyle w:val="19"/>
        </w:rPr>
        <w:fldChar w:fldCharType="separate"/>
      </w:r>
      <w:r>
        <w:rPr>
          <w:rStyle w:val="19"/>
          <w:rFonts w:eastAsia="仿宋"/>
          <w:bCs/>
        </w:rPr>
        <w:t>6.6.2</w:t>
      </w:r>
      <w:r>
        <w:rPr>
          <w:rStyle w:val="19"/>
          <w:rFonts w:hint="eastAsia" w:eastAsia="仿宋"/>
          <w:bCs/>
        </w:rPr>
        <w:t>应急物资储备</w:t>
      </w:r>
      <w:r>
        <w:tab/>
      </w:r>
      <w:r>
        <w:fldChar w:fldCharType="begin"/>
      </w:r>
      <w:r>
        <w:instrText xml:space="preserve"> PAGEREF _Toc534810254 \h </w:instrText>
      </w:r>
      <w:r>
        <w:fldChar w:fldCharType="separate"/>
      </w:r>
      <w:r>
        <w:t>75</w:t>
      </w:r>
      <w:r>
        <w:fldChar w:fldCharType="end"/>
      </w:r>
      <w:r>
        <w:rPr>
          <w:rStyle w:val="19"/>
        </w:rPr>
        <w:fldChar w:fldCharType="end"/>
      </w:r>
    </w:p>
    <w:p>
      <w:pPr>
        <w:pStyle w:val="14"/>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"_Toc534810255"</w:instrText>
      </w:r>
      <w:r>
        <w:rPr>
          <w:rStyle w:val="19"/>
        </w:rPr>
        <w:instrText xml:space="preserve"> </w:instrText>
      </w:r>
      <w:r>
        <w:rPr>
          <w:rStyle w:val="19"/>
        </w:rPr>
        <w:fldChar w:fldCharType="separate"/>
      </w:r>
      <w:r>
        <w:rPr>
          <w:rStyle w:val="19"/>
          <w:bCs/>
        </w:rPr>
        <w:t>5</w:t>
      </w:r>
      <w:r>
        <w:rPr>
          <w:rStyle w:val="19"/>
          <w:rFonts w:eastAsia="仿宋"/>
          <w:bCs/>
        </w:rPr>
        <w:t>.</w:t>
      </w:r>
      <w:r>
        <w:rPr>
          <w:rStyle w:val="19"/>
          <w:bCs/>
        </w:rPr>
        <w:t>7</w:t>
      </w:r>
      <w:r>
        <w:rPr>
          <w:rStyle w:val="19"/>
          <w:rFonts w:hint="eastAsia" w:ascii="黑体"/>
          <w:bCs/>
        </w:rPr>
        <w:t>环境风险防控持续改进建议</w:t>
      </w:r>
      <w:r>
        <w:tab/>
      </w:r>
      <w:r>
        <w:fldChar w:fldCharType="begin"/>
      </w:r>
      <w:r>
        <w:instrText xml:space="preserve"> PAGEREF _Toc534810255 \h </w:instrText>
      </w:r>
      <w:r>
        <w:fldChar w:fldCharType="separate"/>
      </w:r>
      <w:r>
        <w:t>76</w:t>
      </w:r>
      <w:r>
        <w:fldChar w:fldCharType="end"/>
      </w:r>
      <w:r>
        <w:rPr>
          <w:rStyle w:val="19"/>
        </w:rPr>
        <w:fldChar w:fldCharType="end"/>
      </w:r>
    </w:p>
    <w:p>
      <w:pPr>
        <w:pStyle w:val="13"/>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"_Toc534810256"</w:instrText>
      </w:r>
      <w:r>
        <w:rPr>
          <w:rStyle w:val="19"/>
        </w:rPr>
        <w:instrText xml:space="preserve"> </w:instrText>
      </w:r>
      <w:r>
        <w:rPr>
          <w:rStyle w:val="19"/>
        </w:rPr>
        <w:fldChar w:fldCharType="separate"/>
      </w:r>
      <w:r>
        <w:rPr>
          <w:rStyle w:val="19"/>
          <w:rFonts w:hint="eastAsia"/>
          <w:kern w:val="0"/>
        </w:rPr>
        <w:t>第三部分环境应急资源调查报告</w:t>
      </w:r>
      <w:r>
        <w:tab/>
      </w:r>
      <w:r>
        <w:fldChar w:fldCharType="begin"/>
      </w:r>
      <w:r>
        <w:instrText xml:space="preserve"> PAGEREF _Toc534810256 \h </w:instrText>
      </w:r>
      <w:r>
        <w:fldChar w:fldCharType="separate"/>
      </w:r>
      <w:r>
        <w:t>79</w:t>
      </w:r>
      <w:r>
        <w:fldChar w:fldCharType="end"/>
      </w:r>
      <w:r>
        <w:rPr>
          <w:rStyle w:val="19"/>
        </w:rPr>
        <w:fldChar w:fldCharType="end"/>
      </w:r>
    </w:p>
    <w:p>
      <w:pPr>
        <w:pStyle w:val="13"/>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"_Toc534810257"</w:instrText>
      </w:r>
      <w:r>
        <w:rPr>
          <w:rStyle w:val="19"/>
        </w:rPr>
        <w:instrText xml:space="preserve"> </w:instrText>
      </w:r>
      <w:r>
        <w:rPr>
          <w:rStyle w:val="19"/>
        </w:rPr>
        <w:fldChar w:fldCharType="separate"/>
      </w:r>
      <w:r>
        <w:rPr>
          <w:rStyle w:val="19"/>
        </w:rPr>
        <w:t>1</w:t>
      </w:r>
      <w:r>
        <w:rPr>
          <w:rStyle w:val="19"/>
          <w:rFonts w:hint="eastAsia"/>
        </w:rPr>
        <w:t>应急资源调查目的</w:t>
      </w:r>
      <w:r>
        <w:tab/>
      </w:r>
      <w:r>
        <w:fldChar w:fldCharType="begin"/>
      </w:r>
      <w:r>
        <w:instrText xml:space="preserve"> PAGEREF _Toc534810257 \h </w:instrText>
      </w:r>
      <w:r>
        <w:fldChar w:fldCharType="separate"/>
      </w:r>
      <w:r>
        <w:t>79</w:t>
      </w:r>
      <w:r>
        <w:fldChar w:fldCharType="end"/>
      </w:r>
      <w:r>
        <w:rPr>
          <w:rStyle w:val="19"/>
        </w:rPr>
        <w:fldChar w:fldCharType="end"/>
      </w:r>
    </w:p>
    <w:p>
      <w:pPr>
        <w:pStyle w:val="13"/>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"_Toc534810258"</w:instrText>
      </w:r>
      <w:r>
        <w:rPr>
          <w:rStyle w:val="19"/>
        </w:rPr>
        <w:instrText xml:space="preserve"> </w:instrText>
      </w:r>
      <w:r>
        <w:rPr>
          <w:rStyle w:val="19"/>
        </w:rPr>
        <w:fldChar w:fldCharType="separate"/>
      </w:r>
      <w:r>
        <w:rPr>
          <w:rStyle w:val="19"/>
        </w:rPr>
        <w:t>2</w:t>
      </w:r>
      <w:r>
        <w:rPr>
          <w:rStyle w:val="19"/>
          <w:rFonts w:hint="eastAsia"/>
        </w:rPr>
        <w:t>突发环境事件所需应急资源</w:t>
      </w:r>
      <w:r>
        <w:tab/>
      </w:r>
      <w:r>
        <w:fldChar w:fldCharType="begin"/>
      </w:r>
      <w:r>
        <w:instrText xml:space="preserve"> PAGEREF _Toc534810258 \h </w:instrText>
      </w:r>
      <w:r>
        <w:fldChar w:fldCharType="separate"/>
      </w:r>
      <w:r>
        <w:t>79</w:t>
      </w:r>
      <w:r>
        <w:fldChar w:fldCharType="end"/>
      </w:r>
      <w:r>
        <w:rPr>
          <w:rStyle w:val="19"/>
        </w:rPr>
        <w:fldChar w:fldCharType="end"/>
      </w:r>
    </w:p>
    <w:p>
      <w:pPr>
        <w:pStyle w:val="13"/>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"_Toc534810259"</w:instrText>
      </w:r>
      <w:r>
        <w:rPr>
          <w:rStyle w:val="19"/>
        </w:rPr>
        <w:instrText xml:space="preserve"> </w:instrText>
      </w:r>
      <w:r>
        <w:rPr>
          <w:rStyle w:val="19"/>
        </w:rPr>
        <w:fldChar w:fldCharType="separate"/>
      </w:r>
      <w:r>
        <w:rPr>
          <w:rStyle w:val="19"/>
        </w:rPr>
        <w:t>3</w:t>
      </w:r>
      <w:r>
        <w:rPr>
          <w:rStyle w:val="19"/>
          <w:rFonts w:hint="eastAsia"/>
        </w:rPr>
        <w:t>环境应急人力资源调查</w:t>
      </w:r>
      <w:r>
        <w:tab/>
      </w:r>
      <w:r>
        <w:fldChar w:fldCharType="begin"/>
      </w:r>
      <w:r>
        <w:instrText xml:space="preserve"> PAGEREF _Toc534810259 \h </w:instrText>
      </w:r>
      <w:r>
        <w:fldChar w:fldCharType="separate"/>
      </w:r>
      <w:r>
        <w:t>79</w:t>
      </w:r>
      <w:r>
        <w:fldChar w:fldCharType="end"/>
      </w:r>
      <w:r>
        <w:rPr>
          <w:rStyle w:val="19"/>
        </w:rPr>
        <w:fldChar w:fldCharType="end"/>
      </w:r>
    </w:p>
    <w:p>
      <w:pPr>
        <w:pStyle w:val="14"/>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"_Toc534810260"</w:instrText>
      </w:r>
      <w:r>
        <w:rPr>
          <w:rStyle w:val="19"/>
        </w:rPr>
        <w:instrText xml:space="preserve"> </w:instrText>
      </w:r>
      <w:r>
        <w:rPr>
          <w:rStyle w:val="19"/>
        </w:rPr>
        <w:fldChar w:fldCharType="separate"/>
      </w:r>
      <w:r>
        <w:rPr>
          <w:rStyle w:val="19"/>
          <w:rFonts w:eastAsia="仿宋"/>
          <w:bCs/>
        </w:rPr>
        <w:t xml:space="preserve">3.1 </w:t>
      </w:r>
      <w:r>
        <w:rPr>
          <w:rStyle w:val="19"/>
          <w:rFonts w:hint="eastAsia"/>
          <w:bCs/>
        </w:rPr>
        <w:t>应急队伍救援</w:t>
      </w:r>
      <w:r>
        <w:tab/>
      </w:r>
      <w:r>
        <w:fldChar w:fldCharType="begin"/>
      </w:r>
      <w:r>
        <w:instrText xml:space="preserve"> PAGEREF _Toc534810260 \h </w:instrText>
      </w:r>
      <w:r>
        <w:fldChar w:fldCharType="separate"/>
      </w:r>
      <w:r>
        <w:t>79</w:t>
      </w:r>
      <w:r>
        <w:fldChar w:fldCharType="end"/>
      </w:r>
      <w:r>
        <w:rPr>
          <w:rStyle w:val="19"/>
        </w:rPr>
        <w:fldChar w:fldCharType="end"/>
      </w:r>
    </w:p>
    <w:p>
      <w:pPr>
        <w:pStyle w:val="14"/>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"_Toc534810261"</w:instrText>
      </w:r>
      <w:r>
        <w:rPr>
          <w:rStyle w:val="19"/>
        </w:rPr>
        <w:instrText xml:space="preserve"> </w:instrText>
      </w:r>
      <w:r>
        <w:rPr>
          <w:rStyle w:val="19"/>
        </w:rPr>
        <w:fldChar w:fldCharType="separate"/>
      </w:r>
      <w:r>
        <w:rPr>
          <w:rStyle w:val="19"/>
          <w:rFonts w:eastAsia="仿宋"/>
          <w:bCs/>
        </w:rPr>
        <w:t>3.</w:t>
      </w:r>
      <w:r>
        <w:rPr>
          <w:rStyle w:val="19"/>
          <w:bCs/>
        </w:rPr>
        <w:t>2</w:t>
      </w:r>
      <w:r>
        <w:rPr>
          <w:rStyle w:val="19"/>
          <w:rFonts w:hint="eastAsia" w:eastAsia="仿宋"/>
          <w:bCs/>
        </w:rPr>
        <w:t>外部应急救援力量</w:t>
      </w:r>
      <w:r>
        <w:tab/>
      </w:r>
      <w:r>
        <w:fldChar w:fldCharType="begin"/>
      </w:r>
      <w:r>
        <w:instrText xml:space="preserve"> PAGEREF _Toc534810261 \h </w:instrText>
      </w:r>
      <w:r>
        <w:fldChar w:fldCharType="separate"/>
      </w:r>
      <w:r>
        <w:t>80</w:t>
      </w:r>
      <w:r>
        <w:fldChar w:fldCharType="end"/>
      </w:r>
      <w:r>
        <w:rPr>
          <w:rStyle w:val="19"/>
        </w:rPr>
        <w:fldChar w:fldCharType="end"/>
      </w:r>
    </w:p>
    <w:p>
      <w:pPr>
        <w:pStyle w:val="14"/>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"_Toc534810262"</w:instrText>
      </w:r>
      <w:r>
        <w:rPr>
          <w:rStyle w:val="19"/>
        </w:rPr>
        <w:instrText xml:space="preserve"> </w:instrText>
      </w:r>
      <w:r>
        <w:rPr>
          <w:rStyle w:val="19"/>
        </w:rPr>
        <w:fldChar w:fldCharType="separate"/>
      </w:r>
      <w:r>
        <w:rPr>
          <w:rStyle w:val="19"/>
          <w:rFonts w:eastAsia="仿宋"/>
          <w:bCs/>
        </w:rPr>
        <w:t>3.</w:t>
      </w:r>
      <w:r>
        <w:rPr>
          <w:rStyle w:val="19"/>
          <w:bCs/>
        </w:rPr>
        <w:t>3</w:t>
      </w:r>
      <w:r>
        <w:rPr>
          <w:rStyle w:val="19"/>
          <w:rFonts w:eastAsia="仿宋"/>
          <w:bCs/>
        </w:rPr>
        <w:t xml:space="preserve"> </w:t>
      </w:r>
      <w:r>
        <w:rPr>
          <w:rStyle w:val="19"/>
          <w:rFonts w:hint="eastAsia"/>
          <w:bCs/>
        </w:rPr>
        <w:t>环境应急装备及物资调查</w:t>
      </w:r>
      <w:r>
        <w:tab/>
      </w:r>
      <w:r>
        <w:fldChar w:fldCharType="begin"/>
      </w:r>
      <w:r>
        <w:instrText xml:space="preserve"> PAGEREF _Toc534810262 \h </w:instrText>
      </w:r>
      <w:r>
        <w:fldChar w:fldCharType="separate"/>
      </w:r>
      <w:r>
        <w:t>80</w:t>
      </w:r>
      <w:r>
        <w:fldChar w:fldCharType="end"/>
      </w:r>
      <w:r>
        <w:rPr>
          <w:rStyle w:val="19"/>
        </w:rPr>
        <w:fldChar w:fldCharType="end"/>
      </w:r>
    </w:p>
    <w:p>
      <w:pPr>
        <w:pStyle w:val="13"/>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"_Toc534810263"</w:instrText>
      </w:r>
      <w:r>
        <w:rPr>
          <w:rStyle w:val="19"/>
        </w:rPr>
        <w:instrText xml:space="preserve"> </w:instrText>
      </w:r>
      <w:r>
        <w:rPr>
          <w:rStyle w:val="19"/>
        </w:rPr>
        <w:fldChar w:fldCharType="separate"/>
      </w:r>
      <w:r>
        <w:rPr>
          <w:rStyle w:val="19"/>
          <w:rFonts w:hint="eastAsia" w:eastAsia="黑体"/>
          <w:b/>
        </w:rPr>
        <w:t>附件附图</w:t>
      </w:r>
      <w:r>
        <w:tab/>
      </w:r>
      <w:r>
        <w:fldChar w:fldCharType="begin"/>
      </w:r>
      <w:r>
        <w:instrText xml:space="preserve"> PAGEREF _Toc534810263 \h </w:instrText>
      </w:r>
      <w:r>
        <w:fldChar w:fldCharType="separate"/>
      </w:r>
      <w:r>
        <w:t>83</w:t>
      </w:r>
      <w:r>
        <w:fldChar w:fldCharType="end"/>
      </w:r>
      <w:r>
        <w:rPr>
          <w:rStyle w:val="19"/>
        </w:rPr>
        <w:fldChar w:fldCharType="end"/>
      </w:r>
    </w:p>
    <w:p>
      <w:pPr>
        <w:pStyle w:val="14"/>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"_Toc534810264"</w:instrText>
      </w:r>
      <w:r>
        <w:rPr>
          <w:rStyle w:val="19"/>
        </w:rPr>
        <w:instrText xml:space="preserve"> </w:instrText>
      </w:r>
      <w:r>
        <w:rPr>
          <w:rStyle w:val="19"/>
        </w:rPr>
        <w:fldChar w:fldCharType="separate"/>
      </w:r>
      <w:r>
        <w:rPr>
          <w:rStyle w:val="19"/>
          <w:rFonts w:hint="eastAsia"/>
        </w:rPr>
        <w:t>附件</w:t>
      </w:r>
      <w:r>
        <w:tab/>
      </w:r>
      <w:r>
        <w:fldChar w:fldCharType="begin"/>
      </w:r>
      <w:r>
        <w:instrText xml:space="preserve"> PAGEREF _Toc534810264 \h </w:instrText>
      </w:r>
      <w:r>
        <w:fldChar w:fldCharType="separate"/>
      </w:r>
      <w:r>
        <w:t>83</w:t>
      </w:r>
      <w:r>
        <w:fldChar w:fldCharType="end"/>
      </w:r>
      <w:r>
        <w:rPr>
          <w:rStyle w:val="19"/>
        </w:rPr>
        <w:fldChar w:fldCharType="end"/>
      </w:r>
    </w:p>
    <w:p>
      <w:pPr>
        <w:pStyle w:val="14"/>
        <w:tabs>
          <w:tab w:val="right" w:leader="dot" w:pos="8296"/>
        </w:tabs>
        <w:rPr>
          <w:rFonts w:ascii="Calibri" w:hAnsi="Calibri"/>
        </w:rPr>
      </w:pPr>
      <w:r>
        <w:rPr>
          <w:rStyle w:val="19"/>
        </w:rPr>
        <w:fldChar w:fldCharType="begin"/>
      </w:r>
      <w:r>
        <w:rPr>
          <w:rStyle w:val="19"/>
        </w:rPr>
        <w:instrText xml:space="preserve"> </w:instrText>
      </w:r>
      <w:r>
        <w:instrText xml:space="preserve">HYPERLINK \l "_Toc534810265"</w:instrText>
      </w:r>
      <w:r>
        <w:rPr>
          <w:rStyle w:val="19"/>
        </w:rPr>
        <w:instrText xml:space="preserve"> </w:instrText>
      </w:r>
      <w:r>
        <w:rPr>
          <w:rStyle w:val="19"/>
        </w:rPr>
        <w:fldChar w:fldCharType="separate"/>
      </w:r>
      <w:r>
        <w:rPr>
          <w:rStyle w:val="19"/>
          <w:rFonts w:hint="eastAsia"/>
        </w:rPr>
        <w:t>附图</w:t>
      </w:r>
      <w:r>
        <w:tab/>
      </w:r>
      <w:r>
        <w:fldChar w:fldCharType="begin"/>
      </w:r>
      <w:r>
        <w:instrText xml:space="preserve"> PAGEREF _Toc534810265 \h </w:instrText>
      </w:r>
      <w:r>
        <w:fldChar w:fldCharType="separate"/>
      </w:r>
      <w:r>
        <w:t>83</w:t>
      </w:r>
      <w:r>
        <w:fldChar w:fldCharType="end"/>
      </w:r>
      <w:r>
        <w:rPr>
          <w:rStyle w:val="19"/>
        </w:rPr>
        <w:fldChar w:fldCharType="end"/>
      </w:r>
    </w:p>
    <w:p>
      <w:pPr>
        <w:adjustRightInd w:val="0"/>
        <w:snapToGrid w:val="0"/>
        <w:ind w:firstLine="413"/>
        <w:jc w:val="left"/>
        <w:rPr>
          <w:sz w:val="24"/>
          <w:szCs w:val="24"/>
        </w:rPr>
      </w:pPr>
      <w:r>
        <w:rPr>
          <w:szCs w:val="21"/>
        </w:rPr>
        <w:fldChar w:fldCharType="end"/>
      </w:r>
    </w:p>
    <w:p>
      <w:pPr>
        <w:adjustRightInd w:val="0"/>
        <w:snapToGrid w:val="0"/>
        <w:ind w:firstLine="413"/>
        <w:jc w:val="left"/>
      </w:pPr>
    </w:p>
    <w:p>
      <w:pPr>
        <w:adjustRightInd w:val="0"/>
        <w:snapToGrid w:val="0"/>
        <w:ind w:firstLine="413"/>
        <w:jc w:val="left"/>
      </w:pPr>
    </w:p>
    <w:p>
      <w:pPr>
        <w:adjustRightInd w:val="0"/>
        <w:snapToGrid w:val="0"/>
        <w:ind w:firstLine="413"/>
        <w:jc w:val="left"/>
      </w:pPr>
    </w:p>
    <w:p>
      <w:pPr>
        <w:adjustRightInd w:val="0"/>
        <w:snapToGrid w:val="0"/>
        <w:ind w:firstLine="413"/>
        <w:jc w:val="left"/>
      </w:pPr>
    </w:p>
    <w:p>
      <w:pPr>
        <w:adjustRightInd w:val="0"/>
        <w:snapToGrid w:val="0"/>
        <w:jc w:val="left"/>
      </w:pPr>
    </w:p>
    <w:p>
      <w:pPr>
        <w:adjustRightInd w:val="0"/>
        <w:snapToGrid w:val="0"/>
        <w:jc w:val="center"/>
        <w:rPr>
          <w:rFonts w:eastAsia="黑体"/>
          <w:b/>
          <w:sz w:val="36"/>
          <w:szCs w:val="36"/>
        </w:rPr>
      </w:pPr>
      <w:bookmarkStart w:id="0" w:name="_Toc427180141"/>
    </w:p>
    <w:p>
      <w:pPr>
        <w:pStyle w:val="2"/>
        <w:rPr>
          <w:rFonts w:eastAsia="黑体"/>
          <w:b/>
          <w:sz w:val="36"/>
          <w:szCs w:val="36"/>
        </w:rPr>
        <w:sectPr>
          <w:footerReference r:id="rId4" w:type="default"/>
          <w:pgSz w:w="11906" w:h="16838"/>
          <w:pgMar w:top="1440" w:right="1800" w:bottom="1440" w:left="1800" w:header="851" w:footer="992" w:gutter="0"/>
          <w:pgBorders w:offsetFrom="page">
            <w:top w:val="single" w:color="auto" w:sz="4" w:space="24"/>
            <w:left w:val="single" w:color="auto" w:sz="4" w:space="24"/>
            <w:bottom w:val="single" w:color="auto" w:sz="4" w:space="24"/>
            <w:right w:val="single" w:color="auto" w:sz="4" w:space="24"/>
          </w:pgBorders>
          <w:pgNumType w:start="1"/>
          <w:cols w:space="720" w:num="1"/>
          <w:docGrid w:type="lines" w:linePitch="312" w:charSpace="0"/>
        </w:sectPr>
      </w:pPr>
    </w:p>
    <w:p>
      <w:pPr>
        <w:jc w:val="center"/>
        <w:rPr>
          <w:b/>
          <w:sz w:val="28"/>
          <w:szCs w:val="28"/>
        </w:rPr>
      </w:pPr>
      <w:r>
        <w:rPr>
          <w:rFonts w:hint="eastAsia"/>
          <w:b/>
          <w:sz w:val="28"/>
          <w:szCs w:val="28"/>
        </w:rPr>
        <w:t>修改说明</w:t>
      </w:r>
    </w:p>
    <w:p>
      <w:pPr>
        <w:spacing w:line="360" w:lineRule="auto"/>
        <w:ind w:firstLine="480" w:firstLineChars="200"/>
        <w:rPr>
          <w:sz w:val="24"/>
          <w:szCs w:val="24"/>
        </w:rPr>
      </w:pPr>
      <w:r>
        <w:rPr>
          <w:rFonts w:hint="eastAsia"/>
          <w:sz w:val="24"/>
          <w:szCs w:val="24"/>
        </w:rPr>
        <w:t>2019年4月27日，衡阳县政府委托衡阳县环保局在长沙市主持召开了《衡阳西渡镇蒸水河段集中式饮用水水源保护区突发环境事件应急预案》(简称预案)的外部评审会。会议邀请了5名专家组成技术评审组（名单附后）。会前部份参会专家察看了工程现场，会上祁衡阳县环保局介绍了饮用水源保护区情况，宁夏智诚安环技术咨询有限公司绍了预案主要内容，经认真讨论和评估，形成如下专家评审意见。根据评审意见，我单位对报告的相关内容进行了补充、修改和完善，主要修改内容见下表所示。</w:t>
      </w:r>
    </w:p>
    <w:p>
      <w:pPr>
        <w:pStyle w:val="7"/>
        <w:rPr>
          <w:b/>
        </w:rPr>
      </w:pPr>
      <w:r>
        <w:rPr>
          <w:rFonts w:hint="eastAsia"/>
          <w:b/>
        </w:rPr>
        <w:t>修改内容一览表</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5809"/>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9" w:type="pct"/>
            <w:tcBorders>
              <w:top w:val="single" w:color="auto" w:sz="4" w:space="0"/>
              <w:left w:val="single" w:color="auto" w:sz="4" w:space="0"/>
              <w:bottom w:val="single" w:color="auto" w:sz="4" w:space="0"/>
              <w:right w:val="single" w:color="auto" w:sz="4" w:space="0"/>
            </w:tcBorders>
            <w:noWrap w:val="0"/>
            <w:vAlign w:val="center"/>
          </w:tcPr>
          <w:p>
            <w:pPr>
              <w:pStyle w:val="20"/>
              <w:rPr>
                <w:color w:val="auto"/>
              </w:rPr>
            </w:pPr>
            <w:r>
              <w:rPr>
                <w:rFonts w:hint="eastAsia"/>
                <w:color w:val="auto"/>
              </w:rPr>
              <w:t>序号</w:t>
            </w:r>
          </w:p>
        </w:tc>
        <w:tc>
          <w:tcPr>
            <w:tcW w:w="3408" w:type="pct"/>
            <w:tcBorders>
              <w:top w:val="single" w:color="auto" w:sz="4" w:space="0"/>
              <w:left w:val="single" w:color="auto" w:sz="4" w:space="0"/>
              <w:bottom w:val="single" w:color="auto" w:sz="4" w:space="0"/>
              <w:right w:val="single" w:color="auto" w:sz="4" w:space="0"/>
            </w:tcBorders>
            <w:noWrap w:val="0"/>
            <w:vAlign w:val="center"/>
          </w:tcPr>
          <w:p>
            <w:pPr>
              <w:pStyle w:val="20"/>
              <w:rPr>
                <w:color w:val="auto"/>
              </w:rPr>
            </w:pPr>
            <w:r>
              <w:rPr>
                <w:rFonts w:hint="eastAsia"/>
                <w:color w:val="auto"/>
              </w:rPr>
              <w:t>评审意见</w:t>
            </w:r>
          </w:p>
        </w:tc>
        <w:tc>
          <w:tcPr>
            <w:tcW w:w="1113" w:type="pct"/>
            <w:tcBorders>
              <w:top w:val="single" w:color="auto" w:sz="4" w:space="0"/>
              <w:left w:val="single" w:color="auto" w:sz="4" w:space="0"/>
              <w:bottom w:val="single" w:color="auto" w:sz="4" w:space="0"/>
              <w:right w:val="single" w:color="auto" w:sz="4" w:space="0"/>
            </w:tcBorders>
            <w:noWrap w:val="0"/>
            <w:vAlign w:val="center"/>
          </w:tcPr>
          <w:p>
            <w:pPr>
              <w:pStyle w:val="20"/>
              <w:rPr>
                <w:color w:val="auto"/>
              </w:rPr>
            </w:pPr>
            <w:r>
              <w:rPr>
                <w:rFonts w:hint="eastAsia"/>
                <w:color w:val="auto"/>
              </w:rPr>
              <w:t>修改说明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9" w:type="pct"/>
            <w:vMerge w:val="restart"/>
            <w:tcBorders>
              <w:top w:val="single" w:color="auto" w:sz="4" w:space="0"/>
              <w:left w:val="single" w:color="auto" w:sz="4" w:space="0"/>
              <w:right w:val="single" w:color="auto" w:sz="4" w:space="0"/>
            </w:tcBorders>
            <w:noWrap w:val="0"/>
            <w:vAlign w:val="center"/>
          </w:tcPr>
          <w:p>
            <w:pPr>
              <w:pStyle w:val="20"/>
              <w:rPr>
                <w:color w:val="auto"/>
              </w:rPr>
            </w:pPr>
            <w:r>
              <w:rPr>
                <w:color w:val="auto"/>
              </w:rPr>
              <w:t>1</w:t>
            </w:r>
          </w:p>
        </w:tc>
        <w:tc>
          <w:tcPr>
            <w:tcW w:w="3408" w:type="pct"/>
            <w:tcBorders>
              <w:top w:val="single" w:color="auto" w:sz="4" w:space="0"/>
              <w:left w:val="single" w:color="auto" w:sz="4" w:space="0"/>
              <w:bottom w:val="single" w:color="auto" w:sz="4" w:space="0"/>
              <w:right w:val="single" w:color="auto" w:sz="4" w:space="0"/>
            </w:tcBorders>
            <w:noWrap w:val="0"/>
            <w:vAlign w:val="center"/>
          </w:tcPr>
          <w:p>
            <w:pPr>
              <w:pStyle w:val="20"/>
              <w:rPr>
                <w:color w:val="auto"/>
              </w:rPr>
            </w:pPr>
            <w:r>
              <w:rPr>
                <w:rFonts w:hint="eastAsia"/>
                <w:color w:val="auto"/>
                <w:position w:val="-10"/>
              </w:rPr>
              <w:t>核实编制依据和调查范围</w:t>
            </w:r>
          </w:p>
        </w:tc>
        <w:tc>
          <w:tcPr>
            <w:tcW w:w="1113" w:type="pct"/>
            <w:tcBorders>
              <w:top w:val="single" w:color="auto" w:sz="4" w:space="0"/>
              <w:left w:val="single" w:color="auto" w:sz="4" w:space="0"/>
              <w:bottom w:val="single" w:color="auto" w:sz="4" w:space="0"/>
              <w:right w:val="single" w:color="auto" w:sz="4" w:space="0"/>
            </w:tcBorders>
            <w:noWrap w:val="0"/>
            <w:vAlign w:val="center"/>
          </w:tcPr>
          <w:p>
            <w:pPr>
              <w:pStyle w:val="20"/>
              <w:rPr>
                <w:rFonts w:hint="eastAsia"/>
                <w:color w:val="auto"/>
              </w:rPr>
            </w:pPr>
            <w:r>
              <w:rPr>
                <w:rFonts w:hint="eastAsia"/>
                <w:color w:val="auto"/>
              </w:rPr>
              <w:t>已核实，见第一部分1.2章节P1-3</w:t>
            </w:r>
          </w:p>
          <w:p>
            <w:r>
              <w:rPr>
                <w:rFonts w:hint="eastAsia"/>
              </w:rPr>
              <w:t>已核实，见第二部分1.4章节P36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9" w:type="pct"/>
            <w:vMerge w:val="continue"/>
            <w:tcBorders>
              <w:left w:val="single" w:color="auto" w:sz="4" w:space="0"/>
              <w:right w:val="single" w:color="auto" w:sz="4" w:space="0"/>
            </w:tcBorders>
            <w:noWrap w:val="0"/>
            <w:vAlign w:val="center"/>
          </w:tcPr>
          <w:p>
            <w:pPr>
              <w:pStyle w:val="20"/>
              <w:rPr>
                <w:color w:val="auto"/>
              </w:rPr>
            </w:pPr>
          </w:p>
        </w:tc>
        <w:tc>
          <w:tcPr>
            <w:tcW w:w="3408" w:type="pct"/>
            <w:tcBorders>
              <w:top w:val="single" w:color="auto" w:sz="4" w:space="0"/>
              <w:left w:val="single" w:color="auto" w:sz="4" w:space="0"/>
              <w:bottom w:val="single" w:color="auto" w:sz="4" w:space="0"/>
              <w:right w:val="single" w:color="auto" w:sz="4" w:space="0"/>
            </w:tcBorders>
            <w:noWrap w:val="0"/>
            <w:vAlign w:val="center"/>
          </w:tcPr>
          <w:p>
            <w:pPr>
              <w:pStyle w:val="20"/>
              <w:rPr>
                <w:rFonts w:hint="eastAsia"/>
                <w:color w:val="auto"/>
                <w:position w:val="-10"/>
              </w:rPr>
            </w:pPr>
            <w:r>
              <w:rPr>
                <w:rFonts w:hint="eastAsia"/>
                <w:color w:val="auto"/>
                <w:position w:val="-10"/>
              </w:rPr>
              <w:t>明确河流通航情况</w:t>
            </w:r>
          </w:p>
        </w:tc>
        <w:tc>
          <w:tcPr>
            <w:tcW w:w="1113" w:type="pct"/>
            <w:tcBorders>
              <w:top w:val="single" w:color="auto" w:sz="4" w:space="0"/>
              <w:left w:val="single" w:color="auto" w:sz="4" w:space="0"/>
              <w:bottom w:val="single" w:color="auto" w:sz="4" w:space="0"/>
              <w:right w:val="single" w:color="auto" w:sz="4" w:space="0"/>
            </w:tcBorders>
            <w:noWrap w:val="0"/>
            <w:vAlign w:val="center"/>
          </w:tcPr>
          <w:p>
            <w:pPr>
              <w:pStyle w:val="20"/>
              <w:rPr>
                <w:rFonts w:hint="eastAsia"/>
                <w:color w:val="auto"/>
              </w:rPr>
            </w:pPr>
            <w:r>
              <w:rPr>
                <w:rFonts w:hint="eastAsia"/>
                <w:color w:val="auto"/>
              </w:rPr>
              <w:t>已明确，见第二部分，2.1.4章节P40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9" w:type="pct"/>
            <w:vMerge w:val="restart"/>
            <w:tcBorders>
              <w:top w:val="single" w:color="auto" w:sz="4" w:space="0"/>
              <w:left w:val="single" w:color="auto" w:sz="4" w:space="0"/>
              <w:right w:val="single" w:color="auto" w:sz="4" w:space="0"/>
            </w:tcBorders>
            <w:noWrap w:val="0"/>
            <w:vAlign w:val="center"/>
          </w:tcPr>
          <w:p>
            <w:pPr>
              <w:pStyle w:val="20"/>
              <w:rPr>
                <w:color w:val="auto"/>
              </w:rPr>
            </w:pPr>
            <w:r>
              <w:rPr>
                <w:color w:val="auto"/>
              </w:rPr>
              <w:t>2</w:t>
            </w:r>
          </w:p>
        </w:tc>
        <w:tc>
          <w:tcPr>
            <w:tcW w:w="3408" w:type="pct"/>
            <w:tcBorders>
              <w:top w:val="single" w:color="auto" w:sz="4" w:space="0"/>
              <w:left w:val="single" w:color="auto" w:sz="4" w:space="0"/>
              <w:bottom w:val="single" w:color="auto" w:sz="4" w:space="0"/>
              <w:right w:val="single" w:color="auto" w:sz="4" w:space="0"/>
            </w:tcBorders>
            <w:noWrap w:val="0"/>
            <w:vAlign w:val="center"/>
          </w:tcPr>
          <w:p>
            <w:pPr>
              <w:pStyle w:val="20"/>
              <w:rPr>
                <w:color w:val="auto"/>
              </w:rPr>
            </w:pPr>
            <w:r>
              <w:rPr>
                <w:rFonts w:hint="eastAsia"/>
                <w:color w:val="auto"/>
              </w:rPr>
              <w:t>核实河流水文情况（取水口至湘江距离）</w:t>
            </w:r>
          </w:p>
        </w:tc>
        <w:tc>
          <w:tcPr>
            <w:tcW w:w="1113" w:type="pct"/>
            <w:tcBorders>
              <w:top w:val="single" w:color="auto" w:sz="4" w:space="0"/>
              <w:left w:val="single" w:color="auto" w:sz="4" w:space="0"/>
              <w:bottom w:val="single" w:color="auto" w:sz="4" w:space="0"/>
              <w:right w:val="single" w:color="auto" w:sz="4" w:space="0"/>
            </w:tcBorders>
            <w:noWrap w:val="0"/>
            <w:vAlign w:val="center"/>
          </w:tcPr>
          <w:p>
            <w:pPr>
              <w:pStyle w:val="20"/>
              <w:rPr>
                <w:color w:val="auto"/>
              </w:rPr>
            </w:pPr>
            <w:r>
              <w:rPr>
                <w:rFonts w:hint="eastAsia"/>
                <w:color w:val="auto"/>
              </w:rPr>
              <w:t>已核实，见第二部分2.2.3章节P50-51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9" w:type="pct"/>
            <w:vMerge w:val="continue"/>
            <w:tcBorders>
              <w:top w:val="single" w:color="auto" w:sz="4" w:space="0"/>
              <w:left w:val="single" w:color="auto" w:sz="4" w:space="0"/>
              <w:right w:val="single" w:color="auto" w:sz="4" w:space="0"/>
            </w:tcBorders>
            <w:noWrap w:val="0"/>
            <w:vAlign w:val="center"/>
          </w:tcPr>
          <w:p>
            <w:pPr>
              <w:pStyle w:val="20"/>
              <w:rPr>
                <w:color w:val="auto"/>
              </w:rPr>
            </w:pPr>
          </w:p>
        </w:tc>
        <w:tc>
          <w:tcPr>
            <w:tcW w:w="3408" w:type="pct"/>
            <w:tcBorders>
              <w:top w:val="single" w:color="auto" w:sz="4" w:space="0"/>
              <w:left w:val="single" w:color="auto" w:sz="4" w:space="0"/>
              <w:bottom w:val="single" w:color="auto" w:sz="4" w:space="0"/>
              <w:right w:val="single" w:color="auto" w:sz="4" w:space="0"/>
            </w:tcBorders>
            <w:noWrap w:val="0"/>
            <w:vAlign w:val="center"/>
          </w:tcPr>
          <w:p>
            <w:pPr>
              <w:pStyle w:val="20"/>
              <w:rPr>
                <w:rFonts w:hint="eastAsia"/>
                <w:color w:val="auto"/>
              </w:rPr>
            </w:pPr>
            <w:r>
              <w:rPr>
                <w:rFonts w:hint="eastAsia"/>
                <w:color w:val="auto"/>
              </w:rPr>
              <w:t>详细说明上游各类涵排口建设情况。核实保护区内居民与养殖情况</w:t>
            </w:r>
          </w:p>
        </w:tc>
        <w:tc>
          <w:tcPr>
            <w:tcW w:w="1113" w:type="pct"/>
            <w:tcBorders>
              <w:top w:val="single" w:color="auto" w:sz="4" w:space="0"/>
              <w:left w:val="single" w:color="auto" w:sz="4" w:space="0"/>
              <w:bottom w:val="single" w:color="auto" w:sz="4" w:space="0"/>
              <w:right w:val="single" w:color="auto" w:sz="4" w:space="0"/>
            </w:tcBorders>
            <w:noWrap w:val="0"/>
            <w:vAlign w:val="center"/>
          </w:tcPr>
          <w:p>
            <w:pPr>
              <w:pStyle w:val="20"/>
              <w:rPr>
                <w:rFonts w:hint="eastAsia"/>
                <w:color w:val="auto"/>
              </w:rPr>
            </w:pPr>
            <w:r>
              <w:rPr>
                <w:rFonts w:hint="eastAsia"/>
                <w:color w:val="auto"/>
              </w:rPr>
              <w:t>已核实，见第二部分3.1.3章节P59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9" w:type="pct"/>
            <w:vMerge w:val="continue"/>
            <w:tcBorders>
              <w:left w:val="single" w:color="auto" w:sz="4" w:space="0"/>
              <w:right w:val="single" w:color="auto" w:sz="4" w:space="0"/>
            </w:tcBorders>
            <w:noWrap w:val="0"/>
            <w:vAlign w:val="center"/>
          </w:tcPr>
          <w:p>
            <w:pPr>
              <w:pStyle w:val="20"/>
              <w:rPr>
                <w:color w:val="auto"/>
              </w:rPr>
            </w:pPr>
          </w:p>
        </w:tc>
        <w:tc>
          <w:tcPr>
            <w:tcW w:w="3408" w:type="pct"/>
            <w:tcBorders>
              <w:top w:val="single" w:color="auto" w:sz="4" w:space="0"/>
              <w:left w:val="single" w:color="auto" w:sz="4" w:space="0"/>
              <w:bottom w:val="single" w:color="auto" w:sz="4" w:space="0"/>
              <w:right w:val="single" w:color="auto" w:sz="4" w:space="0"/>
            </w:tcBorders>
            <w:noWrap w:val="0"/>
            <w:vAlign w:val="center"/>
          </w:tcPr>
          <w:p>
            <w:pPr>
              <w:pStyle w:val="20"/>
              <w:rPr>
                <w:color w:val="auto"/>
              </w:rPr>
            </w:pPr>
            <w:r>
              <w:rPr>
                <w:rFonts w:hint="eastAsia"/>
                <w:color w:val="auto"/>
              </w:rPr>
              <w:t>核实调查范围内环境风险源分布情况，明确固定源各类排放口的位置、排放方式、排放去向，影响水源地水质风险物质类型及存量，其中应核实养殖场废水排放去向</w:t>
            </w:r>
          </w:p>
        </w:tc>
        <w:tc>
          <w:tcPr>
            <w:tcW w:w="1113" w:type="pct"/>
            <w:tcBorders>
              <w:top w:val="single" w:color="auto" w:sz="4" w:space="0"/>
              <w:left w:val="single" w:color="auto" w:sz="4" w:space="0"/>
              <w:bottom w:val="single" w:color="auto" w:sz="4" w:space="0"/>
              <w:right w:val="single" w:color="auto" w:sz="4" w:space="0"/>
            </w:tcBorders>
            <w:noWrap w:val="0"/>
            <w:vAlign w:val="center"/>
          </w:tcPr>
          <w:p>
            <w:pPr>
              <w:pStyle w:val="20"/>
              <w:rPr>
                <w:color w:val="auto"/>
              </w:rPr>
            </w:pPr>
            <w:r>
              <w:rPr>
                <w:rFonts w:hint="eastAsia"/>
                <w:color w:val="auto"/>
              </w:rPr>
              <w:t>已核实，第二部分见3.1章节P58-63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9" w:type="pct"/>
            <w:vMerge w:val="continue"/>
            <w:tcBorders>
              <w:left w:val="single" w:color="auto" w:sz="4" w:space="0"/>
              <w:right w:val="single" w:color="auto" w:sz="4" w:space="0"/>
            </w:tcBorders>
            <w:noWrap w:val="0"/>
            <w:vAlign w:val="center"/>
          </w:tcPr>
          <w:p>
            <w:pPr>
              <w:pStyle w:val="20"/>
              <w:rPr>
                <w:color w:val="auto"/>
              </w:rPr>
            </w:pPr>
          </w:p>
        </w:tc>
        <w:tc>
          <w:tcPr>
            <w:tcW w:w="3408" w:type="pct"/>
            <w:tcBorders>
              <w:top w:val="single" w:color="auto" w:sz="4" w:space="0"/>
              <w:left w:val="single" w:color="auto" w:sz="4" w:space="0"/>
              <w:bottom w:val="single" w:color="auto" w:sz="4" w:space="0"/>
              <w:right w:val="single" w:color="auto" w:sz="4" w:space="0"/>
            </w:tcBorders>
            <w:noWrap w:val="0"/>
            <w:vAlign w:val="center"/>
          </w:tcPr>
          <w:p>
            <w:pPr>
              <w:pStyle w:val="20"/>
              <w:rPr>
                <w:color w:val="auto"/>
              </w:rPr>
            </w:pPr>
            <w:r>
              <w:rPr>
                <w:rFonts w:hint="eastAsia"/>
                <w:color w:val="auto"/>
              </w:rPr>
              <w:t>明确本水源保护区设立以来，各类突发环境事件产生情况，明确事故原因，影响后果及整改措施</w:t>
            </w:r>
          </w:p>
        </w:tc>
        <w:tc>
          <w:tcPr>
            <w:tcW w:w="1113" w:type="pct"/>
            <w:tcBorders>
              <w:top w:val="single" w:color="auto" w:sz="4" w:space="0"/>
              <w:left w:val="single" w:color="auto" w:sz="4" w:space="0"/>
              <w:bottom w:val="single" w:color="auto" w:sz="4" w:space="0"/>
              <w:right w:val="single" w:color="auto" w:sz="4" w:space="0"/>
            </w:tcBorders>
            <w:noWrap w:val="0"/>
            <w:vAlign w:val="center"/>
          </w:tcPr>
          <w:p>
            <w:pPr>
              <w:pStyle w:val="20"/>
              <w:rPr>
                <w:color w:val="auto"/>
              </w:rPr>
            </w:pPr>
            <w:r>
              <w:rPr>
                <w:rFonts w:hint="eastAsia"/>
                <w:color w:val="auto"/>
              </w:rPr>
              <w:t>已明确，见第二部分4.1章节P66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9" w:type="pct"/>
            <w:vMerge w:val="continue"/>
            <w:tcBorders>
              <w:left w:val="single" w:color="auto" w:sz="4" w:space="0"/>
              <w:right w:val="single" w:color="auto" w:sz="4" w:space="0"/>
            </w:tcBorders>
            <w:noWrap w:val="0"/>
            <w:vAlign w:val="center"/>
          </w:tcPr>
          <w:p>
            <w:pPr>
              <w:pStyle w:val="20"/>
              <w:rPr>
                <w:color w:val="auto"/>
              </w:rPr>
            </w:pPr>
          </w:p>
        </w:tc>
        <w:tc>
          <w:tcPr>
            <w:tcW w:w="3408" w:type="pct"/>
            <w:tcBorders>
              <w:top w:val="single" w:color="auto" w:sz="4" w:space="0"/>
              <w:left w:val="single" w:color="auto" w:sz="4" w:space="0"/>
              <w:bottom w:val="single" w:color="auto" w:sz="4" w:space="0"/>
              <w:right w:val="single" w:color="auto" w:sz="4" w:space="0"/>
            </w:tcBorders>
            <w:noWrap w:val="0"/>
            <w:vAlign w:val="center"/>
          </w:tcPr>
          <w:p>
            <w:pPr>
              <w:pStyle w:val="20"/>
              <w:rPr>
                <w:color w:val="auto"/>
              </w:rPr>
            </w:pPr>
            <w:r>
              <w:rPr>
                <w:rFonts w:hint="eastAsia"/>
                <w:color w:val="auto"/>
              </w:rPr>
              <w:t>补充水厂取水方式和制水工艺</w:t>
            </w:r>
          </w:p>
        </w:tc>
        <w:tc>
          <w:tcPr>
            <w:tcW w:w="1113" w:type="pct"/>
            <w:tcBorders>
              <w:top w:val="single" w:color="auto" w:sz="4" w:space="0"/>
              <w:left w:val="single" w:color="auto" w:sz="4" w:space="0"/>
              <w:bottom w:val="single" w:color="auto" w:sz="4" w:space="0"/>
              <w:right w:val="single" w:color="auto" w:sz="4" w:space="0"/>
            </w:tcBorders>
            <w:noWrap w:val="0"/>
            <w:vAlign w:val="center"/>
          </w:tcPr>
          <w:p>
            <w:pPr>
              <w:pStyle w:val="20"/>
              <w:rPr>
                <w:color w:val="auto"/>
              </w:rPr>
            </w:pPr>
            <w:r>
              <w:rPr>
                <w:rFonts w:hint="eastAsia"/>
                <w:color w:val="auto"/>
              </w:rPr>
              <w:t>已补充，见第部分2.1.4章节P41-42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9" w:type="pct"/>
            <w:vMerge w:val="continue"/>
            <w:tcBorders>
              <w:left w:val="single" w:color="auto" w:sz="4" w:space="0"/>
              <w:bottom w:val="single" w:color="auto" w:sz="4" w:space="0"/>
              <w:right w:val="single" w:color="auto" w:sz="4" w:space="0"/>
            </w:tcBorders>
            <w:noWrap w:val="0"/>
            <w:vAlign w:val="center"/>
          </w:tcPr>
          <w:p>
            <w:pPr>
              <w:pStyle w:val="20"/>
              <w:rPr>
                <w:color w:val="auto"/>
              </w:rPr>
            </w:pPr>
          </w:p>
        </w:tc>
        <w:tc>
          <w:tcPr>
            <w:tcW w:w="3408" w:type="pct"/>
            <w:tcBorders>
              <w:top w:val="single" w:color="auto" w:sz="4" w:space="0"/>
              <w:left w:val="single" w:color="auto" w:sz="4" w:space="0"/>
              <w:bottom w:val="single" w:color="auto" w:sz="4" w:space="0"/>
              <w:right w:val="single" w:color="auto" w:sz="4" w:space="0"/>
            </w:tcBorders>
            <w:noWrap w:val="0"/>
            <w:vAlign w:val="center"/>
          </w:tcPr>
          <w:p>
            <w:pPr>
              <w:pStyle w:val="20"/>
              <w:rPr>
                <w:rFonts w:hint="eastAsia"/>
                <w:color w:val="auto"/>
              </w:rPr>
            </w:pPr>
            <w:r>
              <w:rPr>
                <w:rFonts w:hint="eastAsia"/>
                <w:color w:val="auto"/>
              </w:rPr>
              <w:t>补充环保督查提出的整改措施落实情况</w:t>
            </w:r>
          </w:p>
        </w:tc>
        <w:tc>
          <w:tcPr>
            <w:tcW w:w="1113" w:type="pct"/>
            <w:tcBorders>
              <w:top w:val="single" w:color="auto" w:sz="4" w:space="0"/>
              <w:left w:val="single" w:color="auto" w:sz="4" w:space="0"/>
              <w:bottom w:val="single" w:color="auto" w:sz="4" w:space="0"/>
              <w:right w:val="single" w:color="auto" w:sz="4" w:space="0"/>
            </w:tcBorders>
            <w:noWrap w:val="0"/>
            <w:vAlign w:val="center"/>
          </w:tcPr>
          <w:p>
            <w:pPr>
              <w:pStyle w:val="20"/>
              <w:rPr>
                <w:color w:val="auto"/>
              </w:rPr>
            </w:pPr>
            <w:r>
              <w:rPr>
                <w:rFonts w:hint="eastAsia"/>
                <w:color w:val="auto"/>
              </w:rPr>
              <w:t xml:space="preserve"> 已补充，见第二部分5.1章节P75-76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9" w:type="pct"/>
            <w:vMerge w:val="restart"/>
            <w:tcBorders>
              <w:top w:val="single" w:color="auto" w:sz="4" w:space="0"/>
              <w:left w:val="single" w:color="auto" w:sz="4" w:space="0"/>
              <w:right w:val="single" w:color="auto" w:sz="4" w:space="0"/>
            </w:tcBorders>
            <w:noWrap w:val="0"/>
            <w:vAlign w:val="center"/>
          </w:tcPr>
          <w:p>
            <w:pPr>
              <w:pStyle w:val="20"/>
              <w:rPr>
                <w:color w:val="auto"/>
              </w:rPr>
            </w:pPr>
            <w:r>
              <w:rPr>
                <w:color w:val="auto"/>
              </w:rPr>
              <w:t>3</w:t>
            </w:r>
          </w:p>
        </w:tc>
        <w:tc>
          <w:tcPr>
            <w:tcW w:w="3408" w:type="pct"/>
            <w:tcBorders>
              <w:top w:val="single" w:color="auto" w:sz="4" w:space="0"/>
              <w:left w:val="single" w:color="auto" w:sz="4" w:space="0"/>
              <w:bottom w:val="single" w:color="auto" w:sz="4" w:space="0"/>
              <w:right w:val="single" w:color="auto" w:sz="4" w:space="0"/>
            </w:tcBorders>
            <w:noWrap w:val="0"/>
            <w:vAlign w:val="center"/>
          </w:tcPr>
          <w:p>
            <w:pPr>
              <w:pStyle w:val="20"/>
              <w:rPr>
                <w:color w:val="auto"/>
              </w:rPr>
            </w:pPr>
            <w:r>
              <w:rPr>
                <w:rFonts w:hint="eastAsia"/>
                <w:color w:val="auto"/>
              </w:rPr>
              <w:t>重点关注上游来水质超标的突发环境事件（含重金属），明确情景设定，影响后果分析，给出控制要求如与水厂的取水要求，补充养殖场废水事故排放突发环境事件分析</w:t>
            </w:r>
          </w:p>
        </w:tc>
        <w:tc>
          <w:tcPr>
            <w:tcW w:w="1113" w:type="pct"/>
            <w:tcBorders>
              <w:top w:val="single" w:color="auto" w:sz="4" w:space="0"/>
              <w:left w:val="single" w:color="auto" w:sz="4" w:space="0"/>
              <w:bottom w:val="single" w:color="auto" w:sz="4" w:space="0"/>
              <w:right w:val="single" w:color="auto" w:sz="4" w:space="0"/>
            </w:tcBorders>
            <w:noWrap w:val="0"/>
            <w:vAlign w:val="center"/>
          </w:tcPr>
          <w:p>
            <w:pPr>
              <w:pStyle w:val="20"/>
              <w:rPr>
                <w:color w:val="auto"/>
              </w:rPr>
            </w:pPr>
            <w:r>
              <w:rPr>
                <w:rFonts w:hint="eastAsia"/>
                <w:color w:val="auto"/>
              </w:rPr>
              <w:t>已明确，见第二部分4.4.3章节P73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9" w:type="pct"/>
            <w:vMerge w:val="continue"/>
            <w:tcBorders>
              <w:left w:val="single" w:color="auto" w:sz="4" w:space="0"/>
              <w:right w:val="single" w:color="auto" w:sz="4" w:space="0"/>
            </w:tcBorders>
            <w:noWrap w:val="0"/>
            <w:vAlign w:val="center"/>
          </w:tcPr>
          <w:p>
            <w:pPr>
              <w:pStyle w:val="20"/>
              <w:rPr>
                <w:color w:val="auto"/>
              </w:rPr>
            </w:pPr>
          </w:p>
        </w:tc>
        <w:tc>
          <w:tcPr>
            <w:tcW w:w="3408" w:type="pct"/>
            <w:tcBorders>
              <w:top w:val="single" w:color="auto" w:sz="4" w:space="0"/>
              <w:left w:val="single" w:color="auto" w:sz="4" w:space="0"/>
              <w:bottom w:val="single" w:color="auto" w:sz="4" w:space="0"/>
              <w:right w:val="single" w:color="auto" w:sz="4" w:space="0"/>
            </w:tcBorders>
            <w:noWrap w:val="0"/>
            <w:vAlign w:val="center"/>
          </w:tcPr>
          <w:p>
            <w:pPr>
              <w:pStyle w:val="20"/>
              <w:rPr>
                <w:rFonts w:hint="eastAsia"/>
                <w:color w:val="auto"/>
              </w:rPr>
            </w:pPr>
            <w:r>
              <w:rPr>
                <w:rFonts w:hint="eastAsia"/>
                <w:color w:val="auto"/>
              </w:rPr>
              <w:t>考虑汛期、枯水期、雨雪冰冻等特殊时期可能造成水源地水质污染的情景</w:t>
            </w:r>
          </w:p>
        </w:tc>
        <w:tc>
          <w:tcPr>
            <w:tcW w:w="1113" w:type="pct"/>
            <w:tcBorders>
              <w:top w:val="single" w:color="auto" w:sz="4" w:space="0"/>
              <w:left w:val="single" w:color="auto" w:sz="4" w:space="0"/>
              <w:bottom w:val="single" w:color="auto" w:sz="4" w:space="0"/>
              <w:right w:val="single" w:color="auto" w:sz="4" w:space="0"/>
            </w:tcBorders>
            <w:noWrap w:val="0"/>
            <w:vAlign w:val="center"/>
          </w:tcPr>
          <w:p>
            <w:pPr>
              <w:pStyle w:val="20"/>
              <w:rPr>
                <w:color w:val="auto"/>
              </w:rPr>
            </w:pPr>
            <w:r>
              <w:rPr>
                <w:rFonts w:hint="eastAsia"/>
                <w:color w:val="auto"/>
              </w:rPr>
              <w:t>已补充，见第二部分5.3章节P80-81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9" w:type="pct"/>
            <w:vMerge w:val="continue"/>
            <w:tcBorders>
              <w:left w:val="single" w:color="auto" w:sz="4" w:space="0"/>
              <w:bottom w:val="single" w:color="auto" w:sz="4" w:space="0"/>
              <w:right w:val="single" w:color="auto" w:sz="4" w:space="0"/>
            </w:tcBorders>
            <w:noWrap w:val="0"/>
            <w:vAlign w:val="center"/>
          </w:tcPr>
          <w:p>
            <w:pPr>
              <w:pStyle w:val="20"/>
              <w:rPr>
                <w:color w:val="auto"/>
              </w:rPr>
            </w:pPr>
          </w:p>
        </w:tc>
        <w:tc>
          <w:tcPr>
            <w:tcW w:w="3408" w:type="pct"/>
            <w:tcBorders>
              <w:top w:val="single" w:color="auto" w:sz="4" w:space="0"/>
              <w:left w:val="single" w:color="auto" w:sz="4" w:space="0"/>
              <w:bottom w:val="single" w:color="auto" w:sz="4" w:space="0"/>
              <w:right w:val="single" w:color="auto" w:sz="4" w:space="0"/>
            </w:tcBorders>
            <w:noWrap w:val="0"/>
            <w:vAlign w:val="center"/>
          </w:tcPr>
          <w:p>
            <w:pPr>
              <w:pStyle w:val="20"/>
              <w:rPr>
                <w:rFonts w:hint="eastAsia"/>
                <w:color w:val="auto"/>
              </w:rPr>
            </w:pPr>
            <w:r>
              <w:rPr>
                <w:rFonts w:hint="eastAsia"/>
                <w:color w:val="auto"/>
              </w:rPr>
              <w:t>完善西渡大桥危化品运输可能发生的突发环境事件分析，给出情景设定和影响后果</w:t>
            </w:r>
          </w:p>
        </w:tc>
        <w:tc>
          <w:tcPr>
            <w:tcW w:w="1113" w:type="pct"/>
            <w:tcBorders>
              <w:top w:val="single" w:color="auto" w:sz="4" w:space="0"/>
              <w:left w:val="single" w:color="auto" w:sz="4" w:space="0"/>
              <w:bottom w:val="single" w:color="auto" w:sz="4" w:space="0"/>
              <w:right w:val="single" w:color="auto" w:sz="4" w:space="0"/>
            </w:tcBorders>
            <w:noWrap w:val="0"/>
            <w:vAlign w:val="center"/>
          </w:tcPr>
          <w:p>
            <w:pPr>
              <w:pStyle w:val="20"/>
              <w:rPr>
                <w:color w:val="auto"/>
              </w:rPr>
            </w:pPr>
            <w:r>
              <w:rPr>
                <w:rFonts w:hint="eastAsia"/>
                <w:color w:val="auto"/>
              </w:rPr>
              <w:t xml:space="preserve"> 已完善，见第二部分4.3.1章节P72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9" w:type="pct"/>
            <w:tcBorders>
              <w:top w:val="single" w:color="auto" w:sz="4" w:space="0"/>
              <w:left w:val="single" w:color="auto" w:sz="4" w:space="0"/>
              <w:right w:val="single" w:color="auto" w:sz="4" w:space="0"/>
            </w:tcBorders>
            <w:noWrap w:val="0"/>
            <w:vAlign w:val="center"/>
          </w:tcPr>
          <w:p>
            <w:pPr>
              <w:pStyle w:val="20"/>
              <w:rPr>
                <w:color w:val="auto"/>
              </w:rPr>
            </w:pPr>
            <w:r>
              <w:rPr>
                <w:color w:val="auto"/>
              </w:rPr>
              <w:t>4</w:t>
            </w:r>
          </w:p>
        </w:tc>
        <w:tc>
          <w:tcPr>
            <w:tcW w:w="3408" w:type="pct"/>
            <w:tcBorders>
              <w:top w:val="single" w:color="auto" w:sz="4" w:space="0"/>
              <w:left w:val="single" w:color="auto" w:sz="4" w:space="0"/>
              <w:right w:val="single" w:color="auto" w:sz="4" w:space="0"/>
            </w:tcBorders>
            <w:noWrap w:val="0"/>
            <w:vAlign w:val="center"/>
          </w:tcPr>
          <w:p>
            <w:pPr>
              <w:pStyle w:val="20"/>
              <w:rPr>
                <w:color w:val="auto"/>
              </w:rPr>
            </w:pPr>
            <w:r>
              <w:rPr>
                <w:rFonts w:hint="eastAsia"/>
                <w:color w:val="auto"/>
              </w:rPr>
              <w:t>在饮用水源保护区应急能力评估的基础上，结合国家环保部《关于饮用水源专项整治问题复函》进行差距性分析，进一步完善水源地应急防控体系建设的要求，包括但不限于如下几方面：从保护区建设、保护区整治、监控能力、风险防控与应急能力、管理措施等方面，列表说明现有应急能力建设情况，明确存在的差距；按《集中式饮用水水源地规范化建设环境保护技术要求》优化水源保护区监测预警断面设置；参照《饮用水水源保护区标志技术要求》（HJ/T 433）完善保护区标志，包括界碑、界标等；明确二级饮用水源保护区内生活污水排放整治要求；给出穿越饮用水保护区大桥禁危后的危化品运输交通组织方案，并设禁危标识</w:t>
            </w:r>
          </w:p>
        </w:tc>
        <w:tc>
          <w:tcPr>
            <w:tcW w:w="1113" w:type="pct"/>
            <w:tcBorders>
              <w:top w:val="single" w:color="auto" w:sz="4" w:space="0"/>
              <w:left w:val="single" w:color="auto" w:sz="4" w:space="0"/>
              <w:right w:val="single" w:color="auto" w:sz="4" w:space="0"/>
            </w:tcBorders>
            <w:noWrap w:val="0"/>
            <w:vAlign w:val="center"/>
          </w:tcPr>
          <w:p>
            <w:pPr>
              <w:pStyle w:val="20"/>
              <w:rPr>
                <w:color w:val="auto"/>
              </w:rPr>
            </w:pPr>
            <w:r>
              <w:rPr>
                <w:rFonts w:hint="eastAsia"/>
                <w:color w:val="auto"/>
              </w:rPr>
              <w:t>已完善，见第二部分5.7章节P78-80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9" w:type="pct"/>
            <w:vMerge w:val="restart"/>
            <w:tcBorders>
              <w:top w:val="single" w:color="auto" w:sz="4" w:space="0"/>
              <w:left w:val="single" w:color="auto" w:sz="4" w:space="0"/>
              <w:right w:val="single" w:color="auto" w:sz="4" w:space="0"/>
            </w:tcBorders>
            <w:noWrap w:val="0"/>
            <w:vAlign w:val="center"/>
          </w:tcPr>
          <w:p>
            <w:pPr>
              <w:pStyle w:val="20"/>
              <w:rPr>
                <w:color w:val="auto"/>
              </w:rPr>
            </w:pPr>
            <w:r>
              <w:rPr>
                <w:color w:val="auto"/>
              </w:rPr>
              <w:t>5</w:t>
            </w:r>
          </w:p>
        </w:tc>
        <w:tc>
          <w:tcPr>
            <w:tcW w:w="3408" w:type="pct"/>
            <w:tcBorders>
              <w:top w:val="single" w:color="auto" w:sz="4" w:space="0"/>
              <w:left w:val="single" w:color="auto" w:sz="4" w:space="0"/>
              <w:right w:val="single" w:color="auto" w:sz="4" w:space="0"/>
            </w:tcBorders>
            <w:noWrap w:val="0"/>
            <w:vAlign w:val="center"/>
          </w:tcPr>
          <w:p>
            <w:pPr>
              <w:pStyle w:val="20"/>
              <w:rPr>
                <w:color w:val="auto"/>
              </w:rPr>
            </w:pPr>
            <w:r>
              <w:rPr>
                <w:rFonts w:hint="eastAsia"/>
                <w:color w:val="auto"/>
              </w:rPr>
              <w:t>按照突发事件严重性和紧急程度及国家关于饮用水源地突发环境事件分级要求并结合风评中给出的潜在的突发环境事件的影响后果（水质恶化程度），核实事件分级内容</w:t>
            </w:r>
          </w:p>
        </w:tc>
        <w:tc>
          <w:tcPr>
            <w:tcW w:w="1113" w:type="pct"/>
            <w:tcBorders>
              <w:top w:val="single" w:color="auto" w:sz="4" w:space="0"/>
              <w:left w:val="single" w:color="auto" w:sz="4" w:space="0"/>
              <w:right w:val="single" w:color="auto" w:sz="4" w:space="0"/>
            </w:tcBorders>
            <w:noWrap w:val="0"/>
            <w:vAlign w:val="center"/>
          </w:tcPr>
          <w:p>
            <w:pPr>
              <w:pStyle w:val="20"/>
              <w:rPr>
                <w:color w:val="auto"/>
              </w:rPr>
            </w:pPr>
            <w:r>
              <w:rPr>
                <w:rFonts w:hint="eastAsia"/>
                <w:color w:val="auto"/>
              </w:rPr>
              <w:t>已核实，见第一部分3.3.1章节P20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9" w:type="pct"/>
            <w:vMerge w:val="continue"/>
            <w:tcBorders>
              <w:left w:val="single" w:color="auto" w:sz="4" w:space="0"/>
              <w:right w:val="single" w:color="auto" w:sz="4" w:space="0"/>
            </w:tcBorders>
            <w:noWrap w:val="0"/>
            <w:vAlign w:val="center"/>
          </w:tcPr>
          <w:p>
            <w:pPr>
              <w:pStyle w:val="20"/>
              <w:rPr>
                <w:color w:val="auto"/>
              </w:rPr>
            </w:pPr>
          </w:p>
        </w:tc>
        <w:tc>
          <w:tcPr>
            <w:tcW w:w="3408" w:type="pct"/>
            <w:tcBorders>
              <w:top w:val="single" w:color="auto" w:sz="4" w:space="0"/>
              <w:left w:val="single" w:color="auto" w:sz="4" w:space="0"/>
              <w:right w:val="single" w:color="auto" w:sz="4" w:space="0"/>
            </w:tcBorders>
            <w:noWrap w:val="0"/>
            <w:vAlign w:val="center"/>
          </w:tcPr>
          <w:p>
            <w:pPr>
              <w:pStyle w:val="20"/>
              <w:rPr>
                <w:rFonts w:hint="eastAsia"/>
                <w:color w:val="auto"/>
              </w:rPr>
            </w:pPr>
            <w:r>
              <w:rPr>
                <w:rFonts w:hint="eastAsia"/>
                <w:color w:val="auto"/>
              </w:rPr>
              <w:t>核实与完善应急机构设置，补充当地乡、镇政府、水厂为应急机构成员应急指挥部的职责、指挥与协调功能，应结合《湖南省水功能区监督管理办法》，进行确定</w:t>
            </w:r>
          </w:p>
        </w:tc>
        <w:tc>
          <w:tcPr>
            <w:tcW w:w="1113" w:type="pct"/>
            <w:tcBorders>
              <w:top w:val="single" w:color="auto" w:sz="4" w:space="0"/>
              <w:left w:val="single" w:color="auto" w:sz="4" w:space="0"/>
              <w:right w:val="single" w:color="auto" w:sz="4" w:space="0"/>
            </w:tcBorders>
            <w:noWrap w:val="0"/>
            <w:vAlign w:val="center"/>
          </w:tcPr>
          <w:p>
            <w:pPr>
              <w:pStyle w:val="20"/>
              <w:rPr>
                <w:color w:val="auto"/>
              </w:rPr>
            </w:pPr>
            <w:r>
              <w:rPr>
                <w:rFonts w:hint="eastAsia"/>
                <w:color w:val="auto"/>
              </w:rPr>
              <w:t>已核实，见第一部分2.2.1章节P7-13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9" w:type="pct"/>
            <w:vMerge w:val="continue"/>
            <w:tcBorders>
              <w:left w:val="single" w:color="auto" w:sz="4" w:space="0"/>
              <w:bottom w:val="single" w:color="auto" w:sz="4" w:space="0"/>
              <w:right w:val="single" w:color="auto" w:sz="4" w:space="0"/>
            </w:tcBorders>
            <w:noWrap w:val="0"/>
            <w:vAlign w:val="center"/>
          </w:tcPr>
          <w:p>
            <w:pPr>
              <w:pStyle w:val="20"/>
              <w:rPr>
                <w:color w:val="auto"/>
              </w:rPr>
            </w:pPr>
          </w:p>
        </w:tc>
        <w:tc>
          <w:tcPr>
            <w:tcW w:w="3408" w:type="pct"/>
            <w:tcBorders>
              <w:top w:val="single" w:color="auto" w:sz="4" w:space="0"/>
              <w:left w:val="single" w:color="auto" w:sz="4" w:space="0"/>
              <w:right w:val="single" w:color="auto" w:sz="4" w:space="0"/>
            </w:tcBorders>
            <w:noWrap w:val="0"/>
            <w:vAlign w:val="center"/>
          </w:tcPr>
          <w:p>
            <w:pPr>
              <w:pStyle w:val="20"/>
              <w:rPr>
                <w:rFonts w:hint="eastAsia"/>
                <w:color w:val="auto"/>
              </w:rPr>
            </w:pPr>
            <w:r>
              <w:rPr>
                <w:rFonts w:hint="eastAsia"/>
                <w:color w:val="auto"/>
              </w:rPr>
              <w:t>完善环境风险隐患排查治理制度，明确排查频次、重点排查单位、部位、参加单位及隐患整改要求，给出每年至少开展一次应急演练要求</w:t>
            </w:r>
          </w:p>
        </w:tc>
        <w:tc>
          <w:tcPr>
            <w:tcW w:w="1113" w:type="pct"/>
            <w:tcBorders>
              <w:top w:val="single" w:color="auto" w:sz="4" w:space="0"/>
              <w:left w:val="single" w:color="auto" w:sz="4" w:space="0"/>
              <w:right w:val="single" w:color="auto" w:sz="4" w:space="0"/>
            </w:tcBorders>
            <w:noWrap w:val="0"/>
            <w:vAlign w:val="center"/>
          </w:tcPr>
          <w:p>
            <w:pPr>
              <w:pStyle w:val="20"/>
              <w:rPr>
                <w:color w:val="auto"/>
              </w:rPr>
            </w:pPr>
            <w:r>
              <w:rPr>
                <w:rFonts w:hint="eastAsia"/>
                <w:color w:val="auto"/>
              </w:rPr>
              <w:t>已完善，见第二部分5.4章节P80-81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9" w:type="pct"/>
            <w:tcBorders>
              <w:top w:val="single" w:color="auto" w:sz="4" w:space="0"/>
              <w:left w:val="single" w:color="auto" w:sz="4" w:space="0"/>
              <w:bottom w:val="single" w:color="auto" w:sz="4" w:space="0"/>
              <w:right w:val="single" w:color="auto" w:sz="4" w:space="0"/>
            </w:tcBorders>
            <w:noWrap w:val="0"/>
            <w:vAlign w:val="center"/>
          </w:tcPr>
          <w:p>
            <w:pPr>
              <w:pStyle w:val="20"/>
              <w:rPr>
                <w:color w:val="auto"/>
              </w:rPr>
            </w:pPr>
            <w:r>
              <w:rPr>
                <w:color w:val="auto"/>
              </w:rPr>
              <w:t>6</w:t>
            </w:r>
          </w:p>
        </w:tc>
        <w:tc>
          <w:tcPr>
            <w:tcW w:w="3408" w:type="pct"/>
            <w:tcBorders>
              <w:top w:val="single" w:color="auto" w:sz="4" w:space="0"/>
              <w:left w:val="single" w:color="auto" w:sz="4" w:space="0"/>
              <w:right w:val="single" w:color="auto" w:sz="4" w:space="0"/>
            </w:tcBorders>
            <w:noWrap w:val="0"/>
            <w:vAlign w:val="center"/>
          </w:tcPr>
          <w:p>
            <w:pPr>
              <w:pStyle w:val="20"/>
              <w:rPr>
                <w:color w:val="auto"/>
              </w:rPr>
            </w:pPr>
            <w:r>
              <w:rPr>
                <w:rFonts w:hint="eastAsia"/>
                <w:color w:val="auto"/>
              </w:rPr>
              <w:t>按一事一卡要求，核实应急卡，结合典型事件，有针对性给出不同的突发环境事件的现场处置措施。补充上游来水水质超标应急卡，应急措施要有针对性、可行性。核实事故报送单位及联系人信息、完善应急物质储备要求</w:t>
            </w:r>
          </w:p>
        </w:tc>
        <w:tc>
          <w:tcPr>
            <w:tcW w:w="1113" w:type="pct"/>
            <w:tcBorders>
              <w:top w:val="single" w:color="auto" w:sz="4" w:space="0"/>
              <w:left w:val="single" w:color="auto" w:sz="4" w:space="0"/>
              <w:right w:val="single" w:color="auto" w:sz="4" w:space="0"/>
            </w:tcBorders>
            <w:noWrap w:val="0"/>
            <w:vAlign w:val="center"/>
          </w:tcPr>
          <w:p>
            <w:pPr>
              <w:pStyle w:val="20"/>
              <w:rPr>
                <w:color w:val="auto"/>
              </w:rPr>
            </w:pPr>
            <w:r>
              <w:rPr>
                <w:rFonts w:hint="eastAsia"/>
                <w:color w:val="auto"/>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9" w:type="pct"/>
            <w:tcBorders>
              <w:top w:val="single" w:color="auto" w:sz="4" w:space="0"/>
              <w:left w:val="single" w:color="auto" w:sz="4" w:space="0"/>
              <w:bottom w:val="single" w:color="auto" w:sz="4" w:space="0"/>
              <w:right w:val="single" w:color="auto" w:sz="4" w:space="0"/>
            </w:tcBorders>
            <w:noWrap w:val="0"/>
            <w:vAlign w:val="center"/>
          </w:tcPr>
          <w:p>
            <w:pPr>
              <w:pStyle w:val="20"/>
              <w:rPr>
                <w:color w:val="auto"/>
              </w:rPr>
            </w:pPr>
            <w:r>
              <w:rPr>
                <w:color w:val="auto"/>
              </w:rPr>
              <w:t>7</w:t>
            </w:r>
          </w:p>
        </w:tc>
        <w:tc>
          <w:tcPr>
            <w:tcW w:w="3408" w:type="pct"/>
            <w:tcBorders>
              <w:top w:val="single" w:color="auto" w:sz="4" w:space="0"/>
              <w:left w:val="single" w:color="auto" w:sz="4" w:space="0"/>
              <w:bottom w:val="single" w:color="auto" w:sz="4" w:space="0"/>
              <w:right w:val="single" w:color="auto" w:sz="4" w:space="0"/>
            </w:tcBorders>
            <w:noWrap w:val="0"/>
            <w:vAlign w:val="center"/>
          </w:tcPr>
          <w:p>
            <w:pPr>
              <w:pStyle w:val="20"/>
              <w:rPr>
                <w:color w:val="auto"/>
              </w:rPr>
            </w:pPr>
            <w:r>
              <w:rPr>
                <w:rFonts w:hint="eastAsia"/>
                <w:color w:val="auto"/>
              </w:rPr>
              <w:t>明确本预案与政府公共应急预案、水厂预案的联接关系</w:t>
            </w:r>
          </w:p>
        </w:tc>
        <w:tc>
          <w:tcPr>
            <w:tcW w:w="1113" w:type="pct"/>
            <w:tcBorders>
              <w:top w:val="single" w:color="auto" w:sz="4" w:space="0"/>
              <w:left w:val="single" w:color="auto" w:sz="4" w:space="0"/>
              <w:bottom w:val="single" w:color="auto" w:sz="4" w:space="0"/>
              <w:right w:val="single" w:color="auto" w:sz="4" w:space="0"/>
            </w:tcBorders>
            <w:noWrap w:val="0"/>
            <w:vAlign w:val="center"/>
          </w:tcPr>
          <w:p>
            <w:pPr>
              <w:pStyle w:val="20"/>
              <w:rPr>
                <w:color w:val="auto"/>
              </w:rPr>
            </w:pPr>
            <w:r>
              <w:rPr>
                <w:rFonts w:hint="eastAsia"/>
                <w:color w:val="auto"/>
              </w:rPr>
              <w:t xml:space="preserve">已明确，见第一部分1.4章节P4-6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9" w:type="pct"/>
            <w:tcBorders>
              <w:top w:val="single" w:color="auto" w:sz="4" w:space="0"/>
              <w:left w:val="single" w:color="auto" w:sz="4" w:space="0"/>
              <w:bottom w:val="single" w:color="auto" w:sz="4" w:space="0"/>
              <w:right w:val="single" w:color="auto" w:sz="4" w:space="0"/>
            </w:tcBorders>
            <w:noWrap w:val="0"/>
            <w:vAlign w:val="center"/>
          </w:tcPr>
          <w:p>
            <w:pPr>
              <w:pStyle w:val="20"/>
              <w:rPr>
                <w:color w:val="auto"/>
              </w:rPr>
            </w:pPr>
            <w:r>
              <w:rPr>
                <w:color w:val="auto"/>
              </w:rPr>
              <w:t>8</w:t>
            </w:r>
          </w:p>
        </w:tc>
        <w:tc>
          <w:tcPr>
            <w:tcW w:w="3408" w:type="pct"/>
            <w:tcBorders>
              <w:top w:val="single" w:color="auto" w:sz="4" w:space="0"/>
              <w:left w:val="single" w:color="auto" w:sz="4" w:space="0"/>
              <w:bottom w:val="single" w:color="auto" w:sz="4" w:space="0"/>
              <w:right w:val="single" w:color="auto" w:sz="4" w:space="0"/>
            </w:tcBorders>
            <w:noWrap w:val="0"/>
            <w:vAlign w:val="center"/>
          </w:tcPr>
          <w:p>
            <w:pPr>
              <w:pStyle w:val="20"/>
              <w:rPr>
                <w:color w:val="auto"/>
              </w:rPr>
            </w:pPr>
            <w:r>
              <w:rPr>
                <w:rFonts w:hint="eastAsia"/>
                <w:color w:val="auto"/>
              </w:rPr>
              <w:t>完善饮用水源保护区环境风险源分布图（含预案适应范围内道路、大桥等），监测点位布设图</w:t>
            </w:r>
          </w:p>
        </w:tc>
        <w:tc>
          <w:tcPr>
            <w:tcW w:w="1113" w:type="pct"/>
            <w:tcBorders>
              <w:top w:val="single" w:color="auto" w:sz="4" w:space="0"/>
              <w:left w:val="single" w:color="auto" w:sz="4" w:space="0"/>
              <w:bottom w:val="single" w:color="auto" w:sz="4" w:space="0"/>
              <w:right w:val="single" w:color="auto" w:sz="4" w:space="0"/>
            </w:tcBorders>
            <w:noWrap w:val="0"/>
            <w:vAlign w:val="center"/>
          </w:tcPr>
          <w:p>
            <w:pPr>
              <w:pStyle w:val="20"/>
              <w:rPr>
                <w:color w:val="auto"/>
              </w:rPr>
            </w:pPr>
            <w:r>
              <w:rPr>
                <w:rFonts w:hint="eastAsia"/>
                <w:color w:val="auto"/>
              </w:rPr>
              <w:t>已完善，见附图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9" w:type="pct"/>
            <w:tcBorders>
              <w:top w:val="single" w:color="auto" w:sz="4" w:space="0"/>
              <w:left w:val="single" w:color="auto" w:sz="4" w:space="0"/>
              <w:bottom w:val="single" w:color="auto" w:sz="4" w:space="0"/>
              <w:right w:val="single" w:color="auto" w:sz="4" w:space="0"/>
            </w:tcBorders>
            <w:noWrap w:val="0"/>
            <w:vAlign w:val="center"/>
          </w:tcPr>
          <w:p>
            <w:pPr>
              <w:pStyle w:val="20"/>
              <w:rPr>
                <w:color w:val="auto"/>
              </w:rPr>
            </w:pPr>
            <w:r>
              <w:rPr>
                <w:rFonts w:hint="eastAsia"/>
                <w:color w:val="auto"/>
              </w:rPr>
              <w:t>9</w:t>
            </w:r>
          </w:p>
        </w:tc>
        <w:tc>
          <w:tcPr>
            <w:tcW w:w="3408" w:type="pct"/>
            <w:tcBorders>
              <w:top w:val="single" w:color="auto" w:sz="4" w:space="0"/>
              <w:left w:val="single" w:color="auto" w:sz="4" w:space="0"/>
              <w:bottom w:val="single" w:color="auto" w:sz="4" w:space="0"/>
              <w:right w:val="single" w:color="auto" w:sz="4" w:space="0"/>
            </w:tcBorders>
            <w:noWrap w:val="0"/>
            <w:vAlign w:val="center"/>
          </w:tcPr>
          <w:p>
            <w:pPr>
              <w:pStyle w:val="20"/>
              <w:rPr>
                <w:rFonts w:hint="eastAsia"/>
                <w:color w:val="auto"/>
              </w:rPr>
            </w:pPr>
            <w:r>
              <w:rPr>
                <w:rFonts w:hint="eastAsia"/>
                <w:color w:val="auto"/>
              </w:rPr>
              <w:t>完善编制人员表并签名，按新导则要求编制应急资源调查报告</w:t>
            </w:r>
          </w:p>
        </w:tc>
        <w:tc>
          <w:tcPr>
            <w:tcW w:w="1113" w:type="pct"/>
            <w:tcBorders>
              <w:top w:val="single" w:color="auto" w:sz="4" w:space="0"/>
              <w:left w:val="single" w:color="auto" w:sz="4" w:space="0"/>
              <w:bottom w:val="single" w:color="auto" w:sz="4" w:space="0"/>
              <w:right w:val="single" w:color="auto" w:sz="4" w:space="0"/>
            </w:tcBorders>
            <w:noWrap w:val="0"/>
            <w:vAlign w:val="center"/>
          </w:tcPr>
          <w:p>
            <w:pPr>
              <w:pStyle w:val="20"/>
              <w:rPr>
                <w:rFonts w:hint="eastAsia"/>
                <w:color w:val="auto"/>
              </w:rPr>
            </w:pPr>
            <w:r>
              <w:rPr>
                <w:rFonts w:hint="eastAsia"/>
                <w:color w:val="auto"/>
              </w:rPr>
              <w:t>已完善，见编制人员表</w:t>
            </w:r>
          </w:p>
          <w:p>
            <w:r>
              <w:rPr>
                <w:rFonts w:hint="eastAsia"/>
              </w:rPr>
              <w:t>已完善，见第三部分P81-84</w:t>
            </w:r>
          </w:p>
        </w:tc>
      </w:tr>
    </w:tbl>
    <w:p>
      <w:pPr>
        <w:pStyle w:val="2"/>
        <w:rPr>
          <w:rFonts w:eastAsia="黑体"/>
          <w:b/>
          <w:sz w:val="36"/>
          <w:szCs w:val="36"/>
        </w:rPr>
        <w:sectPr>
          <w:pgSz w:w="11906" w:h="16838"/>
          <w:pgMar w:top="1440" w:right="1800" w:bottom="1440" w:left="1800" w:header="851" w:footer="992" w:gutter="0"/>
          <w:pgNumType w:start="1"/>
          <w:cols w:space="720" w:num="1"/>
          <w:docGrid w:type="lines" w:linePitch="312" w:charSpace="0"/>
        </w:sectPr>
      </w:pPr>
    </w:p>
    <w:p>
      <w:pPr>
        <w:adjustRightInd w:val="0"/>
        <w:snapToGrid w:val="0"/>
        <w:jc w:val="center"/>
        <w:rPr>
          <w:rFonts w:hint="eastAsia" w:ascii="仿宋" w:hAnsi="仿宋"/>
          <w:b/>
          <w:color w:val="000000"/>
          <w:sz w:val="48"/>
          <w:szCs w:val="48"/>
        </w:rPr>
      </w:pPr>
    </w:p>
    <w:p>
      <w:pPr>
        <w:adjustRightInd w:val="0"/>
        <w:snapToGrid w:val="0"/>
        <w:jc w:val="center"/>
        <w:rPr>
          <w:rFonts w:hint="eastAsia" w:ascii="仿宋" w:hAnsi="仿宋"/>
          <w:b/>
          <w:color w:val="000000"/>
          <w:sz w:val="48"/>
          <w:szCs w:val="48"/>
        </w:rPr>
      </w:pPr>
    </w:p>
    <w:p>
      <w:pPr>
        <w:adjustRightInd w:val="0"/>
        <w:snapToGrid w:val="0"/>
        <w:jc w:val="center"/>
        <w:rPr>
          <w:rFonts w:hint="eastAsia" w:ascii="仿宋" w:hAnsi="仿宋"/>
          <w:b/>
          <w:color w:val="000000"/>
          <w:sz w:val="48"/>
          <w:szCs w:val="48"/>
        </w:rPr>
      </w:pPr>
    </w:p>
    <w:p>
      <w:pPr>
        <w:adjustRightInd w:val="0"/>
        <w:snapToGrid w:val="0"/>
        <w:jc w:val="center"/>
        <w:rPr>
          <w:rFonts w:hint="eastAsia" w:ascii="仿宋" w:hAnsi="仿宋"/>
          <w:b/>
          <w:color w:val="000000"/>
          <w:sz w:val="48"/>
          <w:szCs w:val="48"/>
        </w:rPr>
      </w:pPr>
    </w:p>
    <w:p>
      <w:pPr>
        <w:adjustRightInd w:val="0"/>
        <w:snapToGrid w:val="0"/>
        <w:jc w:val="center"/>
        <w:rPr>
          <w:rFonts w:hint="eastAsia" w:ascii="仿宋" w:hAnsi="仿宋"/>
          <w:b/>
          <w:color w:val="000000"/>
          <w:sz w:val="48"/>
          <w:szCs w:val="48"/>
        </w:rPr>
      </w:pPr>
    </w:p>
    <w:p>
      <w:pPr>
        <w:adjustRightInd w:val="0"/>
        <w:snapToGrid w:val="0"/>
        <w:jc w:val="center"/>
        <w:rPr>
          <w:rFonts w:hint="eastAsia" w:ascii="仿宋" w:hAnsi="仿宋"/>
          <w:b/>
          <w:color w:val="000000"/>
          <w:sz w:val="48"/>
          <w:szCs w:val="48"/>
        </w:rPr>
      </w:pPr>
    </w:p>
    <w:p>
      <w:pPr>
        <w:adjustRightInd w:val="0"/>
        <w:snapToGrid w:val="0"/>
        <w:jc w:val="center"/>
        <w:rPr>
          <w:rFonts w:hint="eastAsia" w:ascii="仿宋" w:hAnsi="仿宋"/>
          <w:b/>
          <w:color w:val="000000"/>
          <w:sz w:val="48"/>
          <w:szCs w:val="48"/>
        </w:rPr>
      </w:pPr>
      <w:r>
        <w:rPr>
          <w:rFonts w:hint="eastAsia" w:ascii="仿宋" w:hAnsi="仿宋"/>
          <w:b/>
          <w:color w:val="000000"/>
          <w:sz w:val="48"/>
          <w:szCs w:val="48"/>
        </w:rPr>
        <w:t xml:space="preserve">第一部分 </w:t>
      </w:r>
    </w:p>
    <w:p>
      <w:pPr>
        <w:pStyle w:val="21"/>
        <w:adjustRightInd w:val="0"/>
        <w:snapToGrid w:val="0"/>
        <w:rPr>
          <w:rFonts w:eastAsia="宋体"/>
        </w:rPr>
      </w:pPr>
    </w:p>
    <w:p>
      <w:pPr>
        <w:adjustRightInd w:val="0"/>
        <w:snapToGrid w:val="0"/>
        <w:jc w:val="center"/>
        <w:rPr>
          <w:rFonts w:hint="eastAsia" w:ascii="仿宋" w:hAnsi="仿宋"/>
          <w:b/>
          <w:color w:val="000000"/>
          <w:sz w:val="48"/>
          <w:szCs w:val="48"/>
        </w:rPr>
      </w:pPr>
      <w:bookmarkStart w:id="1" w:name="_Hlk531971473"/>
      <w:r>
        <w:rPr>
          <w:rFonts w:hint="eastAsia" w:ascii="仿宋" w:hAnsi="仿宋"/>
          <w:b/>
          <w:color w:val="000000"/>
          <w:sz w:val="48"/>
          <w:szCs w:val="48"/>
        </w:rPr>
        <w:t>西渡镇蒸水河段集中式</w:t>
      </w:r>
    </w:p>
    <w:p>
      <w:pPr>
        <w:adjustRightInd w:val="0"/>
        <w:snapToGrid w:val="0"/>
        <w:jc w:val="center"/>
        <w:rPr>
          <w:rFonts w:hint="eastAsia" w:ascii="仿宋" w:hAnsi="仿宋"/>
          <w:b/>
          <w:color w:val="000000"/>
          <w:sz w:val="48"/>
          <w:szCs w:val="48"/>
        </w:rPr>
      </w:pPr>
      <w:r>
        <w:rPr>
          <w:rFonts w:hint="eastAsia" w:ascii="仿宋" w:hAnsi="仿宋"/>
          <w:b/>
          <w:color w:val="000000"/>
          <w:sz w:val="48"/>
          <w:szCs w:val="48"/>
        </w:rPr>
        <w:t>饮用水水源保护区</w:t>
      </w:r>
    </w:p>
    <w:bookmarkEnd w:id="1"/>
    <w:p>
      <w:pPr>
        <w:adjustRightInd w:val="0"/>
        <w:snapToGrid w:val="0"/>
        <w:jc w:val="center"/>
        <w:rPr>
          <w:rFonts w:hint="eastAsia" w:ascii="仿宋" w:hAnsi="仿宋"/>
          <w:b/>
          <w:color w:val="000000"/>
          <w:sz w:val="48"/>
          <w:szCs w:val="48"/>
        </w:rPr>
      </w:pPr>
      <w:r>
        <w:rPr>
          <w:rFonts w:ascii="仿宋" w:hAnsi="仿宋"/>
          <w:b/>
          <w:color w:val="000000"/>
          <w:sz w:val="48"/>
          <w:szCs w:val="48"/>
        </w:rPr>
        <w:t>突发环境事件</w:t>
      </w:r>
      <w:r>
        <w:rPr>
          <w:rFonts w:hint="eastAsia" w:ascii="仿宋" w:hAnsi="仿宋"/>
          <w:b/>
          <w:color w:val="000000"/>
          <w:sz w:val="48"/>
          <w:szCs w:val="48"/>
        </w:rPr>
        <w:t>应急预案及编制说明</w:t>
      </w:r>
    </w:p>
    <w:p>
      <w:pPr>
        <w:pStyle w:val="2"/>
        <w:rPr>
          <w:rFonts w:eastAsia="黑体"/>
          <w:b/>
          <w:sz w:val="36"/>
          <w:szCs w:val="36"/>
        </w:rPr>
      </w:pPr>
    </w:p>
    <w:p>
      <w:pPr>
        <w:pStyle w:val="2"/>
        <w:rPr>
          <w:rFonts w:eastAsia="黑体"/>
          <w:b/>
          <w:sz w:val="36"/>
          <w:szCs w:val="36"/>
        </w:rPr>
      </w:pPr>
    </w:p>
    <w:p>
      <w:pPr>
        <w:pStyle w:val="2"/>
        <w:rPr>
          <w:rFonts w:eastAsia="黑体"/>
          <w:b/>
          <w:sz w:val="36"/>
          <w:szCs w:val="36"/>
        </w:rPr>
      </w:pPr>
    </w:p>
    <w:p>
      <w:pPr>
        <w:pStyle w:val="2"/>
        <w:rPr>
          <w:rFonts w:eastAsia="黑体"/>
          <w:b/>
          <w:sz w:val="36"/>
          <w:szCs w:val="36"/>
        </w:rPr>
      </w:pPr>
    </w:p>
    <w:p>
      <w:pPr>
        <w:pStyle w:val="2"/>
        <w:rPr>
          <w:rFonts w:eastAsia="黑体"/>
          <w:b/>
          <w:sz w:val="36"/>
          <w:szCs w:val="36"/>
        </w:rPr>
      </w:pPr>
    </w:p>
    <w:p>
      <w:pPr>
        <w:pStyle w:val="2"/>
        <w:rPr>
          <w:rFonts w:eastAsia="黑体"/>
          <w:b/>
          <w:sz w:val="36"/>
          <w:szCs w:val="36"/>
        </w:rPr>
      </w:pPr>
    </w:p>
    <w:p>
      <w:pPr>
        <w:pStyle w:val="2"/>
        <w:rPr>
          <w:rFonts w:eastAsia="黑体"/>
          <w:b/>
          <w:sz w:val="36"/>
          <w:szCs w:val="36"/>
        </w:rPr>
      </w:pPr>
    </w:p>
    <w:p>
      <w:pPr>
        <w:pStyle w:val="2"/>
        <w:rPr>
          <w:rFonts w:eastAsia="黑体"/>
          <w:b/>
          <w:sz w:val="36"/>
          <w:szCs w:val="36"/>
        </w:rPr>
      </w:pPr>
    </w:p>
    <w:p>
      <w:pPr>
        <w:pStyle w:val="2"/>
        <w:rPr>
          <w:rFonts w:eastAsia="黑体"/>
          <w:b/>
          <w:sz w:val="36"/>
          <w:szCs w:val="36"/>
        </w:rPr>
      </w:pPr>
    </w:p>
    <w:p>
      <w:pPr>
        <w:pStyle w:val="2"/>
        <w:rPr>
          <w:rFonts w:eastAsia="黑体"/>
          <w:b/>
          <w:sz w:val="36"/>
          <w:szCs w:val="36"/>
        </w:rPr>
      </w:pPr>
    </w:p>
    <w:p>
      <w:pPr>
        <w:pStyle w:val="3"/>
        <w:keepNext/>
        <w:keepLines/>
        <w:spacing w:before="0" w:beforeAutospacing="0" w:after="0" w:afterAutospacing="0" w:line="360" w:lineRule="auto"/>
        <w:jc w:val="center"/>
        <w:rPr>
          <w:rFonts w:hint="eastAsia" w:ascii="Times New Roman" w:hAnsi="Times New Roman" w:eastAsia="仿宋"/>
          <w:b w:val="0"/>
          <w:bCs w:val="0"/>
        </w:rPr>
      </w:pPr>
      <w:bookmarkStart w:id="2" w:name="_Toc497902092"/>
      <w:bookmarkStart w:id="3" w:name="_Toc534810118"/>
      <w:r>
        <w:rPr>
          <w:rFonts w:hint="eastAsia" w:ascii="Times New Roman" w:hAnsi="Times New Roman" w:eastAsia="仿宋"/>
          <w:b w:val="0"/>
          <w:bCs w:val="0"/>
        </w:rPr>
        <w:t>（一）环境应急预案</w:t>
      </w:r>
      <w:bookmarkEnd w:id="2"/>
      <w:bookmarkEnd w:id="3"/>
    </w:p>
    <w:p>
      <w:pPr>
        <w:pStyle w:val="4"/>
        <w:spacing w:before="0" w:after="0" w:line="360" w:lineRule="auto"/>
        <w:jc w:val="center"/>
        <w:rPr>
          <w:rFonts w:ascii="Times New Roman" w:hAnsi="Times New Roman" w:eastAsia="仿宋"/>
          <w:bCs w:val="0"/>
        </w:rPr>
      </w:pPr>
      <w:bookmarkStart w:id="4" w:name="_Toc497902093"/>
      <w:bookmarkStart w:id="5" w:name="_Toc534810119"/>
      <w:r>
        <w:rPr>
          <w:rFonts w:ascii="Times New Roman" w:hAnsi="Times New Roman" w:eastAsia="仿宋"/>
          <w:bCs w:val="0"/>
        </w:rPr>
        <w:t>（1-1）、签署发布文件</w:t>
      </w:r>
      <w:bookmarkEnd w:id="4"/>
      <w:bookmarkEnd w:id="5"/>
    </w:p>
    <w:p>
      <w:pPr>
        <w:spacing w:line="360" w:lineRule="auto"/>
        <w:ind w:firstLine="560" w:firstLineChars="200"/>
        <w:rPr>
          <w:sz w:val="28"/>
          <w:szCs w:val="28"/>
        </w:rPr>
      </w:pPr>
      <w:r>
        <w:rPr>
          <w:sz w:val="28"/>
          <w:szCs w:val="28"/>
        </w:rPr>
        <w:t>为贯彻《中华人民共和国环境保护法》（2014年4月24日第十二届全国人民代表大会常务委员会第八次会议修订）、《国家突发环境事故应急预案》（国务院，2006年1月24日）、《湖南省突发环境事件应急预案管理办法》（湘环发[2013]20号）、《集中式饮用水水源环境保护指南（试行）》（环办[2012]50号）</w:t>
      </w:r>
      <w:r>
        <w:rPr>
          <w:rFonts w:hint="eastAsia"/>
          <w:sz w:val="28"/>
          <w:szCs w:val="28"/>
        </w:rPr>
        <w:t>、</w:t>
      </w:r>
      <w:r>
        <w:rPr>
          <w:sz w:val="28"/>
          <w:szCs w:val="28"/>
        </w:rPr>
        <w:t>《集中式地表饮用水水源保护区环境应急管理工作指南（试行）》（环办[2011]93</w:t>
      </w:r>
      <w:r>
        <w:rPr>
          <w:sz w:val="28"/>
          <w:szCs w:val="28"/>
          <w:lang w:val="zh-CN"/>
        </w:rPr>
        <w:t>号）</w:t>
      </w:r>
      <w:r>
        <w:rPr>
          <w:sz w:val="28"/>
          <w:szCs w:val="28"/>
        </w:rPr>
        <w:t>，减少财产损失，使事故发生后能够迅速、有效、有序的实施应急救援，特编制《</w:t>
      </w:r>
      <w:r>
        <w:rPr>
          <w:rFonts w:hint="eastAsia"/>
          <w:sz w:val="28"/>
          <w:szCs w:val="28"/>
        </w:rPr>
        <w:t>西渡镇蒸水河段集中式饮用水水源保护区</w:t>
      </w:r>
      <w:r>
        <w:rPr>
          <w:sz w:val="28"/>
          <w:szCs w:val="28"/>
        </w:rPr>
        <w:t>突发环境事件应急预案》，用于规范、指导应急救援行动。</w:t>
      </w:r>
    </w:p>
    <w:p>
      <w:pPr>
        <w:spacing w:line="360" w:lineRule="auto"/>
        <w:ind w:firstLine="560" w:firstLineChars="200"/>
        <w:rPr>
          <w:sz w:val="28"/>
          <w:szCs w:val="28"/>
        </w:rPr>
      </w:pPr>
      <w:r>
        <w:rPr>
          <w:sz w:val="28"/>
          <w:szCs w:val="28"/>
        </w:rPr>
        <w:t>本应急预案阐明了</w:t>
      </w:r>
      <w:r>
        <w:rPr>
          <w:rFonts w:hint="eastAsia"/>
          <w:sz w:val="28"/>
          <w:szCs w:val="28"/>
        </w:rPr>
        <w:t>水源保护区评价范围内</w:t>
      </w:r>
      <w:r>
        <w:rPr>
          <w:sz w:val="28"/>
          <w:szCs w:val="28"/>
        </w:rPr>
        <w:t>的环境风险源分布情况，叙述了可能发生的环境风险及其可能性和后果，并提出了一系列的应急措施。其内容涉及到应急组织机构的建立、应急响应、应急预案的修改等内容。它是指导</w:t>
      </w:r>
      <w:r>
        <w:rPr>
          <w:rFonts w:hint="eastAsia"/>
          <w:sz w:val="28"/>
          <w:szCs w:val="28"/>
        </w:rPr>
        <w:t>西渡镇蒸水河段集中式饮用水水源保护区</w:t>
      </w:r>
      <w:r>
        <w:rPr>
          <w:sz w:val="28"/>
          <w:szCs w:val="28"/>
        </w:rPr>
        <w:t>进行突发环境事件应急的技术性指导文件。</w:t>
      </w:r>
    </w:p>
    <w:p>
      <w:pPr>
        <w:spacing w:line="360" w:lineRule="auto"/>
        <w:ind w:firstLine="560" w:firstLineChars="200"/>
        <w:rPr>
          <w:sz w:val="28"/>
          <w:szCs w:val="28"/>
        </w:rPr>
      </w:pPr>
      <w:r>
        <w:rPr>
          <w:sz w:val="28"/>
          <w:szCs w:val="28"/>
        </w:rPr>
        <w:t>本预案是首次发布，自公布之日起施行。望各部门严格参照执行，确保发生环境污染事故应急及时、准确，以实现环境风险和应急管理的工作目标。</w:t>
      </w:r>
    </w:p>
    <w:p>
      <w:pPr>
        <w:spacing w:line="360" w:lineRule="auto"/>
        <w:ind w:firstLine="6440" w:firstLineChars="2300"/>
        <w:rPr>
          <w:sz w:val="28"/>
          <w:szCs w:val="28"/>
        </w:rPr>
      </w:pPr>
      <w:r>
        <w:rPr>
          <w:sz w:val="28"/>
          <w:szCs w:val="28"/>
        </w:rPr>
        <w:t>负责人：</w:t>
      </w:r>
    </w:p>
    <w:p>
      <w:pPr>
        <w:spacing w:line="360" w:lineRule="auto"/>
        <w:ind w:firstLine="6440" w:firstLineChars="2300"/>
        <w:rPr>
          <w:rFonts w:hint="eastAsia"/>
          <w:sz w:val="28"/>
          <w:szCs w:val="28"/>
        </w:rPr>
      </w:pPr>
      <w:r>
        <w:rPr>
          <w:sz w:val="28"/>
          <w:szCs w:val="28"/>
        </w:rPr>
        <w:t>日期：</w:t>
      </w:r>
    </w:p>
    <w:p>
      <w:pPr>
        <w:pStyle w:val="4"/>
        <w:spacing w:before="0" w:after="0" w:line="360" w:lineRule="auto"/>
        <w:jc w:val="center"/>
        <w:rPr>
          <w:sz w:val="36"/>
          <w:szCs w:val="36"/>
        </w:rPr>
      </w:pPr>
      <w:bookmarkStart w:id="6" w:name="_Toc497902094"/>
      <w:bookmarkStart w:id="7" w:name="_Toc534810120"/>
      <w:r>
        <w:rPr>
          <w:rFonts w:hint="eastAsia" w:ascii="Times New Roman" w:hAnsi="Times New Roman" w:eastAsia="仿宋"/>
          <w:bCs w:val="0"/>
        </w:rPr>
        <w:t>（1-2）、编制说明</w:t>
      </w:r>
      <w:bookmarkEnd w:id="6"/>
      <w:bookmarkEnd w:id="7"/>
    </w:p>
    <w:p>
      <w:pPr>
        <w:spacing w:line="360" w:lineRule="auto"/>
        <w:ind w:firstLine="560" w:firstLineChars="200"/>
        <w:rPr>
          <w:sz w:val="28"/>
          <w:szCs w:val="28"/>
        </w:rPr>
      </w:pPr>
      <w:r>
        <w:rPr>
          <w:sz w:val="28"/>
          <w:szCs w:val="28"/>
        </w:rPr>
        <w:t>为了规范和加强</w:t>
      </w:r>
      <w:r>
        <w:rPr>
          <w:rFonts w:hint="eastAsia"/>
          <w:sz w:val="28"/>
          <w:szCs w:val="28"/>
        </w:rPr>
        <w:t>衡阳县人民政府</w:t>
      </w:r>
      <w:r>
        <w:rPr>
          <w:sz w:val="28"/>
          <w:szCs w:val="28"/>
        </w:rPr>
        <w:t>应对</w:t>
      </w:r>
      <w:r>
        <w:rPr>
          <w:rFonts w:hint="eastAsia"/>
          <w:sz w:val="28"/>
          <w:szCs w:val="28"/>
        </w:rPr>
        <w:t>西渡镇蒸水河段集中式饮用水水源保护区</w:t>
      </w:r>
      <w:r>
        <w:rPr>
          <w:sz w:val="28"/>
          <w:szCs w:val="28"/>
        </w:rPr>
        <w:t>突发环境事件，进一步建立健全和完善应急预案体系。现将该《预案》的编制过程、重点内容说明、内部征求意见情况、评审情况等涉及应急预案编制的相关情况做一说明：</w:t>
      </w:r>
    </w:p>
    <w:p>
      <w:pPr>
        <w:pStyle w:val="6"/>
        <w:spacing w:before="0" w:after="0" w:line="360" w:lineRule="auto"/>
        <w:rPr>
          <w:sz w:val="30"/>
          <w:szCs w:val="30"/>
        </w:rPr>
      </w:pPr>
      <w:bookmarkStart w:id="8" w:name="_Toc534810121"/>
      <w:bookmarkStart w:id="9" w:name="_Toc497902095"/>
      <w:r>
        <w:rPr>
          <w:sz w:val="30"/>
          <w:szCs w:val="30"/>
        </w:rPr>
        <w:t>一、应急预案编制过程</w:t>
      </w:r>
      <w:bookmarkEnd w:id="8"/>
      <w:bookmarkEnd w:id="9"/>
    </w:p>
    <w:p>
      <w:pPr>
        <w:spacing w:line="360" w:lineRule="auto"/>
        <w:ind w:firstLine="560" w:firstLineChars="200"/>
        <w:rPr>
          <w:sz w:val="28"/>
          <w:szCs w:val="28"/>
        </w:rPr>
      </w:pPr>
      <w:r>
        <w:rPr>
          <w:sz w:val="28"/>
          <w:szCs w:val="28"/>
        </w:rPr>
        <w:t>1、成立应急预案编制小组。</w:t>
      </w:r>
    </w:p>
    <w:p>
      <w:pPr>
        <w:spacing w:line="360" w:lineRule="auto"/>
        <w:ind w:firstLine="560" w:firstLineChars="200"/>
        <w:rPr>
          <w:sz w:val="28"/>
          <w:szCs w:val="28"/>
        </w:rPr>
      </w:pPr>
      <w:r>
        <w:rPr>
          <w:sz w:val="28"/>
          <w:szCs w:val="28"/>
        </w:rPr>
        <w:t>2、对</w:t>
      </w:r>
      <w:r>
        <w:rPr>
          <w:rFonts w:hint="eastAsia"/>
          <w:sz w:val="28"/>
          <w:szCs w:val="28"/>
        </w:rPr>
        <w:t>西渡镇蒸水河段集中式饮用水水源保护区</w:t>
      </w:r>
      <w:r>
        <w:rPr>
          <w:sz w:val="28"/>
          <w:szCs w:val="28"/>
        </w:rPr>
        <w:t>进行全面调查，收集相关资料，确定风险源点，并对风险源进行分析，确定</w:t>
      </w:r>
      <w:r>
        <w:rPr>
          <w:rFonts w:hint="eastAsia"/>
          <w:sz w:val="28"/>
          <w:szCs w:val="28"/>
        </w:rPr>
        <w:t>主要采取风险防范措施</w:t>
      </w:r>
      <w:r>
        <w:rPr>
          <w:sz w:val="28"/>
          <w:szCs w:val="28"/>
        </w:rPr>
        <w:t>。</w:t>
      </w:r>
    </w:p>
    <w:p>
      <w:pPr>
        <w:spacing w:line="360" w:lineRule="auto"/>
        <w:ind w:firstLine="560" w:firstLineChars="200"/>
        <w:rPr>
          <w:sz w:val="28"/>
          <w:szCs w:val="28"/>
        </w:rPr>
      </w:pPr>
      <w:r>
        <w:rPr>
          <w:sz w:val="28"/>
          <w:szCs w:val="28"/>
        </w:rPr>
        <w:t>3、针对事故类型，制定了现场处置方案。</w:t>
      </w:r>
    </w:p>
    <w:p>
      <w:pPr>
        <w:pStyle w:val="6"/>
        <w:spacing w:line="360" w:lineRule="auto"/>
        <w:rPr>
          <w:sz w:val="30"/>
          <w:szCs w:val="30"/>
        </w:rPr>
      </w:pPr>
      <w:bookmarkStart w:id="10" w:name="_Toc534810122"/>
      <w:bookmarkStart w:id="11" w:name="_Toc497902096"/>
      <w:r>
        <w:rPr>
          <w:sz w:val="30"/>
          <w:szCs w:val="30"/>
        </w:rPr>
        <w:t>二、重点内容说明</w:t>
      </w:r>
      <w:bookmarkEnd w:id="10"/>
      <w:bookmarkEnd w:id="11"/>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5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5" w:type="dxa"/>
            <w:noWrap w:val="0"/>
            <w:vAlign w:val="center"/>
          </w:tcPr>
          <w:p>
            <w:pPr>
              <w:pStyle w:val="20"/>
              <w:rPr>
                <w:rFonts w:ascii="Times New Roman" w:hAnsi="Times New Roman"/>
                <w:color w:val="auto"/>
              </w:rPr>
            </w:pPr>
            <w:r>
              <w:rPr>
                <w:rFonts w:ascii="Times New Roman" w:hAnsi="Times New Roman"/>
                <w:color w:val="auto"/>
              </w:rPr>
              <w:t>重点内容</w:t>
            </w:r>
          </w:p>
        </w:tc>
        <w:tc>
          <w:tcPr>
            <w:tcW w:w="5957" w:type="dxa"/>
            <w:noWrap w:val="0"/>
            <w:vAlign w:val="center"/>
          </w:tcPr>
          <w:p>
            <w:pPr>
              <w:pStyle w:val="20"/>
              <w:rPr>
                <w:rFonts w:ascii="Times New Roman" w:hAnsi="Times New Roman"/>
                <w:color w:val="auto"/>
              </w:rPr>
            </w:pPr>
            <w:r>
              <w:rPr>
                <w:rFonts w:ascii="Times New Roman" w:hAnsi="Times New Roman"/>
                <w:color w:val="auto"/>
              </w:rPr>
              <w:t>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5" w:type="dxa"/>
            <w:noWrap w:val="0"/>
            <w:vAlign w:val="center"/>
          </w:tcPr>
          <w:p>
            <w:pPr>
              <w:pStyle w:val="20"/>
              <w:rPr>
                <w:rFonts w:ascii="Times New Roman" w:hAnsi="Times New Roman"/>
                <w:color w:val="auto"/>
              </w:rPr>
            </w:pPr>
            <w:r>
              <w:rPr>
                <w:rFonts w:ascii="Times New Roman" w:hAnsi="Times New Roman"/>
                <w:color w:val="auto"/>
              </w:rPr>
              <w:t>环境应急预案</w:t>
            </w:r>
          </w:p>
        </w:tc>
        <w:tc>
          <w:tcPr>
            <w:tcW w:w="5957" w:type="dxa"/>
            <w:noWrap w:val="0"/>
            <w:vAlign w:val="center"/>
          </w:tcPr>
          <w:p>
            <w:pPr>
              <w:pStyle w:val="20"/>
              <w:jc w:val="both"/>
              <w:rPr>
                <w:rFonts w:ascii="Times New Roman" w:hAnsi="Times New Roman"/>
                <w:color w:val="auto"/>
              </w:rPr>
            </w:pPr>
            <w:r>
              <w:rPr>
                <w:rFonts w:ascii="Times New Roman" w:hAnsi="Times New Roman"/>
                <w:color w:val="auto"/>
              </w:rPr>
              <w:t>明确</w:t>
            </w:r>
            <w:r>
              <w:rPr>
                <w:rFonts w:hint="eastAsia" w:ascii="Times New Roman" w:hAnsi="Times New Roman"/>
                <w:color w:val="auto"/>
              </w:rPr>
              <w:t>西渡镇蒸水河段集中式饮用水水源保护区</w:t>
            </w:r>
            <w:r>
              <w:rPr>
                <w:rFonts w:ascii="Times New Roman" w:hAnsi="Times New Roman"/>
                <w:color w:val="auto"/>
              </w:rPr>
              <w:t>环境应急预案体系，分析应急响应处置措施，确定应急监测方案、后期处置、应急保障以及预案管理等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5" w:type="dxa"/>
            <w:noWrap w:val="0"/>
            <w:vAlign w:val="center"/>
          </w:tcPr>
          <w:p>
            <w:pPr>
              <w:pStyle w:val="20"/>
              <w:rPr>
                <w:rFonts w:ascii="Times New Roman" w:hAnsi="Times New Roman"/>
                <w:color w:val="auto"/>
              </w:rPr>
            </w:pPr>
            <w:r>
              <w:rPr>
                <w:rFonts w:ascii="Times New Roman" w:hAnsi="Times New Roman"/>
                <w:color w:val="auto"/>
              </w:rPr>
              <w:t>环境风险评估</w:t>
            </w:r>
          </w:p>
        </w:tc>
        <w:tc>
          <w:tcPr>
            <w:tcW w:w="5957" w:type="dxa"/>
            <w:noWrap w:val="0"/>
            <w:vAlign w:val="center"/>
          </w:tcPr>
          <w:p>
            <w:pPr>
              <w:pStyle w:val="20"/>
              <w:jc w:val="both"/>
              <w:rPr>
                <w:rFonts w:ascii="Times New Roman" w:hAnsi="Times New Roman"/>
                <w:color w:val="auto"/>
              </w:rPr>
            </w:pPr>
            <w:r>
              <w:rPr>
                <w:rFonts w:ascii="Times New Roman" w:hAnsi="Times New Roman"/>
                <w:color w:val="auto"/>
              </w:rPr>
              <w:t>分析</w:t>
            </w:r>
            <w:r>
              <w:rPr>
                <w:rFonts w:hint="eastAsia" w:ascii="Times New Roman" w:hAnsi="Times New Roman"/>
                <w:color w:val="auto"/>
              </w:rPr>
              <w:t>西渡镇蒸水河段集中式饮用水水源保护区</w:t>
            </w:r>
            <w:r>
              <w:rPr>
                <w:rFonts w:ascii="Times New Roman" w:hAnsi="Times New Roman"/>
                <w:color w:val="auto"/>
              </w:rPr>
              <w:t>基本情况，根据相关法律法规和</w:t>
            </w:r>
            <w:r>
              <w:rPr>
                <w:rFonts w:hint="eastAsia" w:ascii="Times New Roman" w:hAnsi="Times New Roman"/>
                <w:color w:val="auto"/>
              </w:rPr>
              <w:t>水源保护区</w:t>
            </w:r>
            <w:r>
              <w:rPr>
                <w:rFonts w:ascii="Times New Roman" w:hAnsi="Times New Roman"/>
                <w:color w:val="auto"/>
              </w:rPr>
              <w:t>目前的</w:t>
            </w:r>
            <w:r>
              <w:rPr>
                <w:rFonts w:hint="eastAsia" w:ascii="Times New Roman" w:hAnsi="Times New Roman"/>
                <w:color w:val="auto"/>
              </w:rPr>
              <w:t>基本环境现状</w:t>
            </w:r>
            <w:r>
              <w:rPr>
                <w:rFonts w:ascii="Times New Roman" w:hAnsi="Times New Roman"/>
                <w:color w:val="auto"/>
              </w:rPr>
              <w:t>、</w:t>
            </w:r>
            <w:r>
              <w:rPr>
                <w:rFonts w:hint="eastAsia" w:ascii="Times New Roman" w:hAnsi="Times New Roman"/>
                <w:color w:val="auto"/>
              </w:rPr>
              <w:t>周边各种污染源的情况</w:t>
            </w:r>
            <w:r>
              <w:rPr>
                <w:rFonts w:ascii="Times New Roman" w:hAnsi="Times New Roman"/>
                <w:color w:val="auto"/>
              </w:rPr>
              <w:t>、识别环境风险源，制定响应的环境风险防范措施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5" w:type="dxa"/>
            <w:noWrap w:val="0"/>
            <w:vAlign w:val="center"/>
          </w:tcPr>
          <w:p>
            <w:pPr>
              <w:pStyle w:val="20"/>
              <w:rPr>
                <w:rFonts w:ascii="Times New Roman" w:hAnsi="Times New Roman"/>
                <w:color w:val="auto"/>
              </w:rPr>
            </w:pPr>
            <w:r>
              <w:rPr>
                <w:rFonts w:ascii="Times New Roman" w:hAnsi="Times New Roman"/>
                <w:color w:val="auto"/>
              </w:rPr>
              <w:t>环境应急资源调查</w:t>
            </w:r>
          </w:p>
        </w:tc>
        <w:tc>
          <w:tcPr>
            <w:tcW w:w="5957" w:type="dxa"/>
            <w:noWrap w:val="0"/>
            <w:vAlign w:val="center"/>
          </w:tcPr>
          <w:p>
            <w:pPr>
              <w:pStyle w:val="20"/>
              <w:jc w:val="both"/>
              <w:rPr>
                <w:rFonts w:ascii="Times New Roman" w:hAnsi="Times New Roman"/>
                <w:color w:val="auto"/>
              </w:rPr>
            </w:pPr>
            <w:r>
              <w:rPr>
                <w:rFonts w:ascii="Times New Roman" w:hAnsi="Times New Roman"/>
                <w:color w:val="auto"/>
              </w:rPr>
              <w:t>调查</w:t>
            </w:r>
            <w:r>
              <w:rPr>
                <w:rFonts w:hint="eastAsia" w:ascii="Times New Roman" w:hAnsi="Times New Roman"/>
                <w:color w:val="auto"/>
              </w:rPr>
              <w:t>西渡镇蒸水河段集中式饮用水水源保护区</w:t>
            </w:r>
            <w:r>
              <w:rPr>
                <w:rFonts w:ascii="Times New Roman" w:hAnsi="Times New Roman"/>
                <w:color w:val="auto"/>
              </w:rPr>
              <w:t>现有的应急资源，并根据需要制定应急资源补充计划</w:t>
            </w:r>
          </w:p>
        </w:tc>
      </w:tr>
    </w:tbl>
    <w:p>
      <w:pPr>
        <w:pStyle w:val="2"/>
        <w:rPr>
          <w:rFonts w:eastAsia="黑体"/>
          <w:b/>
          <w:sz w:val="36"/>
          <w:szCs w:val="36"/>
        </w:rPr>
        <w:sectPr>
          <w:footerReference r:id="rId5" w:type="default"/>
          <w:pgSz w:w="11906" w:h="16838"/>
          <w:pgMar w:top="1440" w:right="1800" w:bottom="1440" w:left="1800" w:header="851" w:footer="992" w:gutter="0"/>
          <w:pgBorders w:offsetFrom="page">
            <w:top w:val="single" w:color="auto" w:sz="4" w:space="24"/>
            <w:left w:val="single" w:color="auto" w:sz="4" w:space="24"/>
            <w:bottom w:val="single" w:color="auto" w:sz="4" w:space="24"/>
            <w:right w:val="single" w:color="auto" w:sz="4" w:space="24"/>
          </w:pgBorders>
          <w:pgNumType w:fmt="upperRoman" w:start="1"/>
          <w:cols w:space="720" w:num="1"/>
          <w:docGrid w:type="lines" w:linePitch="312" w:charSpace="0"/>
        </w:sectPr>
      </w:pPr>
    </w:p>
    <w:bookmarkEnd w:id="0"/>
    <w:p>
      <w:pPr>
        <w:pStyle w:val="22"/>
        <w:adjustRightInd w:val="0"/>
        <w:snapToGrid w:val="0"/>
        <w:spacing w:beforeLines="0" w:afterLines="0" w:line="360" w:lineRule="auto"/>
        <w:jc w:val="center"/>
        <w:rPr>
          <w:rFonts w:eastAsia="宋体"/>
          <w:sz w:val="36"/>
          <w:szCs w:val="36"/>
        </w:rPr>
      </w:pPr>
      <w:bookmarkStart w:id="12" w:name="_Toc534810123"/>
      <w:bookmarkStart w:id="13" w:name="_Toc9837"/>
      <w:r>
        <w:rPr>
          <w:rFonts w:hint="eastAsia" w:eastAsia="宋体"/>
          <w:sz w:val="36"/>
          <w:szCs w:val="36"/>
        </w:rPr>
        <w:t>第一部分</w:t>
      </w:r>
      <w:r>
        <w:rPr>
          <w:rFonts w:eastAsia="宋体"/>
          <w:sz w:val="36"/>
          <w:szCs w:val="36"/>
        </w:rPr>
        <w:t xml:space="preserve"> </w:t>
      </w:r>
      <w:r>
        <w:rPr>
          <w:rFonts w:hint="eastAsia" w:eastAsia="宋体"/>
          <w:sz w:val="36"/>
          <w:szCs w:val="36"/>
        </w:rPr>
        <w:t>应急预案</w:t>
      </w:r>
      <w:bookmarkEnd w:id="12"/>
    </w:p>
    <w:p>
      <w:pPr>
        <w:pStyle w:val="22"/>
        <w:adjustRightInd w:val="0"/>
        <w:snapToGrid w:val="0"/>
        <w:spacing w:beforeLines="0" w:afterLines="0" w:line="360" w:lineRule="auto"/>
        <w:rPr>
          <w:rFonts w:eastAsia="宋体"/>
          <w:sz w:val="36"/>
          <w:szCs w:val="36"/>
        </w:rPr>
      </w:pPr>
      <w:bookmarkStart w:id="14" w:name="_Toc1311"/>
      <w:bookmarkStart w:id="15" w:name="_Toc534810124"/>
      <w:r>
        <w:rPr>
          <w:rFonts w:ascii="Times New Roman" w:hAnsi="Times New Roman" w:eastAsia="宋体"/>
          <w:sz w:val="36"/>
          <w:szCs w:val="36"/>
        </w:rPr>
        <w:t>1</w:t>
      </w:r>
      <w:r>
        <w:rPr>
          <w:rFonts w:hint="eastAsia" w:ascii="黑体"/>
          <w:sz w:val="36"/>
          <w:szCs w:val="36"/>
        </w:rPr>
        <w:t>总则</w:t>
      </w:r>
      <w:bookmarkEnd w:id="14"/>
      <w:bookmarkEnd w:id="15"/>
    </w:p>
    <w:p>
      <w:pPr>
        <w:pStyle w:val="4"/>
        <w:spacing w:before="0" w:after="0" w:line="360" w:lineRule="auto"/>
        <w:rPr>
          <w:rFonts w:ascii="Times New Roman" w:hAnsi="Times New Roman" w:eastAsia="仿宋"/>
          <w:bCs w:val="0"/>
        </w:rPr>
      </w:pPr>
      <w:bookmarkStart w:id="16" w:name="_Toc5002"/>
      <w:bookmarkStart w:id="17" w:name="_Toc15366"/>
      <w:bookmarkStart w:id="18" w:name="_Toc440226584"/>
      <w:bookmarkStart w:id="19" w:name="_Toc534810125"/>
      <w:r>
        <w:rPr>
          <w:rFonts w:ascii="Times New Roman" w:hAnsi="Times New Roman" w:eastAsia="仿宋"/>
          <w:bCs w:val="0"/>
        </w:rPr>
        <w:t>1.1</w:t>
      </w:r>
      <w:r>
        <w:rPr>
          <w:rFonts w:hint="eastAsia" w:ascii="黑体" w:hAnsi="Times New Roman"/>
          <w:bCs w:val="0"/>
        </w:rPr>
        <w:t>编制目的</w:t>
      </w:r>
      <w:bookmarkEnd w:id="16"/>
      <w:bookmarkEnd w:id="17"/>
      <w:bookmarkEnd w:id="18"/>
      <w:bookmarkEnd w:id="19"/>
    </w:p>
    <w:p>
      <w:pPr>
        <w:pStyle w:val="23"/>
        <w:adjustRightInd w:val="0"/>
        <w:ind w:firstLine="480"/>
        <w:rPr>
          <w:kern w:val="0"/>
        </w:rPr>
      </w:pPr>
      <w:r>
        <w:rPr>
          <w:rFonts w:hint="eastAsia"/>
          <w:kern w:val="0"/>
        </w:rPr>
        <w:t>为了规范集中式地表水饮用水水源保护区应对突发水环境事件的各项工作，提高西渡镇蒸水河段集中式饮用水水源保护区应对突发环境事情的处置能力，快速处置饮用水水源保护区突发环境事件，最大程度降低固定源、流动源、非点源引发的突发事件对饮用水水源保护区水质的影响。根据《突发环境事件应急预案管理办法》、《环境污染事故应急预案编制技术指南》和《湖南省突发事件应急预案管理办法》等有关规定，结合西渡镇蒸水河段集中式饮用水水源保护区实际情况，特编制本预案。</w:t>
      </w:r>
    </w:p>
    <w:p>
      <w:pPr>
        <w:pStyle w:val="4"/>
        <w:spacing w:before="0" w:after="0" w:line="360" w:lineRule="auto"/>
        <w:rPr>
          <w:rFonts w:ascii="Times New Roman" w:hAnsi="Times New Roman" w:eastAsia="仿宋"/>
          <w:bCs w:val="0"/>
        </w:rPr>
      </w:pPr>
      <w:bookmarkStart w:id="20" w:name="_Toc534810126"/>
      <w:r>
        <w:rPr>
          <w:rFonts w:ascii="Times New Roman" w:hAnsi="Times New Roman" w:eastAsia="仿宋"/>
          <w:bCs w:val="0"/>
        </w:rPr>
        <w:t>1.2</w:t>
      </w:r>
      <w:r>
        <w:rPr>
          <w:rFonts w:hint="eastAsia" w:ascii="黑体" w:hAnsi="Times New Roman"/>
          <w:bCs w:val="0"/>
        </w:rPr>
        <w:t>编制依据</w:t>
      </w:r>
      <w:bookmarkEnd w:id="20"/>
    </w:p>
    <w:p>
      <w:pPr>
        <w:pStyle w:val="23"/>
        <w:adjustRightInd w:val="0"/>
        <w:ind w:firstLine="480"/>
        <w:rPr>
          <w:color w:val="FF0000"/>
          <w:kern w:val="0"/>
        </w:rPr>
      </w:pPr>
      <w:r>
        <w:rPr>
          <w:rFonts w:hint="eastAsia"/>
          <w:color w:val="FF0000"/>
          <w:kern w:val="0"/>
        </w:rPr>
        <w:t>编制依据中的法律法规、技术规范等文件均为本预案编制时最新版本，包括以上文件所有修改单。编制依据中提及的法律法规、技术规范等文件如有修改，最新版本（包括以上文件所有修改单）适用于本预案。</w:t>
      </w:r>
    </w:p>
    <w:p>
      <w:pPr>
        <w:pStyle w:val="6"/>
        <w:spacing w:before="0" w:after="0" w:line="360" w:lineRule="auto"/>
        <w:rPr>
          <w:rFonts w:eastAsia="仿宋"/>
          <w:bCs/>
          <w:color w:val="FF0000"/>
          <w:sz w:val="30"/>
          <w:szCs w:val="32"/>
        </w:rPr>
      </w:pPr>
      <w:bookmarkStart w:id="21" w:name="_Toc534810127"/>
      <w:r>
        <w:rPr>
          <w:rFonts w:eastAsia="仿宋"/>
          <w:bCs/>
          <w:color w:val="FF0000"/>
          <w:sz w:val="30"/>
          <w:szCs w:val="32"/>
        </w:rPr>
        <w:t>1.2.1</w:t>
      </w:r>
      <w:r>
        <w:rPr>
          <w:rFonts w:hint="eastAsia" w:ascii="黑体" w:eastAsia="黑体"/>
          <w:bCs/>
          <w:color w:val="FF0000"/>
          <w:sz w:val="30"/>
          <w:szCs w:val="32"/>
        </w:rPr>
        <w:t>法律、法规、规章</w:t>
      </w:r>
      <w:bookmarkEnd w:id="21"/>
    </w:p>
    <w:p>
      <w:pPr>
        <w:spacing w:line="360" w:lineRule="auto"/>
        <w:ind w:firstLine="480" w:firstLineChars="200"/>
        <w:rPr>
          <w:color w:val="FF0000"/>
          <w:sz w:val="24"/>
          <w:szCs w:val="24"/>
        </w:rPr>
      </w:pPr>
      <w:r>
        <w:rPr>
          <w:rFonts w:hint="eastAsia"/>
          <w:color w:val="FF0000"/>
          <w:sz w:val="24"/>
          <w:szCs w:val="24"/>
        </w:rPr>
        <w:t>（</w:t>
      </w:r>
      <w:r>
        <w:rPr>
          <w:color w:val="FF0000"/>
          <w:sz w:val="24"/>
          <w:szCs w:val="24"/>
        </w:rPr>
        <w:t>1</w:t>
      </w:r>
      <w:r>
        <w:rPr>
          <w:rFonts w:hint="eastAsia"/>
          <w:color w:val="FF0000"/>
          <w:sz w:val="24"/>
          <w:szCs w:val="24"/>
        </w:rPr>
        <w:t>）《中华人民共和国环境保护法》（</w:t>
      </w:r>
      <w:r>
        <w:rPr>
          <w:color w:val="FF0000"/>
          <w:sz w:val="24"/>
          <w:szCs w:val="24"/>
        </w:rPr>
        <w:t>2014</w:t>
      </w:r>
      <w:r>
        <w:rPr>
          <w:rFonts w:hint="eastAsia"/>
          <w:color w:val="FF0000"/>
          <w:sz w:val="24"/>
          <w:szCs w:val="24"/>
        </w:rPr>
        <w:t>年修订，</w:t>
      </w:r>
      <w:r>
        <w:rPr>
          <w:color w:val="FF0000"/>
          <w:sz w:val="24"/>
          <w:szCs w:val="24"/>
        </w:rPr>
        <w:t>2015</w:t>
      </w:r>
      <w:r>
        <w:rPr>
          <w:rFonts w:hint="eastAsia"/>
          <w:color w:val="FF0000"/>
          <w:sz w:val="24"/>
          <w:szCs w:val="24"/>
        </w:rPr>
        <w:t>年</w:t>
      </w:r>
      <w:r>
        <w:rPr>
          <w:color w:val="FF0000"/>
          <w:sz w:val="24"/>
          <w:szCs w:val="24"/>
        </w:rPr>
        <w:t>1</w:t>
      </w:r>
      <w:r>
        <w:rPr>
          <w:rFonts w:hint="eastAsia"/>
          <w:color w:val="FF0000"/>
          <w:sz w:val="24"/>
          <w:szCs w:val="24"/>
        </w:rPr>
        <w:t>月</w:t>
      </w:r>
      <w:r>
        <w:rPr>
          <w:color w:val="FF0000"/>
          <w:sz w:val="24"/>
          <w:szCs w:val="24"/>
        </w:rPr>
        <w:t>1</w:t>
      </w:r>
      <w:r>
        <w:rPr>
          <w:rFonts w:hint="eastAsia"/>
          <w:color w:val="FF0000"/>
          <w:sz w:val="24"/>
          <w:szCs w:val="24"/>
        </w:rPr>
        <w:t>日实施）；</w:t>
      </w:r>
    </w:p>
    <w:p>
      <w:pPr>
        <w:spacing w:line="360" w:lineRule="auto"/>
        <w:ind w:firstLine="480" w:firstLineChars="200"/>
        <w:rPr>
          <w:color w:val="FF0000"/>
          <w:sz w:val="24"/>
          <w:szCs w:val="24"/>
        </w:rPr>
      </w:pPr>
      <w:r>
        <w:rPr>
          <w:rFonts w:hint="eastAsia"/>
          <w:color w:val="FF0000"/>
          <w:sz w:val="24"/>
          <w:szCs w:val="24"/>
        </w:rPr>
        <w:t>（</w:t>
      </w:r>
      <w:r>
        <w:rPr>
          <w:color w:val="FF0000"/>
          <w:sz w:val="24"/>
          <w:szCs w:val="24"/>
        </w:rPr>
        <w:t>2</w:t>
      </w:r>
      <w:r>
        <w:rPr>
          <w:rFonts w:hint="eastAsia"/>
          <w:color w:val="FF0000"/>
          <w:sz w:val="24"/>
          <w:szCs w:val="24"/>
        </w:rPr>
        <w:t>）《中华人民共和国水污染防治法》（</w:t>
      </w:r>
      <w:r>
        <w:rPr>
          <w:color w:val="FF0000"/>
          <w:sz w:val="24"/>
          <w:szCs w:val="24"/>
        </w:rPr>
        <w:t>2017</w:t>
      </w:r>
      <w:r>
        <w:rPr>
          <w:rFonts w:hint="eastAsia"/>
          <w:color w:val="FF0000"/>
          <w:sz w:val="24"/>
          <w:szCs w:val="24"/>
        </w:rPr>
        <w:t>年</w:t>
      </w:r>
      <w:r>
        <w:rPr>
          <w:color w:val="FF0000"/>
          <w:sz w:val="24"/>
          <w:szCs w:val="24"/>
        </w:rPr>
        <w:t>6</w:t>
      </w:r>
      <w:r>
        <w:rPr>
          <w:rFonts w:hint="eastAsia"/>
          <w:color w:val="FF0000"/>
          <w:sz w:val="24"/>
          <w:szCs w:val="24"/>
        </w:rPr>
        <w:t>月</w:t>
      </w:r>
      <w:r>
        <w:rPr>
          <w:color w:val="FF0000"/>
          <w:sz w:val="24"/>
          <w:szCs w:val="24"/>
        </w:rPr>
        <w:t>27</w:t>
      </w:r>
      <w:r>
        <w:rPr>
          <w:rFonts w:hint="eastAsia"/>
          <w:color w:val="FF0000"/>
          <w:sz w:val="24"/>
          <w:szCs w:val="24"/>
        </w:rPr>
        <w:t>日第二次修正，</w:t>
      </w:r>
      <w:r>
        <w:rPr>
          <w:color w:val="FF0000"/>
          <w:sz w:val="24"/>
          <w:szCs w:val="24"/>
        </w:rPr>
        <w:t>2018</w:t>
      </w:r>
      <w:r>
        <w:rPr>
          <w:rFonts w:hint="eastAsia"/>
          <w:color w:val="FF0000"/>
          <w:sz w:val="24"/>
          <w:szCs w:val="24"/>
        </w:rPr>
        <w:t>年</w:t>
      </w:r>
      <w:r>
        <w:rPr>
          <w:color w:val="FF0000"/>
          <w:sz w:val="24"/>
          <w:szCs w:val="24"/>
        </w:rPr>
        <w:t>1</w:t>
      </w:r>
      <w:r>
        <w:rPr>
          <w:rFonts w:hint="eastAsia"/>
          <w:color w:val="FF0000"/>
          <w:sz w:val="24"/>
          <w:szCs w:val="24"/>
        </w:rPr>
        <w:t>月</w:t>
      </w:r>
      <w:r>
        <w:rPr>
          <w:color w:val="FF0000"/>
          <w:sz w:val="24"/>
          <w:szCs w:val="24"/>
        </w:rPr>
        <w:t>1</w:t>
      </w:r>
      <w:r>
        <w:rPr>
          <w:rFonts w:hint="eastAsia"/>
          <w:color w:val="FF0000"/>
          <w:sz w:val="24"/>
          <w:szCs w:val="24"/>
        </w:rPr>
        <w:t>日起施行）；</w:t>
      </w:r>
    </w:p>
    <w:p>
      <w:pPr>
        <w:spacing w:line="360" w:lineRule="auto"/>
        <w:ind w:firstLine="480" w:firstLineChars="200"/>
        <w:rPr>
          <w:color w:val="FF0000"/>
          <w:sz w:val="24"/>
          <w:szCs w:val="24"/>
        </w:rPr>
      </w:pPr>
      <w:r>
        <w:rPr>
          <w:rFonts w:hint="eastAsia"/>
          <w:color w:val="FF0000"/>
          <w:sz w:val="24"/>
          <w:szCs w:val="24"/>
        </w:rPr>
        <w:t>（</w:t>
      </w:r>
      <w:r>
        <w:rPr>
          <w:color w:val="FF0000"/>
          <w:sz w:val="24"/>
          <w:szCs w:val="24"/>
        </w:rPr>
        <w:t>3</w:t>
      </w:r>
      <w:r>
        <w:rPr>
          <w:rFonts w:hint="eastAsia"/>
          <w:color w:val="FF0000"/>
          <w:sz w:val="24"/>
          <w:szCs w:val="24"/>
        </w:rPr>
        <w:t>）《中华人民共和国大气污染防治法》（</w:t>
      </w:r>
      <w:r>
        <w:rPr>
          <w:color w:val="FF0000"/>
          <w:sz w:val="24"/>
          <w:szCs w:val="24"/>
        </w:rPr>
        <w:t>2015</w:t>
      </w:r>
      <w:r>
        <w:rPr>
          <w:rFonts w:hint="eastAsia"/>
          <w:color w:val="FF0000"/>
          <w:sz w:val="24"/>
          <w:szCs w:val="24"/>
        </w:rPr>
        <w:t>年</w:t>
      </w:r>
      <w:r>
        <w:rPr>
          <w:color w:val="FF0000"/>
          <w:sz w:val="24"/>
          <w:szCs w:val="24"/>
        </w:rPr>
        <w:t>8</w:t>
      </w:r>
      <w:r>
        <w:rPr>
          <w:rFonts w:hint="eastAsia"/>
          <w:color w:val="FF0000"/>
          <w:sz w:val="24"/>
          <w:szCs w:val="24"/>
        </w:rPr>
        <w:t>月</w:t>
      </w:r>
      <w:r>
        <w:rPr>
          <w:color w:val="FF0000"/>
          <w:sz w:val="24"/>
          <w:szCs w:val="24"/>
        </w:rPr>
        <w:t>29</w:t>
      </w:r>
      <w:r>
        <w:rPr>
          <w:rFonts w:hint="eastAsia"/>
          <w:color w:val="FF0000"/>
          <w:sz w:val="24"/>
          <w:szCs w:val="24"/>
        </w:rPr>
        <w:t>日第二次修订，</w:t>
      </w:r>
      <w:r>
        <w:rPr>
          <w:color w:val="FF0000"/>
          <w:sz w:val="24"/>
          <w:szCs w:val="24"/>
        </w:rPr>
        <w:t>2016</w:t>
      </w:r>
      <w:r>
        <w:rPr>
          <w:rFonts w:hint="eastAsia"/>
          <w:color w:val="FF0000"/>
          <w:sz w:val="24"/>
          <w:szCs w:val="24"/>
        </w:rPr>
        <w:t>年</w:t>
      </w:r>
      <w:r>
        <w:rPr>
          <w:color w:val="FF0000"/>
          <w:sz w:val="24"/>
          <w:szCs w:val="24"/>
        </w:rPr>
        <w:t>1</w:t>
      </w:r>
      <w:r>
        <w:rPr>
          <w:rFonts w:hint="eastAsia"/>
          <w:color w:val="FF0000"/>
          <w:sz w:val="24"/>
          <w:szCs w:val="24"/>
        </w:rPr>
        <w:t>月</w:t>
      </w:r>
      <w:r>
        <w:rPr>
          <w:color w:val="FF0000"/>
          <w:sz w:val="24"/>
          <w:szCs w:val="24"/>
        </w:rPr>
        <w:t>1</w:t>
      </w:r>
      <w:r>
        <w:rPr>
          <w:rFonts w:hint="eastAsia"/>
          <w:color w:val="FF0000"/>
          <w:sz w:val="24"/>
          <w:szCs w:val="24"/>
        </w:rPr>
        <w:t>日起施行）；</w:t>
      </w:r>
    </w:p>
    <w:p>
      <w:pPr>
        <w:spacing w:line="360" w:lineRule="auto"/>
        <w:ind w:firstLine="480" w:firstLineChars="200"/>
        <w:rPr>
          <w:color w:val="FF0000"/>
          <w:sz w:val="24"/>
          <w:szCs w:val="24"/>
        </w:rPr>
      </w:pPr>
      <w:r>
        <w:rPr>
          <w:rFonts w:hint="eastAsia"/>
          <w:color w:val="FF0000"/>
          <w:sz w:val="24"/>
          <w:szCs w:val="24"/>
        </w:rPr>
        <w:t>（</w:t>
      </w:r>
      <w:r>
        <w:rPr>
          <w:color w:val="FF0000"/>
          <w:sz w:val="24"/>
          <w:szCs w:val="24"/>
        </w:rPr>
        <w:t>4</w:t>
      </w:r>
      <w:r>
        <w:rPr>
          <w:rFonts w:hint="eastAsia"/>
          <w:color w:val="FF0000"/>
          <w:sz w:val="24"/>
          <w:szCs w:val="24"/>
        </w:rPr>
        <w:t>）《中华人民共和国固体废物污染环境防治法》（</w:t>
      </w:r>
      <w:r>
        <w:rPr>
          <w:color w:val="FF0000"/>
          <w:sz w:val="24"/>
          <w:szCs w:val="24"/>
        </w:rPr>
        <w:t>2016</w:t>
      </w:r>
      <w:r>
        <w:rPr>
          <w:rFonts w:hint="eastAsia"/>
          <w:color w:val="FF0000"/>
          <w:sz w:val="24"/>
          <w:szCs w:val="24"/>
        </w:rPr>
        <w:t>年</w:t>
      </w:r>
      <w:r>
        <w:rPr>
          <w:color w:val="FF0000"/>
          <w:sz w:val="24"/>
          <w:szCs w:val="24"/>
        </w:rPr>
        <w:t>11</w:t>
      </w:r>
      <w:r>
        <w:rPr>
          <w:rFonts w:hint="eastAsia"/>
          <w:color w:val="FF0000"/>
          <w:sz w:val="24"/>
          <w:szCs w:val="24"/>
        </w:rPr>
        <w:t>月</w:t>
      </w:r>
      <w:r>
        <w:rPr>
          <w:color w:val="FF0000"/>
          <w:sz w:val="24"/>
          <w:szCs w:val="24"/>
        </w:rPr>
        <w:t>7</w:t>
      </w:r>
      <w:r>
        <w:rPr>
          <w:rFonts w:hint="eastAsia"/>
          <w:color w:val="FF0000"/>
          <w:sz w:val="24"/>
          <w:szCs w:val="24"/>
        </w:rPr>
        <w:t>日第三次修正，</w:t>
      </w:r>
      <w:r>
        <w:rPr>
          <w:color w:val="FF0000"/>
          <w:sz w:val="24"/>
          <w:szCs w:val="24"/>
        </w:rPr>
        <w:t>2016</w:t>
      </w:r>
      <w:r>
        <w:rPr>
          <w:rFonts w:hint="eastAsia"/>
          <w:color w:val="FF0000"/>
          <w:sz w:val="24"/>
          <w:szCs w:val="24"/>
        </w:rPr>
        <w:t>年</w:t>
      </w:r>
      <w:r>
        <w:rPr>
          <w:color w:val="FF0000"/>
          <w:sz w:val="24"/>
          <w:szCs w:val="24"/>
        </w:rPr>
        <w:t>11</w:t>
      </w:r>
      <w:r>
        <w:rPr>
          <w:rFonts w:hint="eastAsia"/>
          <w:color w:val="FF0000"/>
          <w:sz w:val="24"/>
          <w:szCs w:val="24"/>
        </w:rPr>
        <w:t>月</w:t>
      </w:r>
      <w:r>
        <w:rPr>
          <w:color w:val="FF0000"/>
          <w:sz w:val="24"/>
          <w:szCs w:val="24"/>
        </w:rPr>
        <w:t>7</w:t>
      </w:r>
      <w:r>
        <w:rPr>
          <w:rFonts w:hint="eastAsia"/>
          <w:color w:val="FF0000"/>
          <w:sz w:val="24"/>
          <w:szCs w:val="24"/>
        </w:rPr>
        <w:t>日起施行）；</w:t>
      </w:r>
    </w:p>
    <w:p>
      <w:pPr>
        <w:spacing w:line="360" w:lineRule="auto"/>
        <w:ind w:firstLine="480" w:firstLineChars="200"/>
        <w:rPr>
          <w:color w:val="FF0000"/>
          <w:sz w:val="24"/>
          <w:szCs w:val="24"/>
        </w:rPr>
      </w:pPr>
      <w:r>
        <w:rPr>
          <w:rFonts w:hint="eastAsia"/>
          <w:color w:val="FF0000"/>
          <w:sz w:val="24"/>
          <w:szCs w:val="24"/>
        </w:rPr>
        <w:t>（</w:t>
      </w:r>
      <w:r>
        <w:rPr>
          <w:color w:val="FF0000"/>
          <w:sz w:val="24"/>
          <w:szCs w:val="24"/>
        </w:rPr>
        <w:t>5</w:t>
      </w:r>
      <w:r>
        <w:rPr>
          <w:rFonts w:hint="eastAsia"/>
          <w:color w:val="FF0000"/>
          <w:sz w:val="24"/>
          <w:szCs w:val="24"/>
        </w:rPr>
        <w:t>）《中华人民共和国突发事件应对法》（</w:t>
      </w:r>
      <w:r>
        <w:rPr>
          <w:color w:val="FF0000"/>
          <w:sz w:val="24"/>
          <w:szCs w:val="24"/>
        </w:rPr>
        <w:t>2007</w:t>
      </w:r>
      <w:r>
        <w:rPr>
          <w:rFonts w:hint="eastAsia"/>
          <w:color w:val="FF0000"/>
          <w:sz w:val="24"/>
          <w:szCs w:val="24"/>
        </w:rPr>
        <w:t>年</w:t>
      </w:r>
      <w:r>
        <w:rPr>
          <w:color w:val="FF0000"/>
          <w:sz w:val="24"/>
          <w:szCs w:val="24"/>
        </w:rPr>
        <w:t>11</w:t>
      </w:r>
      <w:r>
        <w:rPr>
          <w:rFonts w:hint="eastAsia"/>
          <w:color w:val="FF0000"/>
          <w:sz w:val="24"/>
          <w:szCs w:val="24"/>
        </w:rPr>
        <w:t>月</w:t>
      </w:r>
      <w:r>
        <w:rPr>
          <w:color w:val="FF0000"/>
          <w:sz w:val="24"/>
          <w:szCs w:val="24"/>
        </w:rPr>
        <w:t>1</w:t>
      </w:r>
      <w:r>
        <w:rPr>
          <w:rFonts w:hint="eastAsia"/>
          <w:color w:val="FF0000"/>
          <w:sz w:val="24"/>
          <w:szCs w:val="24"/>
        </w:rPr>
        <w:t>日起施行）；</w:t>
      </w:r>
    </w:p>
    <w:p>
      <w:pPr>
        <w:spacing w:line="360" w:lineRule="auto"/>
        <w:ind w:firstLine="480" w:firstLineChars="200"/>
        <w:rPr>
          <w:color w:val="FF0000"/>
          <w:sz w:val="24"/>
          <w:szCs w:val="24"/>
        </w:rPr>
      </w:pPr>
      <w:r>
        <w:rPr>
          <w:rFonts w:hint="eastAsia"/>
          <w:color w:val="FF0000"/>
          <w:sz w:val="24"/>
          <w:szCs w:val="24"/>
        </w:rPr>
        <w:t>（</w:t>
      </w:r>
      <w:r>
        <w:rPr>
          <w:color w:val="FF0000"/>
          <w:sz w:val="24"/>
          <w:szCs w:val="24"/>
        </w:rPr>
        <w:t>6</w:t>
      </w:r>
      <w:r>
        <w:rPr>
          <w:rFonts w:hint="eastAsia"/>
          <w:color w:val="FF0000"/>
          <w:sz w:val="24"/>
          <w:szCs w:val="24"/>
        </w:rPr>
        <w:t>）《中华人民共和国安全生产法》（</w:t>
      </w:r>
      <w:r>
        <w:rPr>
          <w:color w:val="FF0000"/>
          <w:sz w:val="24"/>
          <w:szCs w:val="24"/>
        </w:rPr>
        <w:t>2014</w:t>
      </w:r>
      <w:r>
        <w:rPr>
          <w:rFonts w:hint="eastAsia"/>
          <w:color w:val="FF0000"/>
          <w:sz w:val="24"/>
          <w:szCs w:val="24"/>
        </w:rPr>
        <w:t>年</w:t>
      </w:r>
      <w:r>
        <w:rPr>
          <w:color w:val="FF0000"/>
          <w:sz w:val="24"/>
          <w:szCs w:val="24"/>
        </w:rPr>
        <w:t>8</w:t>
      </w:r>
      <w:r>
        <w:rPr>
          <w:rFonts w:hint="eastAsia"/>
          <w:color w:val="FF0000"/>
          <w:sz w:val="24"/>
          <w:szCs w:val="24"/>
        </w:rPr>
        <w:t>月</w:t>
      </w:r>
      <w:r>
        <w:rPr>
          <w:color w:val="FF0000"/>
          <w:sz w:val="24"/>
          <w:szCs w:val="24"/>
        </w:rPr>
        <w:t>31</w:t>
      </w:r>
      <w:r>
        <w:rPr>
          <w:rFonts w:hint="eastAsia"/>
          <w:color w:val="FF0000"/>
          <w:sz w:val="24"/>
          <w:szCs w:val="24"/>
        </w:rPr>
        <w:t>日第二次修正，</w:t>
      </w:r>
      <w:r>
        <w:rPr>
          <w:color w:val="FF0000"/>
          <w:sz w:val="24"/>
          <w:szCs w:val="24"/>
        </w:rPr>
        <w:t>2014</w:t>
      </w:r>
      <w:r>
        <w:rPr>
          <w:rFonts w:hint="eastAsia"/>
          <w:color w:val="FF0000"/>
          <w:sz w:val="24"/>
          <w:szCs w:val="24"/>
        </w:rPr>
        <w:t>年</w:t>
      </w:r>
      <w:r>
        <w:rPr>
          <w:color w:val="FF0000"/>
          <w:sz w:val="24"/>
          <w:szCs w:val="24"/>
        </w:rPr>
        <w:t>12</w:t>
      </w:r>
      <w:r>
        <w:rPr>
          <w:rFonts w:hint="eastAsia"/>
          <w:color w:val="FF0000"/>
          <w:sz w:val="24"/>
          <w:szCs w:val="24"/>
        </w:rPr>
        <w:t>月</w:t>
      </w:r>
      <w:r>
        <w:rPr>
          <w:color w:val="FF0000"/>
          <w:sz w:val="24"/>
          <w:szCs w:val="24"/>
        </w:rPr>
        <w:t>1</w:t>
      </w:r>
      <w:r>
        <w:rPr>
          <w:rFonts w:hint="eastAsia"/>
          <w:color w:val="FF0000"/>
          <w:sz w:val="24"/>
          <w:szCs w:val="24"/>
        </w:rPr>
        <w:t>日起施行）；</w:t>
      </w:r>
    </w:p>
    <w:p>
      <w:pPr>
        <w:spacing w:line="360" w:lineRule="auto"/>
        <w:ind w:firstLine="480" w:firstLineChars="200"/>
        <w:rPr>
          <w:color w:val="FF0000"/>
          <w:sz w:val="24"/>
          <w:szCs w:val="24"/>
        </w:rPr>
      </w:pPr>
      <w:r>
        <w:rPr>
          <w:rFonts w:hint="eastAsia"/>
          <w:color w:val="FF0000"/>
          <w:sz w:val="24"/>
          <w:szCs w:val="24"/>
        </w:rPr>
        <w:t>（</w:t>
      </w:r>
      <w:r>
        <w:rPr>
          <w:color w:val="FF0000"/>
          <w:sz w:val="24"/>
          <w:szCs w:val="24"/>
        </w:rPr>
        <w:t>7</w:t>
      </w:r>
      <w:r>
        <w:rPr>
          <w:rFonts w:hint="eastAsia"/>
          <w:color w:val="FF0000"/>
          <w:sz w:val="24"/>
          <w:szCs w:val="24"/>
        </w:rPr>
        <w:t>）《危险化学品安全管理条例》（国务院令第</w:t>
      </w:r>
      <w:r>
        <w:rPr>
          <w:color w:val="FF0000"/>
          <w:sz w:val="24"/>
          <w:szCs w:val="24"/>
        </w:rPr>
        <w:t>645</w:t>
      </w:r>
      <w:r>
        <w:rPr>
          <w:rFonts w:hint="eastAsia"/>
          <w:color w:val="FF0000"/>
          <w:sz w:val="24"/>
          <w:szCs w:val="24"/>
        </w:rPr>
        <w:t>号）；</w:t>
      </w:r>
    </w:p>
    <w:p>
      <w:pPr>
        <w:spacing w:line="360" w:lineRule="auto"/>
        <w:ind w:firstLine="480" w:firstLineChars="200"/>
        <w:rPr>
          <w:color w:val="FF0000"/>
          <w:sz w:val="24"/>
          <w:szCs w:val="24"/>
        </w:rPr>
      </w:pPr>
      <w:r>
        <w:rPr>
          <w:rFonts w:hint="eastAsia"/>
          <w:color w:val="FF0000"/>
          <w:sz w:val="24"/>
          <w:szCs w:val="24"/>
        </w:rPr>
        <w:t>（</w:t>
      </w:r>
      <w:r>
        <w:rPr>
          <w:color w:val="FF0000"/>
          <w:sz w:val="24"/>
          <w:szCs w:val="24"/>
        </w:rPr>
        <w:t>8</w:t>
      </w:r>
      <w:r>
        <w:rPr>
          <w:rFonts w:hint="eastAsia"/>
          <w:color w:val="FF0000"/>
          <w:sz w:val="24"/>
          <w:szCs w:val="24"/>
        </w:rPr>
        <w:t>）《国家突发环境事件应急预案》（国办函</w:t>
      </w:r>
      <w:r>
        <w:rPr>
          <w:color w:val="FF0000"/>
          <w:sz w:val="24"/>
          <w:szCs w:val="24"/>
        </w:rPr>
        <w:t>[2014]119</w:t>
      </w:r>
      <w:r>
        <w:rPr>
          <w:rFonts w:hint="eastAsia"/>
          <w:color w:val="FF0000"/>
          <w:sz w:val="24"/>
          <w:szCs w:val="24"/>
        </w:rPr>
        <w:t>号）；</w:t>
      </w:r>
    </w:p>
    <w:p>
      <w:pPr>
        <w:spacing w:line="360" w:lineRule="auto"/>
        <w:ind w:firstLine="480" w:firstLineChars="200"/>
        <w:rPr>
          <w:color w:val="FF0000"/>
          <w:sz w:val="24"/>
          <w:szCs w:val="24"/>
        </w:rPr>
      </w:pPr>
      <w:r>
        <w:rPr>
          <w:rFonts w:hint="eastAsia"/>
          <w:color w:val="FF0000"/>
          <w:sz w:val="24"/>
          <w:szCs w:val="24"/>
        </w:rPr>
        <w:t>（</w:t>
      </w:r>
      <w:r>
        <w:rPr>
          <w:color w:val="FF0000"/>
          <w:sz w:val="24"/>
          <w:szCs w:val="24"/>
        </w:rPr>
        <w:t>9</w:t>
      </w:r>
      <w:r>
        <w:rPr>
          <w:rFonts w:hint="eastAsia"/>
          <w:color w:val="FF0000"/>
          <w:sz w:val="24"/>
          <w:szCs w:val="24"/>
        </w:rPr>
        <w:t>）《突发环境事件信息报告办法》（环境保护部令第</w:t>
      </w:r>
      <w:r>
        <w:rPr>
          <w:color w:val="FF0000"/>
          <w:sz w:val="24"/>
          <w:szCs w:val="24"/>
        </w:rPr>
        <w:t>17</w:t>
      </w:r>
      <w:r>
        <w:rPr>
          <w:rFonts w:hint="eastAsia"/>
          <w:color w:val="FF0000"/>
          <w:sz w:val="24"/>
          <w:szCs w:val="24"/>
        </w:rPr>
        <w:t>号）；</w:t>
      </w:r>
    </w:p>
    <w:p>
      <w:pPr>
        <w:spacing w:line="360" w:lineRule="auto"/>
        <w:ind w:firstLine="480" w:firstLineChars="200"/>
        <w:rPr>
          <w:color w:val="FF0000"/>
          <w:sz w:val="24"/>
          <w:szCs w:val="24"/>
        </w:rPr>
      </w:pPr>
      <w:r>
        <w:rPr>
          <w:rFonts w:hint="eastAsia"/>
          <w:color w:val="FF0000"/>
          <w:sz w:val="24"/>
          <w:szCs w:val="24"/>
        </w:rPr>
        <w:t>（</w:t>
      </w:r>
      <w:r>
        <w:rPr>
          <w:color w:val="FF0000"/>
          <w:sz w:val="24"/>
          <w:szCs w:val="24"/>
        </w:rPr>
        <w:t>10</w:t>
      </w:r>
      <w:r>
        <w:rPr>
          <w:rFonts w:hint="eastAsia"/>
          <w:color w:val="FF0000"/>
          <w:sz w:val="24"/>
          <w:szCs w:val="24"/>
        </w:rPr>
        <w:t>）《企业突发环境事件风险防控监督管理办法（征求意见稿）》（环办函</w:t>
      </w:r>
      <w:r>
        <w:rPr>
          <w:color w:val="FF0000"/>
          <w:sz w:val="24"/>
          <w:szCs w:val="24"/>
        </w:rPr>
        <w:t>[2013]242</w:t>
      </w:r>
      <w:r>
        <w:rPr>
          <w:rFonts w:hint="eastAsia"/>
          <w:color w:val="FF0000"/>
          <w:sz w:val="24"/>
          <w:szCs w:val="24"/>
        </w:rPr>
        <w:t>号）；</w:t>
      </w:r>
    </w:p>
    <w:p>
      <w:pPr>
        <w:spacing w:line="360" w:lineRule="auto"/>
        <w:ind w:firstLine="480" w:firstLineChars="200"/>
        <w:rPr>
          <w:color w:val="FF0000"/>
          <w:sz w:val="24"/>
          <w:szCs w:val="24"/>
        </w:rPr>
      </w:pPr>
      <w:r>
        <w:rPr>
          <w:rFonts w:hint="eastAsia"/>
          <w:color w:val="FF0000"/>
          <w:sz w:val="24"/>
          <w:szCs w:val="24"/>
        </w:rPr>
        <w:t>（</w:t>
      </w:r>
      <w:r>
        <w:rPr>
          <w:color w:val="FF0000"/>
          <w:sz w:val="24"/>
          <w:szCs w:val="24"/>
        </w:rPr>
        <w:t>11</w:t>
      </w:r>
      <w:r>
        <w:rPr>
          <w:rFonts w:hint="eastAsia"/>
          <w:color w:val="FF0000"/>
          <w:sz w:val="24"/>
          <w:szCs w:val="24"/>
        </w:rPr>
        <w:t>）《企业事业单位突发环境事件应急预案备案管理办法（试行）》（环发</w:t>
      </w:r>
      <w:r>
        <w:rPr>
          <w:color w:val="FF0000"/>
          <w:sz w:val="24"/>
          <w:szCs w:val="24"/>
        </w:rPr>
        <w:t>[2015]4</w:t>
      </w:r>
      <w:r>
        <w:rPr>
          <w:rFonts w:hint="eastAsia"/>
          <w:color w:val="FF0000"/>
          <w:sz w:val="24"/>
          <w:szCs w:val="24"/>
        </w:rPr>
        <w:t>号）；</w:t>
      </w:r>
    </w:p>
    <w:p>
      <w:pPr>
        <w:spacing w:line="360" w:lineRule="auto"/>
        <w:ind w:firstLine="480" w:firstLineChars="200"/>
        <w:rPr>
          <w:color w:val="FF0000"/>
          <w:sz w:val="24"/>
          <w:szCs w:val="24"/>
        </w:rPr>
      </w:pPr>
      <w:r>
        <w:rPr>
          <w:rFonts w:hint="eastAsia"/>
          <w:color w:val="FF0000"/>
          <w:sz w:val="24"/>
          <w:szCs w:val="24"/>
        </w:rPr>
        <w:t>（</w:t>
      </w:r>
      <w:r>
        <w:rPr>
          <w:color w:val="FF0000"/>
          <w:sz w:val="24"/>
          <w:szCs w:val="24"/>
        </w:rPr>
        <w:t>12</w:t>
      </w:r>
      <w:r>
        <w:rPr>
          <w:rFonts w:hint="eastAsia"/>
          <w:color w:val="FF0000"/>
          <w:sz w:val="24"/>
          <w:szCs w:val="24"/>
        </w:rPr>
        <w:t>）《湖南省突发环境事件应急预案管理办法》（湘环发</w:t>
      </w:r>
      <w:r>
        <w:rPr>
          <w:color w:val="FF0000"/>
          <w:sz w:val="24"/>
          <w:szCs w:val="24"/>
        </w:rPr>
        <w:t>[2013]20</w:t>
      </w:r>
      <w:r>
        <w:rPr>
          <w:rFonts w:hint="eastAsia"/>
          <w:color w:val="FF0000"/>
          <w:sz w:val="24"/>
          <w:szCs w:val="24"/>
        </w:rPr>
        <w:t>号）；</w:t>
      </w:r>
    </w:p>
    <w:p>
      <w:pPr>
        <w:spacing w:line="360" w:lineRule="auto"/>
        <w:ind w:firstLine="480" w:firstLineChars="200"/>
        <w:rPr>
          <w:color w:val="FF0000"/>
          <w:sz w:val="24"/>
          <w:szCs w:val="24"/>
        </w:rPr>
      </w:pPr>
      <w:r>
        <w:rPr>
          <w:rFonts w:hint="eastAsia"/>
          <w:color w:val="FF0000"/>
          <w:sz w:val="24"/>
          <w:szCs w:val="24"/>
        </w:rPr>
        <w:t>（</w:t>
      </w:r>
      <w:r>
        <w:rPr>
          <w:color w:val="FF0000"/>
          <w:sz w:val="24"/>
          <w:szCs w:val="24"/>
        </w:rPr>
        <w:t>13</w:t>
      </w:r>
      <w:r>
        <w:rPr>
          <w:rFonts w:hint="eastAsia"/>
          <w:color w:val="FF0000"/>
          <w:sz w:val="24"/>
          <w:szCs w:val="24"/>
        </w:rPr>
        <w:t>）《危险化学品名录（</w:t>
      </w:r>
      <w:r>
        <w:rPr>
          <w:color w:val="FF0000"/>
          <w:sz w:val="24"/>
          <w:szCs w:val="24"/>
        </w:rPr>
        <w:t>2015</w:t>
      </w:r>
      <w:r>
        <w:rPr>
          <w:rFonts w:hint="eastAsia"/>
          <w:color w:val="FF0000"/>
          <w:sz w:val="24"/>
          <w:szCs w:val="24"/>
        </w:rPr>
        <w:t>年版）》（国家安全生产监督管理总局等</w:t>
      </w:r>
      <w:r>
        <w:rPr>
          <w:color w:val="FF0000"/>
          <w:sz w:val="24"/>
          <w:szCs w:val="24"/>
        </w:rPr>
        <w:t>10</w:t>
      </w:r>
      <w:r>
        <w:rPr>
          <w:rFonts w:hint="eastAsia"/>
          <w:color w:val="FF0000"/>
          <w:sz w:val="24"/>
          <w:szCs w:val="24"/>
        </w:rPr>
        <w:t>部委</w:t>
      </w:r>
      <w:r>
        <w:rPr>
          <w:color w:val="FF0000"/>
          <w:sz w:val="24"/>
          <w:szCs w:val="24"/>
        </w:rPr>
        <w:t xml:space="preserve">  2015</w:t>
      </w:r>
      <w:r>
        <w:rPr>
          <w:rFonts w:hint="eastAsia"/>
          <w:color w:val="FF0000"/>
          <w:sz w:val="24"/>
          <w:szCs w:val="24"/>
        </w:rPr>
        <w:t>年第</w:t>
      </w:r>
      <w:r>
        <w:rPr>
          <w:color w:val="FF0000"/>
          <w:sz w:val="24"/>
          <w:szCs w:val="24"/>
        </w:rPr>
        <w:t>5</w:t>
      </w:r>
      <w:r>
        <w:rPr>
          <w:rFonts w:hint="eastAsia"/>
          <w:color w:val="FF0000"/>
          <w:sz w:val="24"/>
          <w:szCs w:val="24"/>
        </w:rPr>
        <w:t>号公告）；</w:t>
      </w:r>
    </w:p>
    <w:p>
      <w:pPr>
        <w:spacing w:line="360" w:lineRule="auto"/>
        <w:ind w:firstLine="480" w:firstLineChars="200"/>
        <w:rPr>
          <w:color w:val="FF0000"/>
          <w:sz w:val="24"/>
          <w:szCs w:val="24"/>
        </w:rPr>
      </w:pPr>
      <w:r>
        <w:rPr>
          <w:rFonts w:hint="eastAsia"/>
          <w:color w:val="FF0000"/>
          <w:sz w:val="24"/>
          <w:szCs w:val="24"/>
        </w:rPr>
        <w:t>（</w:t>
      </w:r>
      <w:r>
        <w:rPr>
          <w:color w:val="FF0000"/>
          <w:sz w:val="24"/>
          <w:szCs w:val="24"/>
        </w:rPr>
        <w:t>14</w:t>
      </w:r>
      <w:r>
        <w:rPr>
          <w:rFonts w:hint="eastAsia"/>
          <w:color w:val="FF0000"/>
          <w:sz w:val="24"/>
          <w:szCs w:val="24"/>
        </w:rPr>
        <w:t>）《重点监管的危险化学品名录》（安监总管三</w:t>
      </w:r>
      <w:r>
        <w:rPr>
          <w:color w:val="FF0000"/>
          <w:sz w:val="24"/>
          <w:szCs w:val="24"/>
        </w:rPr>
        <w:t>[2011]95</w:t>
      </w:r>
      <w:r>
        <w:rPr>
          <w:rFonts w:hint="eastAsia"/>
          <w:color w:val="FF0000"/>
          <w:sz w:val="24"/>
          <w:szCs w:val="24"/>
        </w:rPr>
        <w:t>号、安监总管三</w:t>
      </w:r>
      <w:r>
        <w:rPr>
          <w:color w:val="FF0000"/>
          <w:sz w:val="24"/>
          <w:szCs w:val="24"/>
        </w:rPr>
        <w:t>[2013]12</w:t>
      </w:r>
      <w:r>
        <w:rPr>
          <w:rFonts w:hint="eastAsia"/>
          <w:color w:val="FF0000"/>
          <w:sz w:val="24"/>
          <w:szCs w:val="24"/>
        </w:rPr>
        <w:t>号等）；</w:t>
      </w:r>
    </w:p>
    <w:p>
      <w:pPr>
        <w:spacing w:line="360" w:lineRule="auto"/>
        <w:ind w:firstLine="480" w:firstLineChars="200"/>
        <w:rPr>
          <w:color w:val="FF0000"/>
          <w:sz w:val="24"/>
          <w:szCs w:val="24"/>
        </w:rPr>
      </w:pPr>
      <w:r>
        <w:rPr>
          <w:rFonts w:hint="eastAsia"/>
          <w:color w:val="FF0000"/>
          <w:sz w:val="24"/>
          <w:szCs w:val="24"/>
        </w:rPr>
        <w:t>（</w:t>
      </w:r>
      <w:r>
        <w:rPr>
          <w:color w:val="FF0000"/>
          <w:sz w:val="24"/>
          <w:szCs w:val="24"/>
        </w:rPr>
        <w:t>15</w:t>
      </w:r>
      <w:r>
        <w:rPr>
          <w:rFonts w:hint="eastAsia"/>
          <w:color w:val="FF0000"/>
          <w:sz w:val="24"/>
          <w:szCs w:val="24"/>
        </w:rPr>
        <w:t>）《国家危险废物名录》（</w:t>
      </w:r>
      <w:r>
        <w:rPr>
          <w:color w:val="FF0000"/>
          <w:sz w:val="24"/>
          <w:szCs w:val="24"/>
        </w:rPr>
        <w:t>2016</w:t>
      </w:r>
      <w:r>
        <w:rPr>
          <w:rFonts w:hint="eastAsia"/>
          <w:color w:val="FF0000"/>
          <w:sz w:val="24"/>
          <w:szCs w:val="24"/>
        </w:rPr>
        <w:t>年版，环境保护部令第</w:t>
      </w:r>
      <w:r>
        <w:rPr>
          <w:color w:val="FF0000"/>
          <w:sz w:val="24"/>
          <w:szCs w:val="24"/>
        </w:rPr>
        <w:t>39</w:t>
      </w:r>
      <w:r>
        <w:rPr>
          <w:rFonts w:hint="eastAsia"/>
          <w:color w:val="FF0000"/>
          <w:sz w:val="24"/>
          <w:szCs w:val="24"/>
        </w:rPr>
        <w:t>号）；</w:t>
      </w:r>
    </w:p>
    <w:p>
      <w:pPr>
        <w:spacing w:line="360" w:lineRule="auto"/>
        <w:ind w:firstLine="480" w:firstLineChars="200"/>
        <w:rPr>
          <w:color w:val="FF0000"/>
          <w:sz w:val="24"/>
          <w:szCs w:val="24"/>
        </w:rPr>
      </w:pPr>
      <w:r>
        <w:rPr>
          <w:rFonts w:hint="eastAsia"/>
          <w:color w:val="FF0000"/>
          <w:sz w:val="24"/>
          <w:szCs w:val="24"/>
        </w:rPr>
        <w:t>（</w:t>
      </w:r>
      <w:r>
        <w:rPr>
          <w:color w:val="FF0000"/>
          <w:sz w:val="24"/>
          <w:szCs w:val="24"/>
        </w:rPr>
        <w:t>16</w:t>
      </w:r>
      <w:r>
        <w:rPr>
          <w:rFonts w:hint="eastAsia"/>
          <w:color w:val="FF0000"/>
          <w:sz w:val="24"/>
          <w:szCs w:val="24"/>
        </w:rPr>
        <w:t>）《危险化学品重大危险源监督管理暂行规定》（国家安全生产监督管理总局令第</w:t>
      </w:r>
      <w:r>
        <w:rPr>
          <w:color w:val="FF0000"/>
          <w:sz w:val="24"/>
          <w:szCs w:val="24"/>
        </w:rPr>
        <w:t>40</w:t>
      </w:r>
      <w:r>
        <w:rPr>
          <w:rFonts w:hint="eastAsia"/>
          <w:color w:val="FF0000"/>
          <w:sz w:val="24"/>
          <w:szCs w:val="24"/>
        </w:rPr>
        <w:t>号）；</w:t>
      </w:r>
    </w:p>
    <w:p>
      <w:pPr>
        <w:spacing w:line="360" w:lineRule="auto"/>
        <w:ind w:firstLine="480" w:firstLineChars="200"/>
        <w:rPr>
          <w:color w:val="FF0000"/>
          <w:sz w:val="24"/>
          <w:szCs w:val="24"/>
        </w:rPr>
      </w:pPr>
      <w:r>
        <w:rPr>
          <w:rFonts w:hint="eastAsia"/>
          <w:color w:val="FF0000"/>
          <w:sz w:val="24"/>
          <w:szCs w:val="24"/>
        </w:rPr>
        <w:t>（</w:t>
      </w:r>
      <w:r>
        <w:rPr>
          <w:color w:val="FF0000"/>
          <w:sz w:val="24"/>
          <w:szCs w:val="24"/>
        </w:rPr>
        <w:t>17</w:t>
      </w:r>
      <w:r>
        <w:rPr>
          <w:rFonts w:hint="eastAsia"/>
          <w:color w:val="FF0000"/>
          <w:sz w:val="24"/>
          <w:szCs w:val="24"/>
        </w:rPr>
        <w:t>）《化学品环境风险防控</w:t>
      </w:r>
      <w:r>
        <w:rPr>
          <w:color w:val="FF0000"/>
          <w:sz w:val="24"/>
          <w:szCs w:val="24"/>
        </w:rPr>
        <w:t>“</w:t>
      </w:r>
      <w:r>
        <w:rPr>
          <w:rFonts w:hint="eastAsia"/>
          <w:color w:val="FF0000"/>
          <w:sz w:val="24"/>
          <w:szCs w:val="24"/>
        </w:rPr>
        <w:t>十二五</w:t>
      </w:r>
      <w:r>
        <w:rPr>
          <w:color w:val="FF0000"/>
          <w:sz w:val="24"/>
          <w:szCs w:val="24"/>
        </w:rPr>
        <w:t>”</w:t>
      </w:r>
      <w:r>
        <w:rPr>
          <w:rFonts w:hint="eastAsia"/>
          <w:color w:val="FF0000"/>
          <w:sz w:val="24"/>
          <w:szCs w:val="24"/>
        </w:rPr>
        <w:t>规划》（环发</w:t>
      </w:r>
      <w:r>
        <w:rPr>
          <w:color w:val="FF0000"/>
          <w:sz w:val="24"/>
          <w:szCs w:val="24"/>
        </w:rPr>
        <w:t>[2013]20</w:t>
      </w:r>
      <w:r>
        <w:rPr>
          <w:rFonts w:hint="eastAsia"/>
          <w:color w:val="FF0000"/>
          <w:sz w:val="24"/>
          <w:szCs w:val="24"/>
        </w:rPr>
        <w:t>号）；</w:t>
      </w:r>
    </w:p>
    <w:p>
      <w:pPr>
        <w:spacing w:line="360" w:lineRule="auto"/>
        <w:ind w:firstLine="480" w:firstLineChars="200"/>
        <w:rPr>
          <w:color w:val="FF0000"/>
          <w:sz w:val="24"/>
          <w:szCs w:val="24"/>
        </w:rPr>
      </w:pPr>
      <w:r>
        <w:rPr>
          <w:rFonts w:hint="eastAsia"/>
          <w:color w:val="FF0000"/>
          <w:sz w:val="24"/>
          <w:szCs w:val="24"/>
        </w:rPr>
        <w:t>（</w:t>
      </w:r>
      <w:r>
        <w:rPr>
          <w:color w:val="FF0000"/>
          <w:sz w:val="24"/>
          <w:szCs w:val="24"/>
        </w:rPr>
        <w:t>18</w:t>
      </w:r>
      <w:r>
        <w:rPr>
          <w:rFonts w:hint="eastAsia"/>
          <w:color w:val="FF0000"/>
          <w:sz w:val="24"/>
          <w:szCs w:val="24"/>
        </w:rPr>
        <w:t>）《企业突发环境事件风险分级方法》（</w:t>
      </w:r>
      <w:r>
        <w:rPr>
          <w:color w:val="FF0000"/>
          <w:sz w:val="24"/>
          <w:szCs w:val="24"/>
        </w:rPr>
        <w:t>2018</w:t>
      </w:r>
      <w:r>
        <w:rPr>
          <w:rFonts w:hint="eastAsia"/>
          <w:color w:val="FF0000"/>
          <w:sz w:val="24"/>
          <w:szCs w:val="24"/>
        </w:rPr>
        <w:t>年</w:t>
      </w:r>
      <w:r>
        <w:rPr>
          <w:color w:val="FF0000"/>
          <w:sz w:val="24"/>
          <w:szCs w:val="24"/>
        </w:rPr>
        <w:t>3</w:t>
      </w:r>
      <w:r>
        <w:rPr>
          <w:rFonts w:hint="eastAsia"/>
          <w:color w:val="FF0000"/>
          <w:sz w:val="24"/>
          <w:szCs w:val="24"/>
        </w:rPr>
        <w:t>月</w:t>
      </w:r>
      <w:r>
        <w:rPr>
          <w:color w:val="FF0000"/>
          <w:sz w:val="24"/>
          <w:szCs w:val="24"/>
        </w:rPr>
        <w:t>1</w:t>
      </w:r>
      <w:r>
        <w:rPr>
          <w:rFonts w:hint="eastAsia"/>
          <w:color w:val="FF0000"/>
          <w:sz w:val="24"/>
          <w:szCs w:val="24"/>
        </w:rPr>
        <w:t>日实施）；</w:t>
      </w:r>
    </w:p>
    <w:p>
      <w:pPr>
        <w:spacing w:line="360" w:lineRule="auto"/>
        <w:ind w:firstLine="480" w:firstLineChars="200"/>
        <w:rPr>
          <w:color w:val="FF0000"/>
          <w:sz w:val="24"/>
          <w:szCs w:val="24"/>
        </w:rPr>
      </w:pPr>
      <w:r>
        <w:rPr>
          <w:rFonts w:hint="eastAsia"/>
          <w:color w:val="FF0000"/>
          <w:sz w:val="24"/>
          <w:szCs w:val="24"/>
        </w:rPr>
        <w:t>（</w:t>
      </w:r>
      <w:r>
        <w:rPr>
          <w:color w:val="FF0000"/>
          <w:sz w:val="24"/>
          <w:szCs w:val="24"/>
        </w:rPr>
        <w:t>19</w:t>
      </w:r>
      <w:r>
        <w:rPr>
          <w:rFonts w:hint="eastAsia"/>
          <w:color w:val="FF0000"/>
          <w:sz w:val="24"/>
          <w:szCs w:val="24"/>
        </w:rPr>
        <w:t>）《环境污染事故应急预案编制技术指南（征求意见稿）》（环办函</w:t>
      </w:r>
      <w:r>
        <w:rPr>
          <w:color w:val="FF0000"/>
          <w:sz w:val="24"/>
          <w:szCs w:val="24"/>
        </w:rPr>
        <w:t>[2008]324</w:t>
      </w:r>
      <w:r>
        <w:rPr>
          <w:rFonts w:hint="eastAsia"/>
          <w:color w:val="FF0000"/>
          <w:sz w:val="24"/>
          <w:szCs w:val="24"/>
        </w:rPr>
        <w:t>号）；</w:t>
      </w:r>
    </w:p>
    <w:p>
      <w:pPr>
        <w:spacing w:line="360" w:lineRule="auto"/>
        <w:ind w:firstLine="480" w:firstLineChars="200"/>
        <w:rPr>
          <w:color w:val="FF0000"/>
          <w:sz w:val="24"/>
          <w:szCs w:val="24"/>
        </w:rPr>
      </w:pPr>
      <w:r>
        <w:rPr>
          <w:rFonts w:hint="eastAsia"/>
          <w:color w:val="FF0000"/>
          <w:sz w:val="24"/>
          <w:szCs w:val="24"/>
        </w:rPr>
        <w:t>（</w:t>
      </w:r>
      <w:r>
        <w:rPr>
          <w:color w:val="FF0000"/>
          <w:sz w:val="24"/>
          <w:szCs w:val="24"/>
        </w:rPr>
        <w:t>20</w:t>
      </w:r>
      <w:r>
        <w:rPr>
          <w:rFonts w:hint="eastAsia"/>
          <w:color w:val="FF0000"/>
          <w:sz w:val="24"/>
          <w:szCs w:val="24"/>
        </w:rPr>
        <w:t>）《湖南省环境保护厅关于印发</w:t>
      </w:r>
      <w:r>
        <w:rPr>
          <w:color w:val="FF0000"/>
          <w:sz w:val="24"/>
          <w:szCs w:val="24"/>
        </w:rPr>
        <w:t>&lt;2017</w:t>
      </w:r>
      <w:r>
        <w:rPr>
          <w:rFonts w:hint="eastAsia"/>
          <w:color w:val="FF0000"/>
          <w:sz w:val="24"/>
          <w:szCs w:val="24"/>
        </w:rPr>
        <w:t>年全省环境应急管理工作要点</w:t>
      </w:r>
      <w:r>
        <w:rPr>
          <w:color w:val="FF0000"/>
          <w:sz w:val="24"/>
          <w:szCs w:val="24"/>
        </w:rPr>
        <w:t>&gt;</w:t>
      </w:r>
      <w:r>
        <w:rPr>
          <w:rFonts w:hint="eastAsia"/>
          <w:color w:val="FF0000"/>
          <w:sz w:val="24"/>
          <w:szCs w:val="24"/>
        </w:rPr>
        <w:t>的通知》（湘环函</w:t>
      </w:r>
      <w:r>
        <w:rPr>
          <w:color w:val="FF0000"/>
          <w:sz w:val="24"/>
          <w:szCs w:val="24"/>
        </w:rPr>
        <w:t>[2017]55</w:t>
      </w:r>
      <w:r>
        <w:rPr>
          <w:rFonts w:hint="eastAsia"/>
          <w:color w:val="FF0000"/>
          <w:sz w:val="24"/>
          <w:szCs w:val="24"/>
        </w:rPr>
        <w:t>号）；</w:t>
      </w:r>
    </w:p>
    <w:p>
      <w:pPr>
        <w:spacing w:line="360" w:lineRule="auto"/>
        <w:ind w:firstLine="480" w:firstLineChars="200"/>
        <w:rPr>
          <w:color w:val="FF0000"/>
          <w:sz w:val="24"/>
          <w:szCs w:val="24"/>
        </w:rPr>
      </w:pPr>
      <w:r>
        <w:rPr>
          <w:rFonts w:hint="eastAsia"/>
          <w:color w:val="FF0000"/>
          <w:sz w:val="24"/>
          <w:szCs w:val="24"/>
        </w:rPr>
        <w:t>（</w:t>
      </w:r>
      <w:r>
        <w:rPr>
          <w:color w:val="FF0000"/>
          <w:sz w:val="24"/>
          <w:szCs w:val="24"/>
        </w:rPr>
        <w:t>21</w:t>
      </w:r>
      <w:r>
        <w:rPr>
          <w:rFonts w:hint="eastAsia"/>
          <w:color w:val="FF0000"/>
          <w:sz w:val="24"/>
          <w:szCs w:val="24"/>
        </w:rPr>
        <w:t>）《湖南省突发环境事件应急预案》（</w:t>
      </w:r>
      <w:r>
        <w:rPr>
          <w:color w:val="FF0000"/>
          <w:sz w:val="24"/>
          <w:szCs w:val="24"/>
        </w:rPr>
        <w:t>2010</w:t>
      </w:r>
      <w:r>
        <w:rPr>
          <w:rFonts w:hint="eastAsia"/>
          <w:color w:val="FF0000"/>
          <w:sz w:val="24"/>
          <w:szCs w:val="24"/>
        </w:rPr>
        <w:t>年</w:t>
      </w:r>
      <w:r>
        <w:rPr>
          <w:color w:val="FF0000"/>
          <w:sz w:val="24"/>
          <w:szCs w:val="24"/>
        </w:rPr>
        <w:t>4</w:t>
      </w:r>
      <w:r>
        <w:rPr>
          <w:rFonts w:hint="eastAsia"/>
          <w:color w:val="FF0000"/>
          <w:sz w:val="24"/>
          <w:szCs w:val="24"/>
        </w:rPr>
        <w:t>月</w:t>
      </w:r>
      <w:r>
        <w:rPr>
          <w:color w:val="FF0000"/>
          <w:sz w:val="24"/>
          <w:szCs w:val="24"/>
        </w:rPr>
        <w:t>10</w:t>
      </w:r>
      <w:r>
        <w:rPr>
          <w:rFonts w:hint="eastAsia"/>
          <w:color w:val="FF0000"/>
          <w:sz w:val="24"/>
          <w:szCs w:val="24"/>
        </w:rPr>
        <w:t>日）；</w:t>
      </w:r>
    </w:p>
    <w:p>
      <w:pPr>
        <w:spacing w:line="360" w:lineRule="auto"/>
        <w:ind w:firstLine="480" w:firstLineChars="200"/>
        <w:rPr>
          <w:color w:val="FF0000"/>
          <w:sz w:val="24"/>
          <w:szCs w:val="24"/>
        </w:rPr>
      </w:pPr>
      <w:r>
        <w:rPr>
          <w:rFonts w:hint="eastAsia"/>
          <w:color w:val="FF0000"/>
          <w:sz w:val="24"/>
          <w:szCs w:val="24"/>
        </w:rPr>
        <w:t>（</w:t>
      </w:r>
      <w:r>
        <w:rPr>
          <w:color w:val="FF0000"/>
          <w:sz w:val="24"/>
          <w:szCs w:val="24"/>
        </w:rPr>
        <w:t>22</w:t>
      </w:r>
      <w:r>
        <w:rPr>
          <w:rFonts w:hint="eastAsia"/>
          <w:color w:val="FF0000"/>
          <w:sz w:val="24"/>
          <w:szCs w:val="24"/>
        </w:rPr>
        <w:t>）《湖南省环境保护厅关于进一步加强突发环境事件应急预案管理工作的通知》（湘环函</w:t>
      </w:r>
      <w:r>
        <w:rPr>
          <w:color w:val="FF0000"/>
          <w:sz w:val="24"/>
          <w:szCs w:val="24"/>
        </w:rPr>
        <w:t>[2017]107</w:t>
      </w:r>
      <w:r>
        <w:rPr>
          <w:rFonts w:hint="eastAsia"/>
          <w:color w:val="FF0000"/>
          <w:sz w:val="24"/>
          <w:szCs w:val="24"/>
        </w:rPr>
        <w:t>号）；</w:t>
      </w:r>
    </w:p>
    <w:p>
      <w:pPr>
        <w:pStyle w:val="2"/>
        <w:spacing w:line="360" w:lineRule="auto"/>
        <w:ind w:firstLine="480"/>
        <w:rPr>
          <w:rFonts w:hint="eastAsia"/>
          <w:color w:val="FF0000"/>
          <w:sz w:val="24"/>
          <w:szCs w:val="24"/>
        </w:rPr>
      </w:pPr>
      <w:r>
        <w:rPr>
          <w:rFonts w:hint="eastAsia"/>
          <w:color w:val="FF0000"/>
          <w:sz w:val="24"/>
          <w:szCs w:val="24"/>
        </w:rPr>
        <w:t>（</w:t>
      </w:r>
      <w:r>
        <w:rPr>
          <w:color w:val="FF0000"/>
          <w:sz w:val="24"/>
          <w:szCs w:val="24"/>
        </w:rPr>
        <w:t>23</w:t>
      </w:r>
      <w:r>
        <w:rPr>
          <w:rFonts w:hint="eastAsia"/>
          <w:color w:val="FF0000"/>
          <w:sz w:val="24"/>
          <w:szCs w:val="24"/>
        </w:rPr>
        <w:t>）《集中式饮用水水源保护指南（试行）》（环办</w:t>
      </w:r>
      <w:r>
        <w:rPr>
          <w:color w:val="FF0000"/>
          <w:sz w:val="24"/>
          <w:szCs w:val="24"/>
        </w:rPr>
        <w:t>[2012]50</w:t>
      </w:r>
      <w:r>
        <w:rPr>
          <w:rFonts w:hint="eastAsia"/>
          <w:color w:val="FF0000"/>
          <w:sz w:val="24"/>
          <w:szCs w:val="24"/>
        </w:rPr>
        <w:t>号）；</w:t>
      </w:r>
    </w:p>
    <w:p>
      <w:pPr>
        <w:pStyle w:val="2"/>
        <w:spacing w:line="360" w:lineRule="auto"/>
        <w:ind w:firstLine="480"/>
        <w:rPr>
          <w:rFonts w:hint="eastAsia"/>
          <w:color w:val="FF0000"/>
          <w:sz w:val="24"/>
          <w:szCs w:val="24"/>
        </w:rPr>
      </w:pPr>
      <w:r>
        <w:rPr>
          <w:rFonts w:hint="eastAsia"/>
          <w:color w:val="FF0000"/>
          <w:sz w:val="24"/>
          <w:szCs w:val="24"/>
        </w:rPr>
        <w:t>（24）《饮用水水源保护区污染防治管理规定》（（89）环管字第201号，修订本）；</w:t>
      </w:r>
    </w:p>
    <w:p>
      <w:pPr>
        <w:pStyle w:val="2"/>
        <w:spacing w:line="360" w:lineRule="auto"/>
        <w:ind w:firstLine="480"/>
        <w:rPr>
          <w:color w:val="FF0000"/>
          <w:sz w:val="24"/>
          <w:szCs w:val="24"/>
        </w:rPr>
      </w:pPr>
      <w:r>
        <w:rPr>
          <w:rFonts w:hint="eastAsia"/>
          <w:color w:val="FF0000"/>
          <w:sz w:val="24"/>
          <w:szCs w:val="24"/>
        </w:rPr>
        <w:t>（</w:t>
      </w:r>
      <w:r>
        <w:rPr>
          <w:color w:val="FF0000"/>
          <w:sz w:val="24"/>
          <w:szCs w:val="24"/>
        </w:rPr>
        <w:t>2</w:t>
      </w:r>
      <w:r>
        <w:rPr>
          <w:rFonts w:hint="eastAsia"/>
          <w:color w:val="FF0000"/>
          <w:sz w:val="24"/>
          <w:szCs w:val="24"/>
        </w:rPr>
        <w:t>5）《集中式地表饮用水水源保护区环境应急管理工作指南（试行）》（环办</w:t>
      </w:r>
      <w:r>
        <w:rPr>
          <w:color w:val="FF0000"/>
          <w:sz w:val="24"/>
          <w:szCs w:val="24"/>
        </w:rPr>
        <w:t>[2011]93</w:t>
      </w:r>
      <w:r>
        <w:rPr>
          <w:rFonts w:hint="eastAsia"/>
          <w:color w:val="FF0000"/>
          <w:sz w:val="24"/>
          <w:szCs w:val="24"/>
        </w:rPr>
        <w:t>号）；</w:t>
      </w:r>
    </w:p>
    <w:p>
      <w:pPr>
        <w:pStyle w:val="2"/>
        <w:spacing w:line="360" w:lineRule="auto"/>
        <w:ind w:firstLine="480"/>
        <w:rPr>
          <w:color w:val="FF0000"/>
          <w:sz w:val="24"/>
          <w:szCs w:val="24"/>
        </w:rPr>
      </w:pPr>
      <w:r>
        <w:rPr>
          <w:rFonts w:hint="eastAsia"/>
          <w:color w:val="FF0000"/>
          <w:sz w:val="24"/>
          <w:szCs w:val="24"/>
        </w:rPr>
        <w:t>（</w:t>
      </w:r>
      <w:r>
        <w:rPr>
          <w:color w:val="FF0000"/>
          <w:sz w:val="24"/>
          <w:szCs w:val="24"/>
        </w:rPr>
        <w:t>2</w:t>
      </w:r>
      <w:r>
        <w:rPr>
          <w:rFonts w:hint="eastAsia"/>
          <w:color w:val="FF0000"/>
          <w:sz w:val="24"/>
          <w:szCs w:val="24"/>
        </w:rPr>
        <w:t>6）《集中式地表水饮用水水源保护区突发环境事件应急预案编制指南（试行）》（中华人民共和国生态环境部</w:t>
      </w:r>
      <w:r>
        <w:rPr>
          <w:color w:val="FF0000"/>
          <w:sz w:val="24"/>
          <w:szCs w:val="24"/>
        </w:rPr>
        <w:t>[201</w:t>
      </w:r>
      <w:r>
        <w:rPr>
          <w:rFonts w:hint="eastAsia"/>
          <w:color w:val="FF0000"/>
          <w:sz w:val="24"/>
          <w:szCs w:val="24"/>
        </w:rPr>
        <w:t>8</w:t>
      </w:r>
      <w:r>
        <w:rPr>
          <w:color w:val="FF0000"/>
          <w:sz w:val="24"/>
          <w:szCs w:val="24"/>
        </w:rPr>
        <w:t>]</w:t>
      </w:r>
      <w:r>
        <w:rPr>
          <w:rFonts w:hint="eastAsia"/>
          <w:color w:val="FF0000"/>
          <w:sz w:val="24"/>
          <w:szCs w:val="24"/>
        </w:rPr>
        <w:t>第1号）；</w:t>
      </w:r>
    </w:p>
    <w:p>
      <w:pPr>
        <w:pStyle w:val="2"/>
        <w:spacing w:line="360" w:lineRule="auto"/>
        <w:ind w:firstLine="480"/>
        <w:rPr>
          <w:color w:val="FF0000"/>
          <w:sz w:val="24"/>
          <w:szCs w:val="24"/>
        </w:rPr>
      </w:pPr>
      <w:r>
        <w:rPr>
          <w:rFonts w:hint="eastAsia"/>
          <w:color w:val="FF0000"/>
          <w:sz w:val="24"/>
          <w:szCs w:val="24"/>
        </w:rPr>
        <w:t>（</w:t>
      </w:r>
      <w:r>
        <w:rPr>
          <w:color w:val="FF0000"/>
          <w:sz w:val="24"/>
          <w:szCs w:val="24"/>
        </w:rPr>
        <w:t>2</w:t>
      </w:r>
      <w:r>
        <w:rPr>
          <w:rFonts w:hint="eastAsia"/>
          <w:color w:val="FF0000"/>
          <w:sz w:val="24"/>
          <w:szCs w:val="24"/>
        </w:rPr>
        <w:t>7）《衡阳市突发环境事件应急预案》（衡政办发〔2015〕10号）（衡阳市人民政府办公室，2015年5月18日）；</w:t>
      </w:r>
    </w:p>
    <w:p>
      <w:pPr>
        <w:pStyle w:val="2"/>
        <w:spacing w:line="360" w:lineRule="auto"/>
        <w:ind w:firstLine="480"/>
        <w:rPr>
          <w:rFonts w:hint="eastAsia"/>
          <w:color w:val="FF0000"/>
          <w:sz w:val="24"/>
          <w:szCs w:val="24"/>
        </w:rPr>
      </w:pPr>
      <w:r>
        <w:rPr>
          <w:rFonts w:hint="eastAsia"/>
          <w:color w:val="FF0000"/>
          <w:sz w:val="24"/>
          <w:szCs w:val="24"/>
        </w:rPr>
        <w:t>（28）《衡阳县突发环境事件应急预案》（衡阳县人民政府办公室）；</w:t>
      </w:r>
    </w:p>
    <w:p>
      <w:pPr>
        <w:pStyle w:val="6"/>
        <w:spacing w:before="0" w:after="0" w:line="360" w:lineRule="auto"/>
        <w:rPr>
          <w:rFonts w:eastAsia="仿宋"/>
          <w:bCs/>
          <w:color w:val="FF0000"/>
          <w:sz w:val="30"/>
          <w:szCs w:val="32"/>
        </w:rPr>
      </w:pPr>
      <w:bookmarkStart w:id="22" w:name="_Toc534810128"/>
      <w:r>
        <w:rPr>
          <w:rFonts w:eastAsia="仿宋"/>
          <w:bCs/>
          <w:color w:val="FF0000"/>
          <w:sz w:val="30"/>
          <w:szCs w:val="32"/>
        </w:rPr>
        <w:t>1.2.2</w:t>
      </w:r>
      <w:r>
        <w:rPr>
          <w:rFonts w:hint="eastAsia" w:ascii="黑体" w:eastAsia="黑体"/>
          <w:bCs/>
          <w:color w:val="FF0000"/>
          <w:sz w:val="30"/>
          <w:szCs w:val="32"/>
        </w:rPr>
        <w:t>技术规范、标准</w:t>
      </w:r>
      <w:bookmarkEnd w:id="22"/>
    </w:p>
    <w:p>
      <w:pPr>
        <w:pStyle w:val="23"/>
        <w:adjustRightInd w:val="0"/>
        <w:ind w:firstLine="480"/>
        <w:rPr>
          <w:color w:val="FF0000"/>
        </w:rPr>
      </w:pPr>
      <w:r>
        <w:rPr>
          <w:rFonts w:hint="eastAsia"/>
          <w:color w:val="FF0000"/>
        </w:rPr>
        <w:t>（</w:t>
      </w:r>
      <w:r>
        <w:rPr>
          <w:color w:val="FF0000"/>
        </w:rPr>
        <w:t>1</w:t>
      </w:r>
      <w:r>
        <w:rPr>
          <w:rFonts w:hint="eastAsia"/>
          <w:color w:val="FF0000"/>
        </w:rPr>
        <w:t>）</w:t>
      </w:r>
      <w:r>
        <w:rPr>
          <w:color w:val="FF0000"/>
        </w:rPr>
        <w:t>HJ/T 169-20</w:t>
      </w:r>
      <w:r>
        <w:rPr>
          <w:rFonts w:hint="eastAsia"/>
          <w:color w:val="FF0000"/>
        </w:rPr>
        <w:t>18</w:t>
      </w:r>
      <w:r>
        <w:rPr>
          <w:color w:val="FF0000"/>
        </w:rPr>
        <w:t>《建设项目</w:t>
      </w:r>
      <w:r>
        <w:rPr>
          <w:rFonts w:hint="eastAsia"/>
          <w:color w:val="FF0000"/>
        </w:rPr>
        <w:t>环境风险评价技术导则</w:t>
      </w:r>
      <w:r>
        <w:rPr>
          <w:color w:val="FF0000"/>
        </w:rPr>
        <w:t>》</w:t>
      </w:r>
      <w:r>
        <w:rPr>
          <w:rFonts w:hint="eastAsia"/>
          <w:color w:val="FF0000"/>
        </w:rPr>
        <w:t>；</w:t>
      </w:r>
    </w:p>
    <w:p>
      <w:pPr>
        <w:pStyle w:val="23"/>
        <w:adjustRightInd w:val="0"/>
        <w:ind w:firstLine="480"/>
        <w:rPr>
          <w:color w:val="FF0000"/>
        </w:rPr>
      </w:pPr>
      <w:r>
        <w:rPr>
          <w:rFonts w:hint="eastAsia"/>
          <w:color w:val="FF0000"/>
        </w:rPr>
        <w:t>（</w:t>
      </w:r>
      <w:r>
        <w:rPr>
          <w:color w:val="FF0000"/>
        </w:rPr>
        <w:t>2</w:t>
      </w:r>
      <w:r>
        <w:rPr>
          <w:rFonts w:hint="eastAsia"/>
          <w:color w:val="FF0000"/>
        </w:rPr>
        <w:t>）</w:t>
      </w:r>
      <w:r>
        <w:rPr>
          <w:color w:val="FF0000"/>
        </w:rPr>
        <w:t>GB 3838-2002</w:t>
      </w:r>
      <w:r>
        <w:rPr>
          <w:rFonts w:hint="eastAsia"/>
          <w:color w:val="FF0000"/>
        </w:rPr>
        <w:t>《地表水环境质量标准》；</w:t>
      </w:r>
    </w:p>
    <w:p>
      <w:pPr>
        <w:pStyle w:val="23"/>
        <w:adjustRightInd w:val="0"/>
        <w:ind w:firstLine="480"/>
        <w:rPr>
          <w:color w:val="FF0000"/>
        </w:rPr>
      </w:pPr>
      <w:r>
        <w:rPr>
          <w:rFonts w:hint="eastAsia"/>
          <w:color w:val="FF0000"/>
        </w:rPr>
        <w:t>（</w:t>
      </w:r>
      <w:r>
        <w:rPr>
          <w:color w:val="FF0000"/>
        </w:rPr>
        <w:t>3</w:t>
      </w:r>
      <w:r>
        <w:rPr>
          <w:rFonts w:hint="eastAsia"/>
          <w:color w:val="FF0000"/>
        </w:rPr>
        <w:t>）</w:t>
      </w:r>
      <w:r>
        <w:rPr>
          <w:color w:val="FF0000"/>
        </w:rPr>
        <w:t>GB/T14848-2017</w:t>
      </w:r>
      <w:r>
        <w:rPr>
          <w:rFonts w:hint="eastAsia"/>
          <w:color w:val="FF0000"/>
        </w:rPr>
        <w:t>《地下水质量标准》；</w:t>
      </w:r>
    </w:p>
    <w:p>
      <w:pPr>
        <w:pStyle w:val="23"/>
        <w:adjustRightInd w:val="0"/>
        <w:ind w:firstLine="480"/>
        <w:rPr>
          <w:color w:val="FF0000"/>
        </w:rPr>
      </w:pPr>
      <w:r>
        <w:rPr>
          <w:rFonts w:hint="eastAsia"/>
          <w:color w:val="FF0000"/>
        </w:rPr>
        <w:t>（</w:t>
      </w:r>
      <w:r>
        <w:rPr>
          <w:color w:val="FF0000"/>
        </w:rPr>
        <w:t>4</w:t>
      </w:r>
      <w:r>
        <w:rPr>
          <w:rFonts w:hint="eastAsia"/>
          <w:color w:val="FF0000"/>
        </w:rPr>
        <w:t>）</w:t>
      </w:r>
      <w:r>
        <w:rPr>
          <w:color w:val="FF0000"/>
        </w:rPr>
        <w:t>GB 16297-1996</w:t>
      </w:r>
      <w:r>
        <w:rPr>
          <w:rFonts w:hint="eastAsia"/>
          <w:color w:val="FF0000"/>
        </w:rPr>
        <w:t>《大气污染物综合排放标准》；</w:t>
      </w:r>
    </w:p>
    <w:p>
      <w:pPr>
        <w:pStyle w:val="23"/>
        <w:adjustRightInd w:val="0"/>
        <w:ind w:firstLine="480"/>
        <w:rPr>
          <w:color w:val="FF0000"/>
        </w:rPr>
      </w:pPr>
      <w:r>
        <w:rPr>
          <w:rFonts w:hint="eastAsia"/>
          <w:color w:val="FF0000"/>
        </w:rPr>
        <w:t>（</w:t>
      </w:r>
      <w:r>
        <w:rPr>
          <w:color w:val="FF0000"/>
        </w:rPr>
        <w:t>5</w:t>
      </w:r>
      <w:r>
        <w:rPr>
          <w:rFonts w:hint="eastAsia"/>
          <w:color w:val="FF0000"/>
        </w:rPr>
        <w:t>）</w:t>
      </w:r>
      <w:r>
        <w:rPr>
          <w:color w:val="FF0000"/>
        </w:rPr>
        <w:t>GB15618-1995</w:t>
      </w:r>
      <w:r>
        <w:rPr>
          <w:rFonts w:hint="eastAsia"/>
          <w:color w:val="FF0000"/>
        </w:rPr>
        <w:t>《土壤环境质量标准》；</w:t>
      </w:r>
    </w:p>
    <w:p>
      <w:pPr>
        <w:pStyle w:val="23"/>
        <w:adjustRightInd w:val="0"/>
        <w:ind w:firstLine="480"/>
        <w:rPr>
          <w:color w:val="FF0000"/>
        </w:rPr>
      </w:pPr>
      <w:r>
        <w:rPr>
          <w:rFonts w:hint="eastAsia"/>
          <w:color w:val="FF0000"/>
        </w:rPr>
        <w:t>（</w:t>
      </w:r>
      <w:r>
        <w:rPr>
          <w:color w:val="FF0000"/>
        </w:rPr>
        <w:t>6</w:t>
      </w:r>
      <w:r>
        <w:rPr>
          <w:rFonts w:hint="eastAsia"/>
          <w:color w:val="FF0000"/>
        </w:rPr>
        <w:t>）</w:t>
      </w:r>
      <w:r>
        <w:rPr>
          <w:color w:val="FF0000"/>
        </w:rPr>
        <w:t>GB 8978-1996</w:t>
      </w:r>
      <w:r>
        <w:rPr>
          <w:rFonts w:hint="eastAsia"/>
          <w:color w:val="FF0000"/>
        </w:rPr>
        <w:t>《污水综合排放标准》；</w:t>
      </w:r>
    </w:p>
    <w:p>
      <w:pPr>
        <w:pStyle w:val="23"/>
        <w:adjustRightInd w:val="0"/>
        <w:ind w:firstLine="480"/>
        <w:rPr>
          <w:color w:val="FF0000"/>
        </w:rPr>
      </w:pPr>
      <w:r>
        <w:rPr>
          <w:rFonts w:hint="eastAsia"/>
          <w:color w:val="FF0000"/>
        </w:rPr>
        <w:t>（</w:t>
      </w:r>
      <w:r>
        <w:rPr>
          <w:color w:val="FF0000"/>
        </w:rPr>
        <w:t>7</w:t>
      </w:r>
      <w:r>
        <w:rPr>
          <w:rFonts w:hint="eastAsia"/>
          <w:color w:val="FF0000"/>
        </w:rPr>
        <w:t>）</w:t>
      </w:r>
      <w:r>
        <w:rPr>
          <w:color w:val="FF0000"/>
        </w:rPr>
        <w:t>GB 5084-2005</w:t>
      </w:r>
      <w:r>
        <w:rPr>
          <w:rFonts w:hint="eastAsia"/>
          <w:color w:val="FF0000"/>
        </w:rPr>
        <w:t>《农田灌溉水质标准》；</w:t>
      </w:r>
    </w:p>
    <w:p>
      <w:pPr>
        <w:pStyle w:val="23"/>
        <w:adjustRightInd w:val="0"/>
        <w:ind w:firstLine="480"/>
        <w:rPr>
          <w:color w:val="FF0000"/>
        </w:rPr>
      </w:pPr>
      <w:r>
        <w:rPr>
          <w:rFonts w:hint="eastAsia"/>
          <w:color w:val="FF0000"/>
        </w:rPr>
        <w:t>（</w:t>
      </w:r>
      <w:r>
        <w:rPr>
          <w:color w:val="FF0000"/>
        </w:rPr>
        <w:t>8</w:t>
      </w:r>
      <w:r>
        <w:rPr>
          <w:rFonts w:hint="eastAsia"/>
          <w:color w:val="FF0000"/>
        </w:rPr>
        <w:t>）</w:t>
      </w:r>
      <w:r>
        <w:rPr>
          <w:color w:val="FF0000"/>
        </w:rPr>
        <w:t>DB43/023-2005</w:t>
      </w:r>
      <w:r>
        <w:rPr>
          <w:rFonts w:hint="eastAsia"/>
          <w:color w:val="FF0000"/>
        </w:rPr>
        <w:t>《湖南省主要水系地表水环境功能区划》；</w:t>
      </w:r>
    </w:p>
    <w:p>
      <w:pPr>
        <w:pStyle w:val="23"/>
        <w:adjustRightInd w:val="0"/>
        <w:ind w:firstLine="480"/>
        <w:rPr>
          <w:color w:val="FF0000"/>
        </w:rPr>
      </w:pPr>
      <w:r>
        <w:rPr>
          <w:rFonts w:hint="eastAsia"/>
          <w:color w:val="FF0000"/>
        </w:rPr>
        <w:t>（</w:t>
      </w:r>
      <w:r>
        <w:rPr>
          <w:color w:val="FF0000"/>
        </w:rPr>
        <w:t>9</w:t>
      </w:r>
      <w:r>
        <w:rPr>
          <w:rFonts w:hint="eastAsia"/>
          <w:color w:val="FF0000"/>
        </w:rPr>
        <w:t>）</w:t>
      </w:r>
      <w:r>
        <w:rPr>
          <w:color w:val="FF0000"/>
        </w:rPr>
        <w:t>ERG 2004</w:t>
      </w:r>
      <w:r>
        <w:rPr>
          <w:rFonts w:hint="eastAsia"/>
          <w:color w:val="FF0000"/>
        </w:rPr>
        <w:t>《危险化学品应急救援指南》；</w:t>
      </w:r>
    </w:p>
    <w:p>
      <w:pPr>
        <w:pStyle w:val="23"/>
        <w:adjustRightInd w:val="0"/>
        <w:ind w:firstLine="480"/>
        <w:rPr>
          <w:color w:val="FF0000"/>
        </w:rPr>
      </w:pPr>
      <w:r>
        <w:rPr>
          <w:rFonts w:hint="eastAsia"/>
          <w:color w:val="FF0000"/>
        </w:rPr>
        <w:t>（</w:t>
      </w:r>
      <w:r>
        <w:rPr>
          <w:color w:val="FF0000"/>
        </w:rPr>
        <w:t>10</w:t>
      </w:r>
      <w:r>
        <w:rPr>
          <w:rFonts w:hint="eastAsia"/>
          <w:color w:val="FF0000"/>
        </w:rPr>
        <w:t>）</w:t>
      </w:r>
      <w:r>
        <w:rPr>
          <w:color w:val="FF0000"/>
        </w:rPr>
        <w:t>Q/SY1190-2013</w:t>
      </w:r>
      <w:r>
        <w:rPr>
          <w:rFonts w:hint="eastAsia"/>
          <w:color w:val="FF0000"/>
        </w:rPr>
        <w:t>《事故状态下水体污染的预防与控制技术要求》；</w:t>
      </w:r>
    </w:p>
    <w:p>
      <w:pPr>
        <w:pStyle w:val="23"/>
        <w:adjustRightInd w:val="0"/>
        <w:ind w:firstLine="480"/>
        <w:rPr>
          <w:color w:val="FF0000"/>
        </w:rPr>
      </w:pPr>
      <w:r>
        <w:rPr>
          <w:rFonts w:hint="eastAsia"/>
          <w:color w:val="FF0000"/>
        </w:rPr>
        <w:t>（</w:t>
      </w:r>
      <w:r>
        <w:rPr>
          <w:color w:val="FF0000"/>
        </w:rPr>
        <w:t>11</w:t>
      </w:r>
      <w:r>
        <w:rPr>
          <w:rFonts w:hint="eastAsia"/>
          <w:color w:val="FF0000"/>
        </w:rPr>
        <w:t>）</w:t>
      </w:r>
      <w:r>
        <w:rPr>
          <w:color w:val="FF0000"/>
        </w:rPr>
        <w:t>GB5749-2006</w:t>
      </w:r>
      <w:r>
        <w:rPr>
          <w:rFonts w:hint="eastAsia"/>
          <w:color w:val="FF0000"/>
        </w:rPr>
        <w:t>《生活饮用水卫生标准》；</w:t>
      </w:r>
    </w:p>
    <w:p>
      <w:pPr>
        <w:pStyle w:val="23"/>
        <w:adjustRightInd w:val="0"/>
        <w:ind w:firstLine="480"/>
        <w:rPr>
          <w:color w:val="FF0000"/>
        </w:rPr>
      </w:pPr>
      <w:r>
        <w:rPr>
          <w:rFonts w:hint="eastAsia"/>
          <w:color w:val="FF0000"/>
        </w:rPr>
        <w:t>（</w:t>
      </w:r>
      <w:r>
        <w:rPr>
          <w:color w:val="FF0000"/>
        </w:rPr>
        <w:t>12</w:t>
      </w:r>
      <w:r>
        <w:rPr>
          <w:rFonts w:hint="eastAsia"/>
          <w:color w:val="FF0000"/>
        </w:rPr>
        <w:t>）</w:t>
      </w:r>
      <w:r>
        <w:rPr>
          <w:color w:val="FF0000"/>
        </w:rPr>
        <w:t>HJ/T433-2008</w:t>
      </w:r>
      <w:r>
        <w:rPr>
          <w:rFonts w:hint="eastAsia"/>
          <w:color w:val="FF0000"/>
        </w:rPr>
        <w:t>《饮用水水源保护区标志技术要求》；</w:t>
      </w:r>
    </w:p>
    <w:p>
      <w:pPr>
        <w:pStyle w:val="23"/>
        <w:adjustRightInd w:val="0"/>
        <w:ind w:firstLine="480"/>
        <w:rPr>
          <w:color w:val="FF0000"/>
        </w:rPr>
      </w:pPr>
      <w:r>
        <w:rPr>
          <w:rFonts w:hint="eastAsia"/>
          <w:color w:val="FF0000"/>
        </w:rPr>
        <w:t>（</w:t>
      </w:r>
      <w:r>
        <w:rPr>
          <w:color w:val="FF0000"/>
        </w:rPr>
        <w:t>13</w:t>
      </w:r>
      <w:r>
        <w:rPr>
          <w:rFonts w:hint="eastAsia"/>
          <w:color w:val="FF0000"/>
        </w:rPr>
        <w:t>）</w:t>
      </w:r>
      <w:r>
        <w:rPr>
          <w:color w:val="FF0000"/>
        </w:rPr>
        <w:t>HJ 774-2015</w:t>
      </w:r>
      <w:r>
        <w:rPr>
          <w:rFonts w:hint="eastAsia"/>
          <w:color w:val="FF0000"/>
        </w:rPr>
        <w:t>《集中式饮用水水源保护区环境保护状况评估技术规范》；</w:t>
      </w:r>
    </w:p>
    <w:p>
      <w:pPr>
        <w:pStyle w:val="23"/>
        <w:adjustRightInd w:val="0"/>
        <w:ind w:firstLine="480"/>
        <w:rPr>
          <w:color w:val="FF0000"/>
        </w:rPr>
      </w:pPr>
      <w:r>
        <w:rPr>
          <w:rFonts w:hint="eastAsia"/>
          <w:color w:val="FF0000"/>
        </w:rPr>
        <w:t>（</w:t>
      </w:r>
      <w:r>
        <w:rPr>
          <w:color w:val="FF0000"/>
        </w:rPr>
        <w:t>14</w:t>
      </w:r>
      <w:r>
        <w:rPr>
          <w:rFonts w:hint="eastAsia"/>
          <w:color w:val="FF0000"/>
        </w:rPr>
        <w:t>）</w:t>
      </w:r>
      <w:r>
        <w:rPr>
          <w:color w:val="FF0000"/>
        </w:rPr>
        <w:t>HJ 773-2015</w:t>
      </w:r>
      <w:r>
        <w:rPr>
          <w:rFonts w:hint="eastAsia"/>
          <w:color w:val="FF0000"/>
        </w:rPr>
        <w:t>《集中式饮用水水源保护区规范化建设环境保护技术要求》；</w:t>
      </w:r>
    </w:p>
    <w:p>
      <w:pPr>
        <w:pStyle w:val="23"/>
        <w:adjustRightInd w:val="0"/>
        <w:ind w:firstLine="480"/>
        <w:rPr>
          <w:color w:val="FF0000"/>
        </w:rPr>
      </w:pPr>
      <w:r>
        <w:rPr>
          <w:rFonts w:hint="eastAsia"/>
          <w:color w:val="FF0000"/>
        </w:rPr>
        <w:t>（</w:t>
      </w:r>
      <w:r>
        <w:rPr>
          <w:color w:val="FF0000"/>
        </w:rPr>
        <w:t>15</w:t>
      </w:r>
      <w:r>
        <w:rPr>
          <w:rFonts w:hint="eastAsia"/>
          <w:color w:val="FF0000"/>
        </w:rPr>
        <w:t>）</w:t>
      </w:r>
      <w:r>
        <w:rPr>
          <w:color w:val="FF0000"/>
        </w:rPr>
        <w:t>HJ497-2009</w:t>
      </w:r>
      <w:r>
        <w:rPr>
          <w:rFonts w:hint="eastAsia"/>
          <w:color w:val="FF0000"/>
        </w:rPr>
        <w:t>《畜禽养殖业污染治理工程规范》；</w:t>
      </w:r>
    </w:p>
    <w:p>
      <w:pPr>
        <w:pStyle w:val="23"/>
        <w:adjustRightInd w:val="0"/>
        <w:ind w:firstLine="480"/>
        <w:rPr>
          <w:color w:val="FF0000"/>
        </w:rPr>
      </w:pPr>
      <w:r>
        <w:rPr>
          <w:rFonts w:hint="eastAsia"/>
          <w:color w:val="FF0000"/>
        </w:rPr>
        <w:t>（</w:t>
      </w:r>
      <w:r>
        <w:rPr>
          <w:color w:val="FF0000"/>
        </w:rPr>
        <w:t>16</w:t>
      </w:r>
      <w:r>
        <w:rPr>
          <w:rFonts w:hint="eastAsia"/>
          <w:color w:val="FF0000"/>
        </w:rPr>
        <w:t>）</w:t>
      </w:r>
      <w:r>
        <w:rPr>
          <w:color w:val="FF0000"/>
        </w:rPr>
        <w:t>GB 18596-2001</w:t>
      </w:r>
      <w:r>
        <w:rPr>
          <w:rFonts w:hint="eastAsia"/>
          <w:color w:val="FF0000"/>
        </w:rPr>
        <w:t>《畜禽养殖业污染物排放标准》；</w:t>
      </w:r>
    </w:p>
    <w:p>
      <w:pPr>
        <w:pStyle w:val="6"/>
        <w:spacing w:before="0" w:after="0" w:line="360" w:lineRule="auto"/>
        <w:rPr>
          <w:rFonts w:eastAsia="仿宋"/>
          <w:bCs/>
          <w:color w:val="FF0000"/>
          <w:sz w:val="30"/>
          <w:szCs w:val="32"/>
        </w:rPr>
      </w:pPr>
      <w:bookmarkStart w:id="23" w:name="_Toc534810129"/>
      <w:r>
        <w:rPr>
          <w:rFonts w:eastAsia="仿宋"/>
          <w:bCs/>
          <w:color w:val="FF0000"/>
          <w:sz w:val="30"/>
          <w:szCs w:val="32"/>
        </w:rPr>
        <w:t>1.2.3</w:t>
      </w:r>
      <w:r>
        <w:rPr>
          <w:rFonts w:hint="eastAsia" w:ascii="黑体" w:eastAsia="黑体"/>
          <w:bCs/>
          <w:color w:val="FF0000"/>
          <w:sz w:val="30"/>
          <w:szCs w:val="32"/>
        </w:rPr>
        <w:t>相关资料和文件</w:t>
      </w:r>
      <w:bookmarkEnd w:id="23"/>
    </w:p>
    <w:p>
      <w:pPr>
        <w:pStyle w:val="23"/>
        <w:adjustRightInd w:val="0"/>
        <w:ind w:firstLine="480"/>
        <w:rPr>
          <w:color w:val="FF0000"/>
        </w:rPr>
      </w:pPr>
      <w:r>
        <w:rPr>
          <w:rFonts w:hint="eastAsia"/>
          <w:color w:val="FF0000"/>
        </w:rPr>
        <w:t>（</w:t>
      </w:r>
      <w:r>
        <w:rPr>
          <w:color w:val="FF0000"/>
        </w:rPr>
        <w:t>1</w:t>
      </w:r>
      <w:r>
        <w:rPr>
          <w:rFonts w:hint="eastAsia"/>
          <w:color w:val="FF0000"/>
        </w:rPr>
        <w:t>）</w:t>
      </w:r>
      <w:r>
        <w:rPr>
          <w:rFonts w:hint="eastAsia"/>
          <w:color w:val="FF0000"/>
          <w:kern w:val="0"/>
        </w:rPr>
        <w:t>《西渡镇蒸水河段集中式饮用水水源保护区划分技术报告（衡阳县第一及第二自来水厂）》（湖南道和环保科技有限公司）；</w:t>
      </w:r>
    </w:p>
    <w:p>
      <w:pPr>
        <w:pStyle w:val="23"/>
        <w:adjustRightInd w:val="0"/>
        <w:ind w:firstLine="480"/>
        <w:rPr>
          <w:color w:val="FF0000"/>
        </w:rPr>
      </w:pPr>
      <w:r>
        <w:rPr>
          <w:rFonts w:hint="eastAsia"/>
          <w:color w:val="FF0000"/>
        </w:rPr>
        <w:t>（</w:t>
      </w:r>
      <w:r>
        <w:rPr>
          <w:color w:val="FF0000"/>
        </w:rPr>
        <w:t>2</w:t>
      </w:r>
      <w:r>
        <w:rPr>
          <w:rFonts w:hint="eastAsia"/>
          <w:color w:val="FF0000"/>
        </w:rPr>
        <w:t>）水源保护区其他资料；</w:t>
      </w:r>
    </w:p>
    <w:p>
      <w:pPr>
        <w:pStyle w:val="4"/>
        <w:spacing w:before="0" w:after="0" w:line="360" w:lineRule="auto"/>
        <w:rPr>
          <w:rFonts w:ascii="Times New Roman" w:hAnsi="Times New Roman" w:eastAsia="仿宋"/>
          <w:bCs w:val="0"/>
        </w:rPr>
      </w:pPr>
      <w:bookmarkStart w:id="24" w:name="_Toc534810130"/>
      <w:r>
        <w:rPr>
          <w:rFonts w:ascii="Times New Roman" w:hAnsi="Times New Roman" w:eastAsia="仿宋"/>
          <w:bCs w:val="0"/>
        </w:rPr>
        <w:t>1.3</w:t>
      </w:r>
      <w:r>
        <w:rPr>
          <w:rFonts w:hint="eastAsia" w:ascii="黑体" w:hAnsi="Times New Roman"/>
          <w:bCs w:val="0"/>
        </w:rPr>
        <w:t>适用范围</w:t>
      </w:r>
      <w:bookmarkEnd w:id="24"/>
    </w:p>
    <w:p>
      <w:pPr>
        <w:pStyle w:val="23"/>
        <w:adjustRightInd w:val="0"/>
        <w:ind w:firstLine="480"/>
        <w:jc w:val="left"/>
        <w:rPr>
          <w:rFonts w:hint="eastAsia"/>
          <w:kern w:val="0"/>
        </w:rPr>
      </w:pPr>
      <w:r>
        <w:rPr>
          <w:rFonts w:hint="eastAsia"/>
          <w:kern w:val="0"/>
        </w:rPr>
        <w:t>本应急预案适用于以下区域：西渡镇蒸水河段集中式饮用水水源保护区及水源保护区边界向上游连接水体及周边汇水区域上溯24小时流程范围内（根据衡阳县水文站提供的西渡镇蒸水段近50年平水期的年平均流速为0.076m/s，即6.57km）的水域和分水岭内的陆域。</w:t>
      </w:r>
    </w:p>
    <w:p>
      <w:pPr>
        <w:pStyle w:val="23"/>
        <w:adjustRightInd w:val="0"/>
        <w:ind w:firstLine="480"/>
        <w:jc w:val="left"/>
        <w:rPr>
          <w:kern w:val="0"/>
        </w:rPr>
      </w:pPr>
      <w:r>
        <w:rPr>
          <w:rFonts w:hint="eastAsia"/>
          <w:kern w:val="0"/>
        </w:rPr>
        <w:t>具体包括水源保护区及周边所发生的以下环境事件：</w:t>
      </w:r>
    </w:p>
    <w:p>
      <w:pPr>
        <w:pStyle w:val="23"/>
        <w:adjustRightInd w:val="0"/>
        <w:ind w:firstLine="480"/>
        <w:jc w:val="left"/>
        <w:rPr>
          <w:kern w:val="0"/>
        </w:rPr>
      </w:pPr>
      <w:r>
        <w:rPr>
          <w:rFonts w:hint="eastAsia"/>
          <w:kern w:val="0"/>
        </w:rPr>
        <w:t>（</w:t>
      </w:r>
      <w:r>
        <w:rPr>
          <w:kern w:val="0"/>
        </w:rPr>
        <w:t>1</w:t>
      </w:r>
      <w:r>
        <w:rPr>
          <w:rFonts w:hint="eastAsia"/>
          <w:kern w:val="0"/>
        </w:rPr>
        <w:t>）由于水源保护区的S315西渡大桥、西渡镇蒸水河段两岸的公路等危险化学品的运输事故导致污染物质进入水源保护区造成的水污染事件；</w:t>
      </w:r>
    </w:p>
    <w:p>
      <w:pPr>
        <w:pStyle w:val="23"/>
        <w:adjustRightInd w:val="0"/>
        <w:ind w:firstLine="480"/>
        <w:jc w:val="left"/>
        <w:rPr>
          <w:kern w:val="0"/>
        </w:rPr>
      </w:pPr>
      <w:r>
        <w:rPr>
          <w:rFonts w:hint="eastAsia"/>
          <w:kern w:val="0"/>
        </w:rPr>
        <w:t>（</w:t>
      </w:r>
      <w:r>
        <w:rPr>
          <w:kern w:val="0"/>
        </w:rPr>
        <w:t>2</w:t>
      </w:r>
      <w:r>
        <w:rPr>
          <w:rFonts w:hint="eastAsia"/>
          <w:kern w:val="0"/>
        </w:rPr>
        <w:t>）由于暴雨、洪水等自然灾害的发生使得污染物进入水源保护区造成的水污染事件；</w:t>
      </w:r>
    </w:p>
    <w:p>
      <w:pPr>
        <w:pStyle w:val="23"/>
        <w:adjustRightInd w:val="0"/>
        <w:ind w:firstLine="480"/>
        <w:jc w:val="left"/>
        <w:rPr>
          <w:kern w:val="0"/>
        </w:rPr>
      </w:pPr>
      <w:r>
        <w:rPr>
          <w:rFonts w:hint="eastAsia"/>
          <w:kern w:val="0"/>
        </w:rPr>
        <w:t>（</w:t>
      </w:r>
      <w:r>
        <w:rPr>
          <w:kern w:val="0"/>
        </w:rPr>
        <w:t>3</w:t>
      </w:r>
      <w:r>
        <w:rPr>
          <w:rFonts w:hint="eastAsia"/>
          <w:kern w:val="0"/>
        </w:rPr>
        <w:t>）由于水源保护区水质不符合《地表水环境质量标准》（</w:t>
      </w:r>
      <w:r>
        <w:rPr>
          <w:kern w:val="0"/>
        </w:rPr>
        <w:t>GB3838-2002</w:t>
      </w:r>
      <w:r>
        <w:rPr>
          <w:rFonts w:hint="eastAsia"/>
          <w:kern w:val="0"/>
        </w:rPr>
        <w:t>）相应的标准引起水质下降的环境事件；</w:t>
      </w:r>
    </w:p>
    <w:p>
      <w:pPr>
        <w:pStyle w:val="23"/>
        <w:adjustRightInd w:val="0"/>
        <w:ind w:firstLine="480"/>
        <w:jc w:val="left"/>
        <w:rPr>
          <w:rFonts w:hint="eastAsia"/>
          <w:kern w:val="0"/>
        </w:rPr>
      </w:pPr>
      <w:r>
        <w:rPr>
          <w:rFonts w:hint="eastAsia"/>
          <w:kern w:val="0"/>
        </w:rPr>
        <w:t>（</w:t>
      </w:r>
      <w:r>
        <w:rPr>
          <w:kern w:val="0"/>
        </w:rPr>
        <w:t>4</w:t>
      </w:r>
      <w:r>
        <w:rPr>
          <w:rFonts w:hint="eastAsia"/>
          <w:kern w:val="0"/>
        </w:rPr>
        <w:t>）其它意外事件造成水源保护区的水污染事故。</w:t>
      </w:r>
    </w:p>
    <w:p>
      <w:pPr>
        <w:pStyle w:val="4"/>
        <w:spacing w:before="0" w:after="0" w:line="360" w:lineRule="auto"/>
        <w:rPr>
          <w:rFonts w:hint="eastAsia" w:ascii="黑体" w:hAnsi="Times New Roman"/>
          <w:bCs w:val="0"/>
        </w:rPr>
      </w:pPr>
      <w:bookmarkStart w:id="25" w:name="_Toc534810131"/>
      <w:r>
        <w:rPr>
          <w:rFonts w:ascii="Times New Roman" w:hAnsi="Times New Roman" w:eastAsia="仿宋"/>
          <w:bCs w:val="0"/>
        </w:rPr>
        <w:t>1.</w:t>
      </w:r>
      <w:r>
        <w:rPr>
          <w:rFonts w:hint="eastAsia" w:ascii="Times New Roman" w:hAnsi="Times New Roman" w:eastAsia="仿宋"/>
          <w:bCs w:val="0"/>
        </w:rPr>
        <w:t>4</w:t>
      </w:r>
      <w:r>
        <w:rPr>
          <w:rFonts w:hint="eastAsia" w:ascii="黑体" w:hAnsi="Times New Roman"/>
          <w:bCs w:val="0"/>
        </w:rPr>
        <w:t>预案衔接</w:t>
      </w:r>
      <w:bookmarkEnd w:id="25"/>
    </w:p>
    <w:p>
      <w:pPr>
        <w:pStyle w:val="5"/>
        <w:spacing w:line="360" w:lineRule="auto"/>
        <w:ind w:firstLine="480"/>
        <w:rPr>
          <w:color w:val="FF0000"/>
          <w:sz w:val="24"/>
          <w:u w:val="single"/>
        </w:rPr>
      </w:pPr>
      <w:r>
        <w:rPr>
          <w:color w:val="FF0000"/>
          <w:sz w:val="24"/>
          <w:u w:val="single"/>
        </w:rPr>
        <w:t>本预案执行主体为</w:t>
      </w:r>
      <w:r>
        <w:rPr>
          <w:rFonts w:hint="eastAsia"/>
          <w:color w:val="FF0000"/>
          <w:sz w:val="24"/>
          <w:u w:val="single"/>
        </w:rPr>
        <w:t>衡阳县</w:t>
      </w:r>
      <w:r>
        <w:rPr>
          <w:color w:val="FF0000"/>
          <w:sz w:val="24"/>
          <w:u w:val="single"/>
        </w:rPr>
        <w:t>人民政府，在上级预案的统一规范下，与专业应急机构的突发环境事件应急预案及事件发生所属镇（街、场）的饮用水水源保护区突发环境污染事件应急预案平行联动发挥效能。</w:t>
      </w:r>
    </w:p>
    <w:p>
      <w:pPr>
        <w:pStyle w:val="5"/>
        <w:spacing w:line="360" w:lineRule="auto"/>
        <w:ind w:firstLine="480"/>
        <w:rPr>
          <w:color w:val="FF0000"/>
          <w:sz w:val="24"/>
          <w:u w:val="single"/>
        </w:rPr>
      </w:pPr>
      <w:r>
        <w:rPr>
          <w:color w:val="FF0000"/>
          <w:sz w:val="24"/>
          <w:u w:val="single"/>
        </w:rPr>
        <w:t>当发生饮用水水源保护区突发环境污染事件时，与《</w:t>
      </w:r>
      <w:r>
        <w:rPr>
          <w:rFonts w:hint="eastAsia"/>
          <w:color w:val="FF0000"/>
          <w:sz w:val="24"/>
          <w:u w:val="single"/>
        </w:rPr>
        <w:t>衡阳县</w:t>
      </w:r>
      <w:r>
        <w:rPr>
          <w:color w:val="FF0000"/>
          <w:sz w:val="24"/>
          <w:u w:val="single"/>
        </w:rPr>
        <w:t>突发环境事件应急预案》及所在镇（街、场）的《饮用水水源保护区突发环境事件应急预案》等预案同时启动，在上级预案的统一规范下，平行联动。</w:t>
      </w:r>
    </w:p>
    <w:p>
      <w:pPr>
        <w:pStyle w:val="5"/>
        <w:spacing w:line="360" w:lineRule="auto"/>
        <w:ind w:firstLine="480"/>
        <w:rPr>
          <w:color w:val="FF0000"/>
          <w:sz w:val="24"/>
          <w:u w:val="single"/>
        </w:rPr>
      </w:pPr>
      <w:r>
        <w:rPr>
          <w:color w:val="FF0000"/>
          <w:sz w:val="24"/>
          <w:u w:val="single"/>
        </w:rPr>
        <w:t>本预案在预防预警机制、信息上报、应急响应与处置等环节与《</w:t>
      </w:r>
      <w:r>
        <w:rPr>
          <w:rFonts w:hint="eastAsia"/>
          <w:color w:val="FF0000"/>
          <w:sz w:val="24"/>
          <w:u w:val="single"/>
        </w:rPr>
        <w:t>衡阳市</w:t>
      </w:r>
      <w:r>
        <w:rPr>
          <w:color w:val="FF0000"/>
          <w:sz w:val="24"/>
          <w:u w:val="single"/>
        </w:rPr>
        <w:t>突发环境事件应急预案》、《</w:t>
      </w:r>
      <w:r>
        <w:rPr>
          <w:rFonts w:hint="eastAsia"/>
          <w:color w:val="FF0000"/>
          <w:sz w:val="24"/>
          <w:u w:val="single"/>
        </w:rPr>
        <w:t>衡阳县</w:t>
      </w:r>
      <w:r>
        <w:rPr>
          <w:color w:val="FF0000"/>
          <w:sz w:val="24"/>
          <w:u w:val="single"/>
        </w:rPr>
        <w:t>突发环境事件应急预案》等预案相互衔接。当饮用水水源保护区发生突发环境事件时，应按事件的危害性及影响范围，根据本预案的要求，及时上报市政府、市环保局，当事件超出</w:t>
      </w:r>
      <w:r>
        <w:rPr>
          <w:rFonts w:hint="eastAsia"/>
          <w:color w:val="FF0000"/>
          <w:sz w:val="24"/>
          <w:u w:val="single"/>
        </w:rPr>
        <w:t>县</w:t>
      </w:r>
      <w:r>
        <w:rPr>
          <w:color w:val="FF0000"/>
          <w:sz w:val="24"/>
          <w:u w:val="single"/>
        </w:rPr>
        <w:t>政府应对突发环境事件处置能力，由市政府、市环保局启动《</w:t>
      </w:r>
      <w:r>
        <w:rPr>
          <w:rFonts w:hint="eastAsia"/>
          <w:color w:val="FF0000"/>
          <w:sz w:val="24"/>
          <w:u w:val="single"/>
        </w:rPr>
        <w:t>衡阳市</w:t>
      </w:r>
      <w:r>
        <w:rPr>
          <w:color w:val="FF0000"/>
          <w:sz w:val="24"/>
          <w:u w:val="single"/>
        </w:rPr>
        <w:t>突发环境事件应急预案》。</w:t>
      </w:r>
    </w:p>
    <w:p>
      <w:pPr>
        <w:pStyle w:val="5"/>
        <w:spacing w:line="360" w:lineRule="auto"/>
        <w:ind w:firstLine="480"/>
        <w:rPr>
          <w:rFonts w:hint="eastAsia"/>
          <w:color w:val="FF0000"/>
          <w:sz w:val="24"/>
          <w:u w:val="single"/>
        </w:rPr>
      </w:pPr>
      <w:r>
        <w:rPr>
          <w:color w:val="FF0000"/>
          <w:sz w:val="24"/>
          <w:u w:val="single"/>
        </w:rPr>
        <w:t>本预案的制订服从上级预案，原则上与上级预案相衔接，符合上级预案的总体要求，在执行中，服从上级预案的需要。</w:t>
      </w:r>
    </w:p>
    <w:p>
      <w:pPr>
        <w:pStyle w:val="6"/>
        <w:spacing w:before="0" w:after="0" w:line="360" w:lineRule="auto"/>
        <w:rPr>
          <w:rFonts w:eastAsia="仿宋"/>
          <w:bCs/>
          <w:color w:val="FF0000"/>
          <w:sz w:val="30"/>
          <w:szCs w:val="32"/>
          <w:u w:val="single"/>
        </w:rPr>
      </w:pPr>
      <w:r>
        <w:rPr>
          <w:rFonts w:eastAsia="仿宋"/>
          <w:bCs/>
          <w:color w:val="FF0000"/>
          <w:sz w:val="30"/>
          <w:szCs w:val="32"/>
          <w:u w:val="single"/>
        </w:rPr>
        <w:t>1.</w:t>
      </w:r>
      <w:r>
        <w:rPr>
          <w:rFonts w:hint="eastAsia" w:eastAsia="仿宋"/>
          <w:bCs/>
          <w:color w:val="FF0000"/>
          <w:sz w:val="30"/>
          <w:szCs w:val="32"/>
          <w:u w:val="single"/>
        </w:rPr>
        <w:t>4</w:t>
      </w:r>
      <w:r>
        <w:rPr>
          <w:rFonts w:eastAsia="仿宋"/>
          <w:bCs/>
          <w:color w:val="FF0000"/>
          <w:sz w:val="30"/>
          <w:szCs w:val="32"/>
          <w:u w:val="single"/>
        </w:rPr>
        <w:t>.</w:t>
      </w:r>
      <w:r>
        <w:rPr>
          <w:rFonts w:hint="eastAsia"/>
          <w:bCs/>
          <w:color w:val="FF0000"/>
          <w:sz w:val="30"/>
          <w:szCs w:val="32"/>
          <w:u w:val="single"/>
        </w:rPr>
        <w:t>1</w:t>
      </w:r>
      <w:r>
        <w:rPr>
          <w:rFonts w:hint="eastAsia" w:ascii="黑体" w:eastAsia="黑体"/>
          <w:bCs/>
          <w:color w:val="FF0000"/>
          <w:sz w:val="30"/>
          <w:szCs w:val="32"/>
          <w:u w:val="single"/>
        </w:rPr>
        <w:t>与《衡阳县</w:t>
      </w:r>
      <w:r>
        <w:rPr>
          <w:rFonts w:hint="eastAsia" w:ascii="黑体" w:eastAsia="黑体"/>
          <w:bCs/>
          <w:color w:val="FF0000"/>
          <w:sz w:val="30"/>
          <w:szCs w:val="32"/>
          <w:u w:val="single"/>
          <w:lang w:eastAsia="zh-CN"/>
        </w:rPr>
        <w:t>第一第二</w:t>
      </w:r>
      <w:r>
        <w:rPr>
          <w:rFonts w:hint="eastAsia" w:ascii="黑体" w:eastAsia="黑体"/>
          <w:bCs/>
          <w:color w:val="FF0000"/>
          <w:sz w:val="30"/>
          <w:szCs w:val="32"/>
          <w:u w:val="single"/>
        </w:rPr>
        <w:t>突发环境事件应急预案》的衔接</w:t>
      </w:r>
    </w:p>
    <w:p>
      <w:pPr>
        <w:pStyle w:val="2"/>
        <w:spacing w:line="360" w:lineRule="auto"/>
        <w:ind w:firstLine="480" w:firstLineChars="200"/>
        <w:rPr>
          <w:rFonts w:hint="eastAsia"/>
          <w:color w:val="FF0000"/>
          <w:sz w:val="24"/>
          <w:szCs w:val="24"/>
          <w:u w:val="single"/>
        </w:rPr>
      </w:pPr>
      <w:r>
        <w:rPr>
          <w:rFonts w:hint="eastAsia"/>
          <w:color w:val="FF0000"/>
          <w:sz w:val="24"/>
          <w:szCs w:val="24"/>
          <w:u w:val="single"/>
        </w:rPr>
        <w:t>西渡镇蒸水河集中式饮用水水源是</w:t>
      </w:r>
      <w:r>
        <w:rPr>
          <w:rFonts w:hint="eastAsia"/>
          <w:color w:val="FF0000"/>
          <w:sz w:val="24"/>
          <w:szCs w:val="24"/>
          <w:u w:val="single"/>
          <w:lang w:eastAsia="zh-CN"/>
        </w:rPr>
        <w:t>衡阳</w:t>
      </w:r>
      <w:r>
        <w:rPr>
          <w:rFonts w:hint="eastAsia"/>
          <w:color w:val="FF0000"/>
          <w:sz w:val="24"/>
          <w:szCs w:val="24"/>
          <w:u w:val="single"/>
        </w:rPr>
        <w:t>县城</w:t>
      </w:r>
      <w:r>
        <w:rPr>
          <w:rFonts w:hint="eastAsia"/>
          <w:color w:val="FF0000"/>
          <w:sz w:val="24"/>
          <w:szCs w:val="24"/>
          <w:u w:val="single"/>
          <w:lang w:eastAsia="zh-CN"/>
        </w:rPr>
        <w:t>第一第二</w:t>
      </w:r>
      <w:r>
        <w:rPr>
          <w:rFonts w:hint="eastAsia"/>
          <w:color w:val="FF0000"/>
          <w:sz w:val="24"/>
          <w:szCs w:val="24"/>
          <w:u w:val="single"/>
        </w:rPr>
        <w:t>水厂的主要供水水源。水厂已编制《</w:t>
      </w:r>
      <w:r>
        <w:rPr>
          <w:rFonts w:hint="eastAsia"/>
          <w:color w:val="FF0000"/>
          <w:sz w:val="24"/>
          <w:szCs w:val="24"/>
          <w:u w:val="single"/>
          <w:lang w:eastAsia="zh-CN"/>
        </w:rPr>
        <w:t>衡阳县第一</w:t>
      </w:r>
      <w:r>
        <w:rPr>
          <w:rFonts w:hint="eastAsia"/>
          <w:color w:val="FF0000"/>
          <w:sz w:val="24"/>
          <w:szCs w:val="24"/>
          <w:u w:val="single"/>
        </w:rPr>
        <w:t>水厂突发环境事件应急预案》</w:t>
      </w:r>
      <w:r>
        <w:rPr>
          <w:rFonts w:hint="eastAsia"/>
          <w:color w:val="FF0000"/>
          <w:sz w:val="24"/>
          <w:szCs w:val="24"/>
          <w:u w:val="single"/>
          <w:lang w:eastAsia="zh-CN"/>
        </w:rPr>
        <w:t>《衡阳县第二水厂</w:t>
      </w:r>
      <w:r>
        <w:rPr>
          <w:rFonts w:hint="eastAsia"/>
          <w:color w:val="FF0000"/>
          <w:sz w:val="24"/>
          <w:szCs w:val="24"/>
          <w:u w:val="single"/>
        </w:rPr>
        <w:t>突发环境事件应急预案</w:t>
      </w:r>
      <w:r>
        <w:rPr>
          <w:rFonts w:hint="eastAsia"/>
          <w:color w:val="FF0000"/>
          <w:sz w:val="24"/>
          <w:szCs w:val="24"/>
          <w:u w:val="single"/>
          <w:lang w:eastAsia="zh-CN"/>
        </w:rPr>
        <w:t>》</w:t>
      </w:r>
      <w:r>
        <w:rPr>
          <w:rFonts w:hint="eastAsia"/>
          <w:color w:val="FF0000"/>
          <w:sz w:val="24"/>
          <w:szCs w:val="24"/>
          <w:u w:val="single"/>
        </w:rPr>
        <w:t>。</w:t>
      </w:r>
    </w:p>
    <w:p>
      <w:pPr>
        <w:pStyle w:val="2"/>
        <w:spacing w:line="360" w:lineRule="auto"/>
        <w:ind w:firstLine="480" w:firstLineChars="200"/>
        <w:rPr>
          <w:color w:val="FF0000"/>
          <w:sz w:val="24"/>
          <w:szCs w:val="24"/>
          <w:u w:val="single"/>
        </w:rPr>
      </w:pPr>
      <w:r>
        <w:rPr>
          <w:rFonts w:hint="eastAsia"/>
          <w:color w:val="FF0000"/>
          <w:sz w:val="24"/>
          <w:szCs w:val="24"/>
          <w:u w:val="single"/>
          <w:lang w:eastAsia="zh-CN"/>
        </w:rPr>
        <w:t>预案</w:t>
      </w:r>
      <w:r>
        <w:rPr>
          <w:rFonts w:hint="eastAsia"/>
          <w:color w:val="FF0000"/>
          <w:sz w:val="24"/>
          <w:szCs w:val="24"/>
          <w:u w:val="single"/>
        </w:rPr>
        <w:t>适用于</w:t>
      </w:r>
      <w:r>
        <w:rPr>
          <w:rFonts w:hint="eastAsia"/>
          <w:color w:val="FF0000"/>
          <w:sz w:val="24"/>
          <w:szCs w:val="24"/>
          <w:u w:val="single"/>
          <w:lang w:eastAsia="zh-CN"/>
        </w:rPr>
        <w:t>第一第二</w:t>
      </w:r>
      <w:r>
        <w:rPr>
          <w:rFonts w:hint="eastAsia"/>
          <w:color w:val="FF0000"/>
          <w:sz w:val="24"/>
          <w:szCs w:val="24"/>
          <w:u w:val="single"/>
        </w:rPr>
        <w:t>水厂范围内突发环境事件及次生、衍生环境事件的应急处置工作。</w:t>
      </w:r>
    </w:p>
    <w:p>
      <w:pPr>
        <w:pStyle w:val="2"/>
        <w:spacing w:line="360" w:lineRule="auto"/>
        <w:ind w:firstLine="480" w:firstLineChars="200"/>
        <w:rPr>
          <w:rFonts w:hint="eastAsia"/>
          <w:color w:val="FF0000"/>
          <w:sz w:val="24"/>
          <w:szCs w:val="24"/>
          <w:u w:val="single"/>
        </w:rPr>
      </w:pPr>
      <w:r>
        <w:rPr>
          <w:rFonts w:hint="eastAsia"/>
          <w:color w:val="FF0000"/>
          <w:sz w:val="24"/>
          <w:szCs w:val="24"/>
          <w:u w:val="single"/>
        </w:rPr>
        <w:t>设立水厂突发环境事件应急指挥办公室，由厂长任指挥长，水厂其他岗位负责人及其员工为各个应急小组成员。</w:t>
      </w:r>
    </w:p>
    <w:p>
      <w:pPr>
        <w:pStyle w:val="2"/>
        <w:spacing w:line="360" w:lineRule="auto"/>
        <w:ind w:firstLine="480" w:firstLineChars="200"/>
        <w:rPr>
          <w:rFonts w:hint="eastAsia"/>
          <w:color w:val="FF0000"/>
          <w:sz w:val="24"/>
          <w:szCs w:val="24"/>
          <w:u w:val="single"/>
        </w:rPr>
      </w:pPr>
      <w:r>
        <w:rPr>
          <w:rFonts w:hint="eastAsia"/>
          <w:color w:val="FF0000"/>
          <w:sz w:val="24"/>
          <w:szCs w:val="24"/>
          <w:u w:val="single"/>
        </w:rPr>
        <w:t>当水源地发生突发环境事故时，由事故现场负责人通报水厂突发环境事件应急指挥办公室，由指挥长即厂长启动本应急预案。</w:t>
      </w:r>
    </w:p>
    <w:p>
      <w:pPr>
        <w:pStyle w:val="6"/>
        <w:spacing w:before="0" w:after="0" w:line="360" w:lineRule="auto"/>
        <w:rPr>
          <w:rFonts w:eastAsia="仿宋"/>
          <w:bCs/>
          <w:color w:val="FF0000"/>
          <w:sz w:val="30"/>
          <w:szCs w:val="32"/>
          <w:u w:val="single"/>
        </w:rPr>
      </w:pPr>
      <w:bookmarkStart w:id="26" w:name="_Toc534810132"/>
      <w:r>
        <w:rPr>
          <w:rFonts w:eastAsia="仿宋"/>
          <w:bCs/>
          <w:color w:val="FF0000"/>
          <w:sz w:val="30"/>
          <w:szCs w:val="32"/>
          <w:u w:val="single"/>
        </w:rPr>
        <w:t>1.</w:t>
      </w:r>
      <w:r>
        <w:rPr>
          <w:rFonts w:hint="eastAsia" w:eastAsia="仿宋"/>
          <w:bCs/>
          <w:color w:val="FF0000"/>
          <w:sz w:val="30"/>
          <w:szCs w:val="32"/>
          <w:u w:val="single"/>
        </w:rPr>
        <w:t>4</w:t>
      </w:r>
      <w:r>
        <w:rPr>
          <w:rFonts w:eastAsia="仿宋"/>
          <w:bCs/>
          <w:color w:val="FF0000"/>
          <w:sz w:val="30"/>
          <w:szCs w:val="32"/>
          <w:u w:val="single"/>
        </w:rPr>
        <w:t>.</w:t>
      </w:r>
      <w:r>
        <w:rPr>
          <w:rFonts w:hint="eastAsia"/>
          <w:bCs/>
          <w:color w:val="FF0000"/>
          <w:sz w:val="30"/>
          <w:szCs w:val="32"/>
          <w:u w:val="single"/>
          <w:lang w:eastAsia="zh-CN"/>
        </w:rPr>
        <w:t>2</w:t>
      </w:r>
      <w:r>
        <w:rPr>
          <w:rFonts w:hint="eastAsia" w:ascii="黑体" w:eastAsia="黑体"/>
          <w:bCs/>
          <w:color w:val="FF0000"/>
          <w:sz w:val="30"/>
          <w:szCs w:val="32"/>
          <w:u w:val="single"/>
        </w:rPr>
        <w:t>与《衡阳县突发环境事件应急预案》的衔接</w:t>
      </w:r>
      <w:bookmarkEnd w:id="26"/>
    </w:p>
    <w:p>
      <w:pPr>
        <w:pStyle w:val="2"/>
        <w:spacing w:line="360" w:lineRule="auto"/>
        <w:ind w:firstLine="480" w:firstLineChars="200"/>
        <w:rPr>
          <w:color w:val="FF0000"/>
          <w:sz w:val="24"/>
          <w:szCs w:val="24"/>
          <w:u w:val="single"/>
        </w:rPr>
      </w:pPr>
      <w:r>
        <w:rPr>
          <w:rFonts w:hint="eastAsia"/>
          <w:color w:val="FF0000"/>
          <w:sz w:val="24"/>
          <w:szCs w:val="24"/>
          <w:u w:val="single"/>
        </w:rPr>
        <w:t>《衡阳县突发环境事件应急预案》适用于衡阳县范围内突发环境事件及次生、衍生环境事件的应急处置工作。</w:t>
      </w:r>
    </w:p>
    <w:p>
      <w:pPr>
        <w:pStyle w:val="2"/>
        <w:spacing w:line="360" w:lineRule="auto"/>
        <w:ind w:firstLine="480" w:firstLineChars="200"/>
        <w:rPr>
          <w:rFonts w:hint="eastAsia"/>
          <w:color w:val="FF0000"/>
          <w:sz w:val="24"/>
          <w:szCs w:val="24"/>
          <w:u w:val="single"/>
        </w:rPr>
      </w:pPr>
      <w:r>
        <w:rPr>
          <w:rFonts w:hint="eastAsia"/>
          <w:color w:val="FF0000"/>
          <w:sz w:val="24"/>
          <w:szCs w:val="24"/>
          <w:u w:val="single"/>
        </w:rPr>
        <w:t>设立县突发环境事件应急指挥部（以下简称县环境应急指挥部），由县人民政府分管副县长任指挥长，县政府办分管副主任、县人武部政委、县消防大队大队长、县环保局局长、县公安局分管副局长任副指挥长，县新闻中心、县安监局、县发改局、县科技工信局、县交通运输局、县建设局、县卫计局、县教育局、县水利局、县林业局、县农业局、县气象局、县商务粮食局、县旅游外侨局、县监察局、县财政局、县民政局、县供电公司等单位负责人为指挥部成员。</w:t>
      </w:r>
    </w:p>
    <w:p>
      <w:pPr>
        <w:widowControl/>
        <w:spacing w:line="360" w:lineRule="auto"/>
        <w:ind w:firstLine="480" w:firstLineChars="200"/>
        <w:rPr>
          <w:rFonts w:hint="eastAsia"/>
          <w:color w:val="FF0000"/>
          <w:sz w:val="24"/>
          <w:szCs w:val="24"/>
          <w:u w:val="single"/>
        </w:rPr>
      </w:pPr>
      <w:r>
        <w:rPr>
          <w:rFonts w:hint="eastAsia"/>
          <w:color w:val="FF0000"/>
          <w:sz w:val="24"/>
          <w:szCs w:val="24"/>
          <w:u w:val="single"/>
        </w:rPr>
        <w:t>县环境应急指挥部办公室设在县环保局，由县环保局局长兼任办公室主任。</w:t>
      </w:r>
    </w:p>
    <w:p>
      <w:pPr>
        <w:widowControl/>
        <w:spacing w:line="360" w:lineRule="auto"/>
        <w:ind w:firstLine="480" w:firstLineChars="200"/>
        <w:rPr>
          <w:color w:val="FF0000"/>
          <w:sz w:val="24"/>
          <w:szCs w:val="24"/>
          <w:u w:val="single"/>
        </w:rPr>
      </w:pPr>
      <w:r>
        <w:rPr>
          <w:rFonts w:hint="eastAsia"/>
          <w:color w:val="FF0000"/>
          <w:sz w:val="24"/>
          <w:szCs w:val="24"/>
          <w:u w:val="single"/>
        </w:rPr>
        <w:t>当水源保护区发生突发环境事故时，由事故现场负责人通报县突发环境事件应急指挥部，由指挥长即县人民政府分管副县长启动本应急预案。</w:t>
      </w:r>
    </w:p>
    <w:p>
      <w:pPr>
        <w:pStyle w:val="6"/>
        <w:spacing w:before="0" w:after="0" w:line="360" w:lineRule="auto"/>
        <w:rPr>
          <w:rFonts w:eastAsia="仿宋"/>
          <w:bCs/>
          <w:color w:val="FF0000"/>
          <w:sz w:val="30"/>
          <w:szCs w:val="32"/>
          <w:u w:val="single"/>
        </w:rPr>
      </w:pPr>
      <w:bookmarkStart w:id="27" w:name="_Toc429343796"/>
      <w:bookmarkStart w:id="28" w:name="_Toc478463545"/>
      <w:bookmarkStart w:id="29" w:name="_Toc419049984"/>
      <w:bookmarkStart w:id="30" w:name="_Toc467410455"/>
      <w:bookmarkStart w:id="31" w:name="_Toc14315"/>
      <w:bookmarkStart w:id="32" w:name="_Toc414554781"/>
      <w:bookmarkStart w:id="33" w:name="_Toc534810133"/>
      <w:bookmarkStart w:id="34" w:name="_Toc422412037"/>
      <w:r>
        <w:rPr>
          <w:rFonts w:eastAsia="仿宋"/>
          <w:bCs/>
          <w:color w:val="FF0000"/>
          <w:sz w:val="30"/>
          <w:szCs w:val="32"/>
          <w:u w:val="single"/>
        </w:rPr>
        <w:t>1.</w:t>
      </w:r>
      <w:r>
        <w:rPr>
          <w:rFonts w:hint="eastAsia" w:eastAsia="仿宋"/>
          <w:bCs/>
          <w:color w:val="FF0000"/>
          <w:sz w:val="30"/>
          <w:szCs w:val="32"/>
          <w:u w:val="single"/>
        </w:rPr>
        <w:t>4</w:t>
      </w:r>
      <w:r>
        <w:rPr>
          <w:rFonts w:eastAsia="仿宋"/>
          <w:bCs/>
          <w:color w:val="FF0000"/>
          <w:sz w:val="30"/>
          <w:szCs w:val="32"/>
          <w:u w:val="single"/>
        </w:rPr>
        <w:t>.</w:t>
      </w:r>
      <w:r>
        <w:rPr>
          <w:rFonts w:hint="eastAsia"/>
          <w:bCs/>
          <w:color w:val="FF0000"/>
          <w:sz w:val="30"/>
          <w:szCs w:val="32"/>
          <w:u w:val="single"/>
          <w:lang w:eastAsia="zh-CN"/>
        </w:rPr>
        <w:t>3</w:t>
      </w:r>
      <w:r>
        <w:rPr>
          <w:rFonts w:hint="eastAsia" w:ascii="黑体" w:eastAsia="黑体"/>
          <w:bCs/>
          <w:color w:val="FF0000"/>
          <w:sz w:val="30"/>
          <w:szCs w:val="32"/>
          <w:u w:val="single"/>
        </w:rPr>
        <w:t>与《衡阳市突发环境事件应急预案》的衔接</w:t>
      </w:r>
      <w:bookmarkEnd w:id="27"/>
      <w:bookmarkEnd w:id="28"/>
      <w:bookmarkEnd w:id="29"/>
      <w:bookmarkEnd w:id="30"/>
      <w:bookmarkEnd w:id="31"/>
      <w:bookmarkEnd w:id="32"/>
      <w:bookmarkEnd w:id="33"/>
      <w:bookmarkEnd w:id="34"/>
    </w:p>
    <w:p>
      <w:pPr>
        <w:widowControl/>
        <w:spacing w:line="360" w:lineRule="auto"/>
        <w:ind w:firstLine="480" w:firstLineChars="200"/>
        <w:rPr>
          <w:rFonts w:hint="eastAsia"/>
          <w:color w:val="FF0000"/>
          <w:kern w:val="0"/>
          <w:sz w:val="24"/>
          <w:szCs w:val="24"/>
          <w:u w:val="single"/>
        </w:rPr>
      </w:pPr>
      <w:r>
        <w:rPr>
          <w:rFonts w:hint="eastAsia"/>
          <w:color w:val="FF0000"/>
          <w:sz w:val="24"/>
          <w:szCs w:val="24"/>
          <w:u w:val="single"/>
        </w:rPr>
        <w:t>《</w:t>
      </w:r>
      <w:r>
        <w:rPr>
          <w:rFonts w:hint="eastAsia"/>
          <w:color w:val="FF0000"/>
          <w:kern w:val="0"/>
          <w:sz w:val="24"/>
          <w:szCs w:val="24"/>
          <w:u w:val="single"/>
          <w:lang w:val="zh-CN"/>
        </w:rPr>
        <w:t>衡阳市突发环境事件应急预案》适用于衡阳市范围内</w:t>
      </w:r>
      <w:r>
        <w:rPr>
          <w:color w:val="FF0000"/>
          <w:kern w:val="0"/>
          <w:sz w:val="24"/>
          <w:szCs w:val="24"/>
          <w:u w:val="single"/>
        </w:rPr>
        <w:t>本预案适用全市范围内突发环境事件及次生、衍生环境事件的应对处置工作</w:t>
      </w:r>
      <w:r>
        <w:rPr>
          <w:rFonts w:hint="eastAsia"/>
          <w:color w:val="FF0000"/>
          <w:kern w:val="0"/>
          <w:sz w:val="24"/>
          <w:szCs w:val="24"/>
          <w:u w:val="single"/>
        </w:rPr>
        <w:t>。</w:t>
      </w:r>
    </w:p>
    <w:p>
      <w:pPr>
        <w:widowControl/>
        <w:spacing w:line="360" w:lineRule="auto"/>
        <w:ind w:firstLine="480" w:firstLineChars="200"/>
        <w:rPr>
          <w:rFonts w:hint="eastAsia"/>
          <w:color w:val="FF0000"/>
          <w:sz w:val="24"/>
          <w:szCs w:val="24"/>
          <w:u w:val="single"/>
        </w:rPr>
      </w:pPr>
      <w:r>
        <w:rPr>
          <w:color w:val="FF0000"/>
          <w:sz w:val="24"/>
          <w:szCs w:val="24"/>
          <w:u w:val="single"/>
        </w:rPr>
        <w:t>市人民政府设立突发环境事件应急指挥部（以下简称市环境应急指挥部），由市人民政府分管副市长任指挥长，市人民政府协助分管副秘书长、</w:t>
      </w:r>
      <w:r>
        <w:rPr>
          <w:rFonts w:hint="eastAsia"/>
          <w:color w:val="FF0000"/>
          <w:sz w:val="24"/>
          <w:szCs w:val="24"/>
          <w:u w:val="single"/>
        </w:rPr>
        <w:t>衡阳</w:t>
      </w:r>
      <w:r>
        <w:rPr>
          <w:color w:val="FF0000"/>
          <w:sz w:val="24"/>
          <w:szCs w:val="24"/>
          <w:u w:val="single"/>
        </w:rPr>
        <w:t>军分区参谋长、市武警支队支队长、市环保局局长、市公安局分管副局长任副指挥长，市政府新闻办、市安监局、市发改委、市经信委、市交通运输局、市建设局、市卫计局、市教育局、市水利局、市林业局、市农业局、市气象局、市商务局、市旅游局、市监察局、市财政局、市民政局、市外侨办、国网</w:t>
      </w:r>
      <w:r>
        <w:rPr>
          <w:rFonts w:hint="eastAsia"/>
          <w:color w:val="FF0000"/>
          <w:sz w:val="24"/>
          <w:szCs w:val="24"/>
          <w:u w:val="single"/>
        </w:rPr>
        <w:t>衡阳</w:t>
      </w:r>
      <w:r>
        <w:rPr>
          <w:color w:val="FF0000"/>
          <w:sz w:val="24"/>
          <w:szCs w:val="24"/>
          <w:u w:val="single"/>
        </w:rPr>
        <w:t>供电公司、</w:t>
      </w:r>
      <w:r>
        <w:rPr>
          <w:rFonts w:hint="eastAsia"/>
          <w:color w:val="FF0000"/>
          <w:sz w:val="24"/>
          <w:szCs w:val="24"/>
          <w:u w:val="single"/>
        </w:rPr>
        <w:t>衡阳</w:t>
      </w:r>
      <w:r>
        <w:rPr>
          <w:color w:val="FF0000"/>
          <w:sz w:val="24"/>
          <w:szCs w:val="24"/>
          <w:u w:val="single"/>
        </w:rPr>
        <w:t>火车站等单位负责人为指挥部成员。市环境应急指挥部办公室设在市环保局，由市环保局局长兼任办公室主任。</w:t>
      </w:r>
    </w:p>
    <w:p>
      <w:pPr>
        <w:widowControl/>
        <w:spacing w:line="360" w:lineRule="auto"/>
        <w:ind w:firstLine="480" w:firstLineChars="200"/>
        <w:rPr>
          <w:color w:val="FF0000"/>
          <w:u w:val="single"/>
        </w:rPr>
      </w:pPr>
      <w:r>
        <w:rPr>
          <w:rFonts w:hint="eastAsia"/>
          <w:color w:val="FF0000"/>
          <w:sz w:val="24"/>
          <w:szCs w:val="24"/>
          <w:u w:val="single"/>
        </w:rPr>
        <w:t>当发生较大以上突发事件，且超出衡阳县突发环境事件应急能力时，对应本预案一级预警，由县</w:t>
      </w:r>
      <w:r>
        <w:rPr>
          <w:rFonts w:hint="eastAsia"/>
          <w:color w:val="FF0000"/>
          <w:sz w:val="24"/>
          <w:szCs w:val="24"/>
          <w:u w:val="single"/>
          <w:lang w:val="zh-TW" w:eastAsia="zh-TW"/>
        </w:rPr>
        <w:t>突发环境事件应急指挥部</w:t>
      </w:r>
      <w:r>
        <w:rPr>
          <w:rFonts w:hint="eastAsia"/>
          <w:color w:val="FF0000"/>
          <w:sz w:val="24"/>
          <w:szCs w:val="24"/>
          <w:u w:val="single"/>
        </w:rPr>
        <w:t>指挥长向</w:t>
      </w:r>
      <w:r>
        <w:rPr>
          <w:rFonts w:hint="eastAsia"/>
          <w:color w:val="FF0000"/>
          <w:kern w:val="0"/>
          <w:sz w:val="24"/>
          <w:szCs w:val="24"/>
          <w:u w:val="single"/>
          <w:lang w:val="zh-CN"/>
        </w:rPr>
        <w:t>衡阳市</w:t>
      </w:r>
      <w:r>
        <w:rPr>
          <w:rFonts w:hint="eastAsia"/>
          <w:color w:val="FF0000"/>
          <w:sz w:val="24"/>
          <w:szCs w:val="24"/>
          <w:u w:val="single"/>
          <w:lang w:val="zh-TW" w:eastAsia="zh-TW"/>
        </w:rPr>
        <w:t>突发环境事件应急指挥部</w:t>
      </w:r>
      <w:r>
        <w:rPr>
          <w:rFonts w:hint="eastAsia"/>
          <w:color w:val="FF0000"/>
          <w:sz w:val="24"/>
          <w:szCs w:val="24"/>
          <w:u w:val="single"/>
        </w:rPr>
        <w:t>报告，本预案根据情况将接受</w:t>
      </w:r>
      <w:r>
        <w:rPr>
          <w:rFonts w:hint="eastAsia"/>
          <w:color w:val="FF0000"/>
          <w:kern w:val="0"/>
          <w:sz w:val="24"/>
          <w:szCs w:val="24"/>
          <w:u w:val="single"/>
          <w:lang w:val="zh-CN"/>
        </w:rPr>
        <w:t>衡阳市</w:t>
      </w:r>
      <w:r>
        <w:rPr>
          <w:rFonts w:hint="eastAsia"/>
          <w:color w:val="FF0000"/>
          <w:sz w:val="24"/>
          <w:szCs w:val="24"/>
          <w:u w:val="single"/>
        </w:rPr>
        <w:t>突发环境事件应急指挥部的调度指挥，本预案应急组织机构配合处理相关事宜。</w:t>
      </w:r>
    </w:p>
    <w:p>
      <w:pPr>
        <w:pStyle w:val="6"/>
        <w:spacing w:before="0" w:after="0" w:line="360" w:lineRule="auto"/>
        <w:rPr>
          <w:rFonts w:eastAsia="仿宋"/>
          <w:bCs/>
          <w:color w:val="FF0000"/>
          <w:sz w:val="30"/>
          <w:szCs w:val="32"/>
          <w:u w:val="single"/>
        </w:rPr>
      </w:pPr>
      <w:bookmarkStart w:id="35" w:name="_Toc534810134"/>
      <w:r>
        <w:rPr>
          <w:rFonts w:eastAsia="仿宋"/>
          <w:bCs/>
          <w:color w:val="FF0000"/>
          <w:sz w:val="30"/>
          <w:szCs w:val="32"/>
          <w:u w:val="single"/>
        </w:rPr>
        <w:t>1.</w:t>
      </w:r>
      <w:r>
        <w:rPr>
          <w:rFonts w:hint="eastAsia" w:eastAsia="仿宋"/>
          <w:bCs/>
          <w:color w:val="FF0000"/>
          <w:sz w:val="30"/>
          <w:szCs w:val="32"/>
          <w:u w:val="single"/>
        </w:rPr>
        <w:t>4</w:t>
      </w:r>
      <w:r>
        <w:rPr>
          <w:rFonts w:eastAsia="仿宋"/>
          <w:bCs/>
          <w:color w:val="FF0000"/>
          <w:sz w:val="30"/>
          <w:szCs w:val="32"/>
          <w:u w:val="single"/>
        </w:rPr>
        <w:t>.</w:t>
      </w:r>
      <w:r>
        <w:rPr>
          <w:rFonts w:hint="eastAsia"/>
          <w:bCs/>
          <w:color w:val="FF0000"/>
          <w:sz w:val="30"/>
          <w:szCs w:val="32"/>
          <w:u w:val="single"/>
          <w:lang w:eastAsia="zh-CN"/>
        </w:rPr>
        <w:t>4</w:t>
      </w:r>
      <w:r>
        <w:rPr>
          <w:rFonts w:eastAsia="仿宋"/>
          <w:bCs/>
          <w:color w:val="FF0000"/>
          <w:sz w:val="30"/>
          <w:szCs w:val="32"/>
          <w:u w:val="single"/>
        </w:rPr>
        <w:t xml:space="preserve"> </w:t>
      </w:r>
      <w:r>
        <w:rPr>
          <w:rFonts w:hint="eastAsia" w:ascii="黑体" w:eastAsia="黑体"/>
          <w:bCs/>
          <w:color w:val="FF0000"/>
          <w:sz w:val="30"/>
          <w:szCs w:val="32"/>
          <w:u w:val="single"/>
        </w:rPr>
        <w:t>与《湖南省突发环境事件应急预案》的衔接</w:t>
      </w:r>
      <w:bookmarkEnd w:id="35"/>
    </w:p>
    <w:p>
      <w:pPr>
        <w:pStyle w:val="2"/>
        <w:adjustRightInd w:val="0"/>
        <w:snapToGrid w:val="0"/>
        <w:spacing w:line="360" w:lineRule="auto"/>
        <w:ind w:firstLine="480" w:firstLineChars="200"/>
        <w:rPr>
          <w:color w:val="FF0000"/>
          <w:sz w:val="24"/>
          <w:szCs w:val="24"/>
          <w:u w:val="single"/>
        </w:rPr>
      </w:pPr>
      <w:r>
        <w:rPr>
          <w:rFonts w:hint="eastAsia"/>
          <w:color w:val="FF0000"/>
          <w:sz w:val="24"/>
          <w:szCs w:val="24"/>
          <w:u w:val="single"/>
        </w:rPr>
        <w:t>本预案与《湖南省突发环境事件应急预案》相衔接，增加突发环境事件应急救援能力。</w:t>
      </w:r>
    </w:p>
    <w:p>
      <w:pPr>
        <w:pStyle w:val="2"/>
        <w:spacing w:line="360" w:lineRule="auto"/>
        <w:ind w:firstLine="480" w:firstLineChars="200"/>
        <w:rPr>
          <w:color w:val="FF0000"/>
          <w:sz w:val="24"/>
          <w:szCs w:val="24"/>
          <w:u w:val="single"/>
        </w:rPr>
      </w:pPr>
      <w:r>
        <w:rPr>
          <w:rFonts w:hint="eastAsia"/>
          <w:color w:val="FF0000"/>
          <w:sz w:val="24"/>
          <w:szCs w:val="24"/>
          <w:u w:val="single"/>
        </w:rPr>
        <w:t>省人民政府设立突发环境事件应急指挥部（以下简称省环境应急指挥部），由省人民政府分管副省长任指挥长，省人民政府分管副秘书长、省军区副司令员、省武警总队总队长、省环保厅厅长、省公安厅分管副厅长任副指挥长，省环境应急指挥部办公室设在省环保厅，由省环保厅厅长兼任办公室主任。</w:t>
      </w:r>
    </w:p>
    <w:p>
      <w:pPr>
        <w:widowControl/>
        <w:spacing w:line="360" w:lineRule="auto"/>
        <w:ind w:firstLine="480" w:firstLineChars="200"/>
        <w:rPr>
          <w:rFonts w:hint="eastAsia"/>
          <w:sz w:val="24"/>
          <w:szCs w:val="24"/>
        </w:rPr>
      </w:pPr>
      <w:r>
        <w:rPr>
          <w:rFonts w:hint="eastAsia"/>
          <w:color w:val="FF0000"/>
          <w:sz w:val="24"/>
          <w:szCs w:val="24"/>
          <w:u w:val="single"/>
        </w:rPr>
        <w:t>当发生较大以上突发事件，且超出衡阳市突发环境事件应急能力时，对应本预案一级预警，由衡阳市</w:t>
      </w:r>
      <w:r>
        <w:rPr>
          <w:rFonts w:hint="eastAsia"/>
          <w:color w:val="FF0000"/>
          <w:sz w:val="24"/>
          <w:szCs w:val="24"/>
          <w:u w:val="single"/>
          <w:lang w:val="zh-TW" w:eastAsia="zh-TW"/>
        </w:rPr>
        <w:t>突发环境事件应急指挥部</w:t>
      </w:r>
      <w:r>
        <w:rPr>
          <w:rFonts w:hint="eastAsia"/>
          <w:color w:val="FF0000"/>
          <w:sz w:val="24"/>
          <w:szCs w:val="24"/>
          <w:u w:val="single"/>
        </w:rPr>
        <w:t>总指挥向省突发环境事件应急指挥部报告，本预案根据情况将接受省突发环境事件应急指挥部的调度指挥，本预案应急组织机构配合处理相关事宜。</w:t>
      </w:r>
    </w:p>
    <w:p>
      <w:pPr>
        <w:pStyle w:val="4"/>
        <w:spacing w:before="0" w:after="0" w:line="360" w:lineRule="auto"/>
        <w:rPr>
          <w:rFonts w:hint="eastAsia" w:ascii="Times New Roman" w:hAnsi="Times New Roman"/>
          <w:bCs w:val="0"/>
        </w:rPr>
      </w:pPr>
      <w:bookmarkStart w:id="36" w:name="_Toc534810135"/>
      <w:r>
        <w:rPr>
          <w:rFonts w:ascii="Times New Roman" w:hAnsi="Times New Roman" w:eastAsia="仿宋"/>
          <w:bCs w:val="0"/>
        </w:rPr>
        <w:t>1.</w:t>
      </w:r>
      <w:r>
        <w:rPr>
          <w:rFonts w:hint="eastAsia" w:ascii="Times New Roman" w:hAnsi="Times New Roman" w:eastAsia="仿宋"/>
          <w:bCs w:val="0"/>
        </w:rPr>
        <w:t>5</w:t>
      </w:r>
      <w:r>
        <w:rPr>
          <w:rFonts w:hint="eastAsia" w:ascii="黑体" w:hAnsi="Times New Roman"/>
          <w:bCs w:val="0"/>
        </w:rPr>
        <w:t>工作原则</w:t>
      </w:r>
      <w:bookmarkEnd w:id="36"/>
    </w:p>
    <w:p>
      <w:pPr>
        <w:pStyle w:val="23"/>
        <w:numPr>
          <w:ilvl w:val="0"/>
          <w:numId w:val="1"/>
        </w:numPr>
        <w:adjustRightInd w:val="0"/>
        <w:ind w:firstLine="480"/>
        <w:rPr>
          <w:rFonts w:hint="eastAsia"/>
          <w:kern w:val="0"/>
        </w:rPr>
      </w:pPr>
      <w:r>
        <w:rPr>
          <w:rFonts w:hint="eastAsia"/>
          <w:kern w:val="0"/>
        </w:rPr>
        <w:t>系统性原则。编制水源保护区应急预案，应全面掌握和分析行政区域内水源保护区的风险源信息，可能发生的突发环境事件情景和应急资源状况，逐一梳理明确各部门应对突发环境事件的工作职责、应急流程和任务分工，有效提升政府和有关部门的应急准备能力与应急处置能力。</w:t>
      </w:r>
    </w:p>
    <w:p>
      <w:pPr>
        <w:pStyle w:val="23"/>
        <w:numPr>
          <w:ilvl w:val="0"/>
          <w:numId w:val="1"/>
        </w:numPr>
        <w:adjustRightInd w:val="0"/>
        <w:ind w:firstLine="480"/>
        <w:rPr>
          <w:rFonts w:hint="eastAsia"/>
          <w:kern w:val="0"/>
        </w:rPr>
      </w:pPr>
      <w:r>
        <w:rPr>
          <w:rFonts w:hint="eastAsia"/>
          <w:kern w:val="0"/>
        </w:rPr>
        <w:t>针对性原则。编制水源保护区应急预案，应在全面调查和了解行政区域内水源保护区环境风险状况的基础上，针对不同类型的水源保护区、面临的不同环境风险，以及可能发生的突发环境事件情景，制定切实有效的应急处置措施。</w:t>
      </w:r>
    </w:p>
    <w:p>
      <w:pPr>
        <w:pStyle w:val="23"/>
        <w:numPr>
          <w:ilvl w:val="0"/>
          <w:numId w:val="1"/>
        </w:numPr>
        <w:adjustRightInd w:val="0"/>
        <w:ind w:firstLine="480"/>
        <w:rPr>
          <w:rFonts w:hint="eastAsia"/>
          <w:kern w:val="0"/>
        </w:rPr>
      </w:pPr>
      <w:r>
        <w:rPr>
          <w:rFonts w:hint="eastAsia"/>
          <w:kern w:val="0"/>
        </w:rPr>
        <w:t>协调性原则。水源保护区应急预案应作为市、县级人民政府突发事件应急预案编制体系的重要组成部分，水源保护区应急预案与行政区域内的企业突发环境事件应急预案、道路交通事故应急预案、水上交通事故应急预案、衡阳县第一及第二自来水厂、城市供水系统重大事故应急预案等有机衔接。</w:t>
      </w:r>
      <w:bookmarkEnd w:id="13"/>
      <w:bookmarkStart w:id="37" w:name="_Toc20374"/>
    </w:p>
    <w:p>
      <w:pPr>
        <w:pStyle w:val="2"/>
        <w:rPr>
          <w:rFonts w:hint="eastAsia"/>
          <w:sz w:val="24"/>
          <w:szCs w:val="24"/>
        </w:rPr>
      </w:pPr>
    </w:p>
    <w:p>
      <w:pPr>
        <w:pStyle w:val="2"/>
        <w:rPr>
          <w:sz w:val="24"/>
          <w:szCs w:val="24"/>
        </w:rPr>
        <w:sectPr>
          <w:footerReference r:id="rId6" w:type="default"/>
          <w:pgSz w:w="11906" w:h="16838"/>
          <w:pgMar w:top="1440" w:right="1669" w:bottom="1440" w:left="2057" w:header="851" w:footer="992" w:gutter="0"/>
          <w:pgBorders w:offsetFrom="page">
            <w:top w:val="single" w:color="auto" w:sz="4" w:space="24"/>
            <w:left w:val="single" w:color="auto" w:sz="4" w:space="24"/>
            <w:bottom w:val="single" w:color="auto" w:sz="4" w:space="24"/>
            <w:right w:val="single" w:color="auto" w:sz="4" w:space="24"/>
          </w:pgBorders>
          <w:pgNumType w:start="1"/>
          <w:cols w:space="720" w:num="1"/>
          <w:docGrid w:type="lines" w:linePitch="312" w:charSpace="0"/>
        </w:sectPr>
      </w:pPr>
    </w:p>
    <w:p>
      <w:pPr>
        <w:pStyle w:val="22"/>
        <w:adjustRightInd w:val="0"/>
        <w:snapToGrid w:val="0"/>
        <w:spacing w:beforeLines="0" w:afterLines="0" w:line="360" w:lineRule="auto"/>
        <w:rPr>
          <w:rFonts w:hint="eastAsia" w:ascii="黑体"/>
          <w:sz w:val="36"/>
          <w:szCs w:val="36"/>
        </w:rPr>
      </w:pPr>
      <w:bookmarkStart w:id="38" w:name="_Toc534810136"/>
      <w:r>
        <w:rPr>
          <w:rFonts w:ascii="Times New Roman" w:hAnsi="Times New Roman" w:eastAsia="宋体"/>
          <w:sz w:val="36"/>
          <w:szCs w:val="36"/>
        </w:rPr>
        <w:t>2</w:t>
      </w:r>
      <w:r>
        <w:rPr>
          <w:rFonts w:ascii="Times New Roman" w:hAnsi="Times New Roman"/>
          <w:sz w:val="36"/>
          <w:szCs w:val="36"/>
        </w:rPr>
        <w:t xml:space="preserve"> </w:t>
      </w:r>
      <w:r>
        <w:rPr>
          <w:rFonts w:hint="eastAsia" w:ascii="黑体"/>
          <w:sz w:val="36"/>
          <w:szCs w:val="36"/>
        </w:rPr>
        <w:t>指挥</w:t>
      </w:r>
      <w:bookmarkEnd w:id="37"/>
      <w:r>
        <w:rPr>
          <w:rFonts w:hint="eastAsia" w:ascii="黑体"/>
          <w:sz w:val="36"/>
          <w:szCs w:val="36"/>
        </w:rPr>
        <w:t>体系及职责</w:t>
      </w:r>
      <w:bookmarkEnd w:id="38"/>
    </w:p>
    <w:p>
      <w:pPr>
        <w:pStyle w:val="22"/>
        <w:adjustRightInd w:val="0"/>
        <w:snapToGrid w:val="0"/>
        <w:spacing w:beforeLines="0" w:afterLines="0" w:line="360" w:lineRule="auto"/>
        <w:rPr>
          <w:rFonts w:hint="eastAsia" w:eastAsia="宋体"/>
          <w:sz w:val="36"/>
          <w:szCs w:val="36"/>
        </w:rPr>
      </w:pPr>
      <w:bookmarkStart w:id="39" w:name="_Toc534810137"/>
      <w:r>
        <w:rPr>
          <w:rFonts w:ascii="Times New Roman" w:hAnsi="Times New Roman" w:eastAsia="仿宋"/>
          <w:bCs/>
          <w:szCs w:val="32"/>
        </w:rPr>
        <w:t>2.1</w:t>
      </w:r>
      <w:r>
        <w:rPr>
          <w:rFonts w:hint="eastAsia" w:ascii="黑体"/>
          <w:bCs/>
          <w:szCs w:val="32"/>
        </w:rPr>
        <w:t>组织指挥体系</w:t>
      </w:r>
      <w:bookmarkEnd w:id="39"/>
    </w:p>
    <w:p>
      <w:pPr>
        <w:pStyle w:val="23"/>
        <w:adjustRightInd w:val="0"/>
        <w:ind w:firstLine="480"/>
        <w:rPr>
          <w:rFonts w:hint="eastAsia"/>
          <w:kern w:val="0"/>
        </w:rPr>
      </w:pPr>
      <w:r>
        <w:rPr>
          <w:rFonts w:hint="eastAsia"/>
          <w:kern w:val="0"/>
        </w:rPr>
        <w:t>为有效预防突发环境事故发生，并能做到在事故发生后能迅速有效地实现控制和处理，最大程度地减少事故所带来的损失，按照“预防为主、自救为主、统一指挥、分工负责”的原则成立应急领导小组。当发生突发事故时，应急领导小组能尽快采取有效的措施第一时间投入紧急事故的处理，以防事态进一步扩大。</w:t>
      </w:r>
    </w:p>
    <w:p>
      <w:pPr>
        <w:pStyle w:val="23"/>
        <w:adjustRightInd w:val="0"/>
        <w:ind w:firstLine="480"/>
        <w:rPr>
          <w:rFonts w:hint="eastAsia"/>
          <w:kern w:val="0"/>
        </w:rPr>
      </w:pPr>
      <w:r>
        <w:rPr>
          <w:rFonts w:hint="eastAsia"/>
          <w:kern w:val="0"/>
        </w:rPr>
        <w:t>西渡镇蒸水河段集中式饮用水水源保护区</w:t>
      </w:r>
      <w:r>
        <w:rPr>
          <w:kern w:val="0"/>
        </w:rPr>
        <w:t>突发环境事件应急处理组织体系由</w:t>
      </w:r>
      <w:r>
        <w:rPr>
          <w:rFonts w:hint="eastAsia"/>
          <w:kern w:val="0"/>
        </w:rPr>
        <w:t>西渡镇蒸水河段集中式饮用水水源保护区</w:t>
      </w:r>
      <w:r>
        <w:rPr>
          <w:kern w:val="0"/>
        </w:rPr>
        <w:t>突发环境事件应急工作领导小组</w:t>
      </w:r>
      <w:r>
        <w:rPr>
          <w:rFonts w:hint="eastAsia"/>
          <w:kern w:val="0"/>
        </w:rPr>
        <w:t>（以下简称“饮用水源环境应急指挥部” ）</w:t>
      </w:r>
      <w:r>
        <w:rPr>
          <w:kern w:val="0"/>
        </w:rPr>
        <w:t>、</w:t>
      </w:r>
      <w:r>
        <w:rPr>
          <w:rFonts w:hint="eastAsia"/>
          <w:kern w:val="0"/>
        </w:rPr>
        <w:t>西渡镇蒸水河段集中式饮用水水源保护区</w:t>
      </w:r>
      <w:r>
        <w:rPr>
          <w:kern w:val="0"/>
        </w:rPr>
        <w:t>突发环境事件应急办公室</w:t>
      </w:r>
      <w:r>
        <w:rPr>
          <w:rFonts w:hint="eastAsia"/>
          <w:kern w:val="0"/>
        </w:rPr>
        <w:t>（以下简称“饮用水源环境应急办” ）</w:t>
      </w:r>
      <w:r>
        <w:rPr>
          <w:kern w:val="0"/>
        </w:rPr>
        <w:t>、现场应急指挥部、应急支持保障部门、专家组和应急救援队伍组成。</w:t>
      </w:r>
    </w:p>
    <w:p>
      <w:pPr>
        <w:pStyle w:val="22"/>
        <w:adjustRightInd w:val="0"/>
        <w:snapToGrid w:val="0"/>
        <w:spacing w:beforeLines="0" w:afterLines="0" w:line="360" w:lineRule="auto"/>
        <w:rPr>
          <w:rFonts w:hint="eastAsia" w:eastAsia="宋体"/>
          <w:sz w:val="36"/>
          <w:szCs w:val="36"/>
        </w:rPr>
      </w:pPr>
      <w:bookmarkStart w:id="40" w:name="_Toc534810138"/>
      <w:r>
        <w:rPr>
          <w:rFonts w:ascii="Times New Roman" w:hAnsi="Times New Roman" w:eastAsia="仿宋"/>
          <w:bCs/>
          <w:szCs w:val="32"/>
        </w:rPr>
        <w:t>2.</w:t>
      </w:r>
      <w:r>
        <w:rPr>
          <w:rFonts w:ascii="Times New Roman" w:hAnsi="Times New Roman" w:eastAsia="宋体"/>
          <w:bCs/>
          <w:szCs w:val="32"/>
        </w:rPr>
        <w:t>2</w:t>
      </w:r>
      <w:r>
        <w:rPr>
          <w:rFonts w:hint="eastAsia" w:ascii="黑体"/>
          <w:bCs/>
          <w:szCs w:val="32"/>
        </w:rPr>
        <w:t>组织机构及职责</w:t>
      </w:r>
      <w:bookmarkEnd w:id="40"/>
    </w:p>
    <w:p>
      <w:pPr>
        <w:pStyle w:val="6"/>
        <w:spacing w:before="0" w:after="0" w:line="360" w:lineRule="auto"/>
        <w:rPr>
          <w:rFonts w:hint="eastAsia" w:eastAsia="仿宋"/>
          <w:bCs/>
          <w:sz w:val="30"/>
          <w:szCs w:val="32"/>
        </w:rPr>
      </w:pPr>
      <w:bookmarkStart w:id="41" w:name="_Toc534810139"/>
      <w:r>
        <w:rPr>
          <w:rFonts w:hint="eastAsia"/>
          <w:bCs/>
          <w:sz w:val="30"/>
          <w:szCs w:val="32"/>
        </w:rPr>
        <w:t>2</w:t>
      </w:r>
      <w:r>
        <w:rPr>
          <w:rFonts w:eastAsia="仿宋"/>
          <w:bCs/>
          <w:sz w:val="30"/>
          <w:szCs w:val="32"/>
        </w:rPr>
        <w:t>.</w:t>
      </w:r>
      <w:r>
        <w:rPr>
          <w:rFonts w:hint="eastAsia"/>
          <w:bCs/>
          <w:sz w:val="30"/>
          <w:szCs w:val="32"/>
        </w:rPr>
        <w:t>2</w:t>
      </w:r>
      <w:r>
        <w:rPr>
          <w:rFonts w:eastAsia="仿宋"/>
          <w:bCs/>
          <w:sz w:val="30"/>
          <w:szCs w:val="32"/>
        </w:rPr>
        <w:t xml:space="preserve">.1 </w:t>
      </w:r>
      <w:r>
        <w:rPr>
          <w:rFonts w:hint="eastAsia" w:ascii="黑体" w:eastAsia="黑体"/>
          <w:bCs/>
          <w:sz w:val="30"/>
          <w:szCs w:val="32"/>
        </w:rPr>
        <w:t>应急组织指挥机构</w:t>
      </w:r>
      <w:bookmarkEnd w:id="41"/>
    </w:p>
    <w:p>
      <w:pPr>
        <w:pStyle w:val="23"/>
        <w:adjustRightInd w:val="0"/>
        <w:ind w:firstLine="480"/>
        <w:rPr>
          <w:rFonts w:hint="eastAsia"/>
          <w:color w:val="FF0000"/>
          <w:kern w:val="0"/>
          <w:u w:val="single"/>
        </w:rPr>
      </w:pPr>
      <w:r>
        <w:rPr>
          <w:rFonts w:hint="eastAsia"/>
          <w:color w:val="FF0000"/>
          <w:kern w:val="0"/>
          <w:u w:val="single"/>
        </w:rPr>
        <w:t>应急组织指挥机构包括总指挥、副总指挥、协调办公室和专项工作组。县人民</w:t>
      </w:r>
      <w:r>
        <w:rPr>
          <w:color w:val="FF0000"/>
          <w:kern w:val="0"/>
          <w:u w:val="single"/>
        </w:rPr>
        <w:t>政府分管副</w:t>
      </w:r>
      <w:r>
        <w:rPr>
          <w:rFonts w:hint="eastAsia"/>
          <w:color w:val="FF0000"/>
          <w:kern w:val="0"/>
          <w:u w:val="single"/>
        </w:rPr>
        <w:t>县</w:t>
      </w:r>
      <w:r>
        <w:rPr>
          <w:color w:val="FF0000"/>
          <w:kern w:val="0"/>
          <w:u w:val="single"/>
        </w:rPr>
        <w:t>长任</w:t>
      </w:r>
      <w:r>
        <w:rPr>
          <w:rFonts w:hint="eastAsia"/>
          <w:color w:val="FF0000"/>
          <w:kern w:val="0"/>
          <w:u w:val="single"/>
        </w:rPr>
        <w:t>总指挥</w:t>
      </w:r>
      <w:r>
        <w:rPr>
          <w:color w:val="FF0000"/>
          <w:kern w:val="0"/>
          <w:u w:val="single"/>
        </w:rPr>
        <w:t>，</w:t>
      </w:r>
      <w:r>
        <w:rPr>
          <w:rFonts w:hint="eastAsia"/>
          <w:color w:val="FF0000"/>
          <w:kern w:val="0"/>
          <w:u w:val="single"/>
        </w:rPr>
        <w:t>县</w:t>
      </w:r>
      <w:r>
        <w:rPr>
          <w:color w:val="FF0000"/>
          <w:kern w:val="0"/>
          <w:u w:val="single"/>
        </w:rPr>
        <w:t>政府办</w:t>
      </w:r>
      <w:r>
        <w:rPr>
          <w:rFonts w:hint="eastAsia"/>
          <w:color w:val="FF0000"/>
          <w:kern w:val="0"/>
          <w:u w:val="single"/>
        </w:rPr>
        <w:t>分管</w:t>
      </w:r>
      <w:r>
        <w:rPr>
          <w:color w:val="FF0000"/>
          <w:kern w:val="0"/>
          <w:u w:val="single"/>
        </w:rPr>
        <w:t>副主任、</w:t>
      </w:r>
      <w:r>
        <w:rPr>
          <w:rFonts w:hint="eastAsia"/>
          <w:color w:val="FF0000"/>
          <w:kern w:val="0"/>
          <w:u w:val="single"/>
        </w:rPr>
        <w:t>县</w:t>
      </w:r>
      <w:r>
        <w:rPr>
          <w:color w:val="FF0000"/>
          <w:kern w:val="0"/>
          <w:u w:val="single"/>
        </w:rPr>
        <w:t>环保局局长、</w:t>
      </w:r>
      <w:r>
        <w:rPr>
          <w:rFonts w:hint="eastAsia"/>
          <w:color w:val="FF0000"/>
          <w:kern w:val="0"/>
          <w:u w:val="single"/>
        </w:rPr>
        <w:t>县</w:t>
      </w:r>
      <w:r>
        <w:rPr>
          <w:color w:val="FF0000"/>
          <w:kern w:val="0"/>
          <w:u w:val="single"/>
        </w:rPr>
        <w:t>水利局局长任</w:t>
      </w:r>
      <w:r>
        <w:rPr>
          <w:rFonts w:hint="eastAsia"/>
          <w:color w:val="FF0000"/>
          <w:kern w:val="0"/>
          <w:u w:val="single"/>
        </w:rPr>
        <w:t>副总指挥</w:t>
      </w:r>
      <w:r>
        <w:rPr>
          <w:color w:val="FF0000"/>
          <w:kern w:val="0"/>
          <w:u w:val="single"/>
        </w:rPr>
        <w:t>，</w:t>
      </w:r>
      <w:r>
        <w:rPr>
          <w:rFonts w:hint="eastAsia"/>
          <w:color w:val="FF0000"/>
          <w:kern w:val="0"/>
          <w:u w:val="single"/>
        </w:rPr>
        <w:t>县</w:t>
      </w:r>
      <w:r>
        <w:rPr>
          <w:color w:val="FF0000"/>
          <w:kern w:val="0"/>
          <w:u w:val="single"/>
        </w:rPr>
        <w:t>环保分局、</w:t>
      </w:r>
      <w:r>
        <w:rPr>
          <w:rFonts w:hint="eastAsia"/>
          <w:color w:val="FF0000"/>
          <w:kern w:val="0"/>
          <w:u w:val="single"/>
        </w:rPr>
        <w:t>县</w:t>
      </w:r>
      <w:r>
        <w:rPr>
          <w:color w:val="FF0000"/>
          <w:kern w:val="0"/>
          <w:u w:val="single"/>
        </w:rPr>
        <w:t>水利局、</w:t>
      </w:r>
      <w:r>
        <w:rPr>
          <w:rFonts w:hint="eastAsia"/>
          <w:color w:val="FF0000"/>
          <w:kern w:val="0"/>
          <w:u w:val="single"/>
        </w:rPr>
        <w:t>县</w:t>
      </w:r>
      <w:r>
        <w:rPr>
          <w:color w:val="FF0000"/>
          <w:kern w:val="0"/>
          <w:u w:val="single"/>
        </w:rPr>
        <w:t>公安局、</w:t>
      </w:r>
      <w:r>
        <w:rPr>
          <w:rFonts w:hint="eastAsia"/>
          <w:color w:val="FF0000"/>
          <w:kern w:val="0"/>
          <w:u w:val="single"/>
        </w:rPr>
        <w:t>县</w:t>
      </w:r>
      <w:r>
        <w:rPr>
          <w:color w:val="FF0000"/>
          <w:kern w:val="0"/>
          <w:u w:val="single"/>
        </w:rPr>
        <w:t>消防大队、</w:t>
      </w:r>
      <w:r>
        <w:rPr>
          <w:rFonts w:hint="eastAsia"/>
          <w:color w:val="FF0000"/>
          <w:kern w:val="0"/>
          <w:u w:val="single"/>
        </w:rPr>
        <w:t>县</w:t>
      </w:r>
      <w:r>
        <w:rPr>
          <w:color w:val="FF0000"/>
          <w:kern w:val="0"/>
          <w:u w:val="single"/>
        </w:rPr>
        <w:t>安监局、</w:t>
      </w:r>
      <w:r>
        <w:rPr>
          <w:rFonts w:hint="eastAsia"/>
          <w:color w:val="FF0000"/>
          <w:kern w:val="0"/>
          <w:u w:val="single"/>
        </w:rPr>
        <w:t>县</w:t>
      </w:r>
      <w:r>
        <w:rPr>
          <w:color w:val="FF0000"/>
          <w:kern w:val="0"/>
          <w:u w:val="single"/>
        </w:rPr>
        <w:t>卫计局、</w:t>
      </w:r>
      <w:r>
        <w:rPr>
          <w:rFonts w:hint="eastAsia"/>
          <w:color w:val="FF0000"/>
          <w:kern w:val="0"/>
          <w:u w:val="single"/>
        </w:rPr>
        <w:t>县</w:t>
      </w:r>
      <w:r>
        <w:rPr>
          <w:color w:val="FF0000"/>
          <w:kern w:val="0"/>
          <w:u w:val="single"/>
        </w:rPr>
        <w:t>交通运输局、</w:t>
      </w:r>
      <w:r>
        <w:rPr>
          <w:rFonts w:hint="eastAsia"/>
          <w:color w:val="FF0000"/>
          <w:kern w:val="0"/>
          <w:u w:val="single"/>
        </w:rPr>
        <w:t>县</w:t>
      </w:r>
      <w:r>
        <w:rPr>
          <w:color w:val="FF0000"/>
          <w:kern w:val="0"/>
          <w:u w:val="single"/>
        </w:rPr>
        <w:t>气象局、</w:t>
      </w:r>
      <w:r>
        <w:rPr>
          <w:rFonts w:hint="eastAsia"/>
          <w:color w:val="FF0000"/>
          <w:kern w:val="0"/>
          <w:u w:val="single"/>
        </w:rPr>
        <w:t>县</w:t>
      </w:r>
      <w:r>
        <w:rPr>
          <w:color w:val="FF0000"/>
          <w:kern w:val="0"/>
          <w:u w:val="single"/>
        </w:rPr>
        <w:t>民政局、</w:t>
      </w:r>
      <w:r>
        <w:rPr>
          <w:rFonts w:hint="eastAsia"/>
          <w:color w:val="FF0000"/>
          <w:kern w:val="0"/>
          <w:u w:val="single"/>
        </w:rPr>
        <w:t>县</w:t>
      </w:r>
      <w:r>
        <w:rPr>
          <w:color w:val="FF0000"/>
          <w:kern w:val="0"/>
          <w:u w:val="single"/>
        </w:rPr>
        <w:t>财政局、</w:t>
      </w:r>
      <w:r>
        <w:rPr>
          <w:rFonts w:hint="eastAsia"/>
          <w:color w:val="FF0000"/>
          <w:kern w:val="0"/>
          <w:u w:val="single"/>
        </w:rPr>
        <w:t>县</w:t>
      </w:r>
      <w:r>
        <w:rPr>
          <w:color w:val="FF0000"/>
          <w:kern w:val="0"/>
          <w:u w:val="single"/>
        </w:rPr>
        <w:t>国土局、</w:t>
      </w:r>
      <w:r>
        <w:rPr>
          <w:rFonts w:hint="eastAsia"/>
          <w:color w:val="FF0000"/>
          <w:kern w:val="0"/>
          <w:u w:val="single"/>
        </w:rPr>
        <w:t>县</w:t>
      </w:r>
      <w:r>
        <w:rPr>
          <w:color w:val="FF0000"/>
          <w:kern w:val="0"/>
          <w:u w:val="single"/>
        </w:rPr>
        <w:t>农</w:t>
      </w:r>
      <w:r>
        <w:rPr>
          <w:rFonts w:hint="eastAsia"/>
          <w:color w:val="FF0000"/>
          <w:kern w:val="0"/>
          <w:u w:val="single"/>
        </w:rPr>
        <w:t>业</w:t>
      </w:r>
      <w:r>
        <w:rPr>
          <w:color w:val="FF0000"/>
          <w:kern w:val="0"/>
          <w:u w:val="single"/>
        </w:rPr>
        <w:t>局</w:t>
      </w:r>
      <w:r>
        <w:rPr>
          <w:rFonts w:hint="eastAsia"/>
          <w:color w:val="FF0000"/>
          <w:kern w:val="0"/>
          <w:u w:val="single"/>
        </w:rPr>
        <w:t>、县城市管理和</w:t>
      </w:r>
      <w:r>
        <w:rPr>
          <w:color w:val="FF0000"/>
          <w:kern w:val="0"/>
          <w:u w:val="single"/>
        </w:rPr>
        <w:t>行政执法局、</w:t>
      </w:r>
      <w:r>
        <w:rPr>
          <w:rFonts w:hint="eastAsia"/>
          <w:color w:val="FF0000"/>
          <w:kern w:val="0"/>
          <w:u w:val="single"/>
        </w:rPr>
        <w:t>县</w:t>
      </w:r>
      <w:r>
        <w:rPr>
          <w:color w:val="FF0000"/>
          <w:kern w:val="0"/>
          <w:u w:val="single"/>
        </w:rPr>
        <w:t>建设局、</w:t>
      </w:r>
      <w:r>
        <w:rPr>
          <w:rFonts w:hint="eastAsia"/>
          <w:color w:val="FF0000"/>
          <w:kern w:val="0"/>
          <w:u w:val="single"/>
        </w:rPr>
        <w:t>衡阳县自来水公司</w:t>
      </w:r>
      <w:r>
        <w:rPr>
          <w:color w:val="FF0000"/>
          <w:kern w:val="0"/>
          <w:u w:val="single"/>
        </w:rPr>
        <w:t>、</w:t>
      </w:r>
      <w:r>
        <w:rPr>
          <w:rFonts w:hint="eastAsia"/>
          <w:color w:val="FF0000"/>
          <w:kern w:val="0"/>
          <w:u w:val="single"/>
        </w:rPr>
        <w:t>西渡镇政府</w:t>
      </w:r>
      <w:r>
        <w:rPr>
          <w:color w:val="FF0000"/>
          <w:kern w:val="0"/>
          <w:u w:val="single"/>
        </w:rPr>
        <w:t>等相关单位为成员单位。</w:t>
      </w:r>
    </w:p>
    <w:p>
      <w:pPr>
        <w:pStyle w:val="23"/>
        <w:adjustRightInd w:val="0"/>
        <w:ind w:firstLine="480"/>
        <w:rPr>
          <w:rFonts w:hint="eastAsia"/>
          <w:color w:val="FF0000"/>
          <w:kern w:val="0"/>
          <w:u w:val="single"/>
        </w:rPr>
      </w:pPr>
      <w:r>
        <w:rPr>
          <w:rFonts w:hint="eastAsia"/>
          <w:color w:val="FF0000"/>
          <w:kern w:val="0"/>
          <w:u w:val="single"/>
        </w:rPr>
        <w:t>饮用水源环境应急指挥部下设协调办公室，挂靠在衡阳县环保局（电话：0734-6813485），县环保局局长兼任办公室主任。</w:t>
      </w:r>
    </w:p>
    <w:p>
      <w:pPr>
        <w:pStyle w:val="23"/>
        <w:adjustRightInd w:val="0"/>
        <w:ind w:firstLine="482"/>
        <w:rPr>
          <w:rStyle w:val="18"/>
          <w:rFonts w:hint="eastAsia"/>
          <w:bCs/>
        </w:rPr>
      </w:pPr>
      <w:r>
        <w:rPr>
          <w:rStyle w:val="18"/>
          <w:rFonts w:hint="eastAsia"/>
          <w:bCs/>
        </w:rPr>
        <w:t>应急组织指挥体系结构示意图见图2.2-1  。</w:t>
      </w:r>
    </w:p>
    <w:p>
      <w:pPr>
        <w:pStyle w:val="23"/>
        <w:adjustRightInd w:val="0"/>
        <w:spacing w:line="240" w:lineRule="auto"/>
        <w:ind w:firstLine="0" w:firstLineChars="0"/>
        <w:rPr>
          <w:rFonts w:hint="eastAsia"/>
        </w:rPr>
      </w:pPr>
      <w:r>
        <w:drawing>
          <wp:inline distT="0" distB="0" distL="114300" distR="114300">
            <wp:extent cx="5485765" cy="5165725"/>
            <wp:effectExtent l="0" t="0" r="635" b="1587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0"/>
                    <a:stretch>
                      <a:fillRect/>
                    </a:stretch>
                  </pic:blipFill>
                  <pic:spPr>
                    <a:xfrm>
                      <a:off x="0" y="0"/>
                      <a:ext cx="5485765" cy="5165725"/>
                    </a:xfrm>
                    <a:prstGeom prst="rect">
                      <a:avLst/>
                    </a:prstGeom>
                    <a:noFill/>
                    <a:ln>
                      <a:noFill/>
                    </a:ln>
                  </pic:spPr>
                </pic:pic>
              </a:graphicData>
            </a:graphic>
          </wp:inline>
        </w:drawing>
      </w:r>
    </w:p>
    <w:p>
      <w:pPr>
        <w:adjustRightInd w:val="0"/>
        <w:snapToGrid w:val="0"/>
        <w:jc w:val="center"/>
        <w:rPr>
          <w:rStyle w:val="18"/>
          <w:rFonts w:hint="eastAsia"/>
          <w:bCs/>
        </w:rPr>
      </w:pPr>
      <w:r>
        <w:rPr>
          <w:rStyle w:val="18"/>
          <w:rFonts w:hint="eastAsia"/>
          <w:bCs/>
        </w:rPr>
        <w:t>图2.2-1  水源地应急组织指挥体系结构示意图</w:t>
      </w:r>
    </w:p>
    <w:p>
      <w:pPr>
        <w:pStyle w:val="6"/>
        <w:spacing w:before="0" w:after="0" w:line="360" w:lineRule="auto"/>
        <w:rPr>
          <w:rFonts w:hint="eastAsia" w:eastAsia="仿宋"/>
          <w:bCs/>
          <w:color w:val="FF0000"/>
          <w:sz w:val="30"/>
          <w:szCs w:val="32"/>
          <w:u w:val="single"/>
        </w:rPr>
      </w:pPr>
      <w:bookmarkStart w:id="42" w:name="_Toc534810140"/>
      <w:r>
        <w:rPr>
          <w:rFonts w:hint="eastAsia"/>
          <w:bCs/>
          <w:color w:val="FF0000"/>
          <w:sz w:val="30"/>
          <w:szCs w:val="32"/>
          <w:u w:val="single"/>
        </w:rPr>
        <w:t>2</w:t>
      </w:r>
      <w:r>
        <w:rPr>
          <w:rFonts w:eastAsia="仿宋"/>
          <w:bCs/>
          <w:color w:val="FF0000"/>
          <w:sz w:val="30"/>
          <w:szCs w:val="32"/>
          <w:u w:val="single"/>
        </w:rPr>
        <w:t>.</w:t>
      </w:r>
      <w:r>
        <w:rPr>
          <w:rFonts w:hint="eastAsia"/>
          <w:bCs/>
          <w:color w:val="FF0000"/>
          <w:sz w:val="30"/>
          <w:szCs w:val="32"/>
          <w:u w:val="single"/>
        </w:rPr>
        <w:t>2</w:t>
      </w:r>
      <w:r>
        <w:rPr>
          <w:rFonts w:eastAsia="仿宋"/>
          <w:bCs/>
          <w:color w:val="FF0000"/>
          <w:sz w:val="30"/>
          <w:szCs w:val="32"/>
          <w:u w:val="single"/>
        </w:rPr>
        <w:t>.</w:t>
      </w:r>
      <w:r>
        <w:rPr>
          <w:rFonts w:hint="eastAsia"/>
          <w:bCs/>
          <w:color w:val="FF0000"/>
          <w:sz w:val="30"/>
          <w:szCs w:val="32"/>
          <w:u w:val="single"/>
        </w:rPr>
        <w:t>2</w:t>
      </w:r>
      <w:r>
        <w:rPr>
          <w:rFonts w:hint="eastAsia" w:ascii="黑体" w:eastAsia="黑体"/>
          <w:bCs/>
          <w:color w:val="FF0000"/>
          <w:sz w:val="30"/>
          <w:szCs w:val="32"/>
          <w:u w:val="single"/>
        </w:rPr>
        <w:t>应急组织指挥机构职责</w:t>
      </w:r>
      <w:bookmarkEnd w:id="42"/>
    </w:p>
    <w:p>
      <w:pPr>
        <w:pStyle w:val="23"/>
        <w:adjustRightInd w:val="0"/>
        <w:ind w:firstLine="482"/>
        <w:rPr>
          <w:rFonts w:hint="eastAsia"/>
          <w:b/>
          <w:color w:val="FF0000"/>
          <w:kern w:val="0"/>
          <w:u w:val="single"/>
        </w:rPr>
      </w:pPr>
      <w:r>
        <w:rPr>
          <w:rFonts w:hint="eastAsia"/>
          <w:b/>
          <w:color w:val="FF0000"/>
          <w:kern w:val="0"/>
          <w:u w:val="single"/>
        </w:rPr>
        <w:t>1、应急指挥部</w:t>
      </w:r>
    </w:p>
    <w:p>
      <w:pPr>
        <w:pStyle w:val="23"/>
        <w:adjustRightInd w:val="0"/>
        <w:ind w:firstLine="480"/>
        <w:rPr>
          <w:rFonts w:hint="eastAsia"/>
          <w:color w:val="FF0000"/>
          <w:kern w:val="0"/>
          <w:u w:val="single"/>
          <w:lang w:val="zh-CN"/>
        </w:rPr>
      </w:pPr>
      <w:r>
        <w:rPr>
          <w:rFonts w:hint="eastAsia"/>
          <w:color w:val="FF0000"/>
          <w:kern w:val="0"/>
          <w:u w:val="single"/>
        </w:rPr>
        <w:t>职责主要包括：</w:t>
      </w:r>
      <w:r>
        <w:rPr>
          <w:rFonts w:hint="eastAsia"/>
          <w:color w:val="FF0000"/>
          <w:kern w:val="0"/>
          <w:u w:val="single"/>
          <w:lang w:val="zh-CN"/>
        </w:rPr>
        <w:t>（</w:t>
      </w:r>
      <w:r>
        <w:rPr>
          <w:color w:val="FF0000"/>
          <w:kern w:val="0"/>
          <w:u w:val="single"/>
          <w:lang w:val="zh-CN"/>
        </w:rPr>
        <w:t>1</w:t>
      </w:r>
      <w:r>
        <w:rPr>
          <w:rFonts w:hint="eastAsia"/>
          <w:color w:val="FF0000"/>
          <w:kern w:val="0"/>
          <w:u w:val="single"/>
          <w:lang w:val="zh-CN"/>
        </w:rPr>
        <w:t>）贯彻执行国家、当地政府、上级主管部门关于突发环境事件的方针、政策及有关规定；（</w:t>
      </w:r>
      <w:r>
        <w:rPr>
          <w:color w:val="FF0000"/>
          <w:kern w:val="0"/>
          <w:u w:val="single"/>
          <w:lang w:val="zh-CN"/>
        </w:rPr>
        <w:t>2</w:t>
      </w:r>
      <w:r>
        <w:rPr>
          <w:rFonts w:hint="eastAsia"/>
          <w:color w:val="FF0000"/>
          <w:kern w:val="0"/>
          <w:u w:val="single"/>
          <w:lang w:val="zh-CN"/>
        </w:rPr>
        <w:t>）保障涉饮用水水源突发环境事件经费的投入；（</w:t>
      </w:r>
      <w:r>
        <w:rPr>
          <w:color w:val="FF0000"/>
          <w:kern w:val="0"/>
          <w:u w:val="single"/>
          <w:lang w:val="zh-CN"/>
        </w:rPr>
        <w:t>3</w:t>
      </w:r>
      <w:r>
        <w:rPr>
          <w:rFonts w:hint="eastAsia"/>
          <w:color w:val="FF0000"/>
          <w:kern w:val="0"/>
          <w:u w:val="single"/>
          <w:lang w:val="zh-CN"/>
        </w:rPr>
        <w:t>）对饮用水水源突发环境事件应急预案的编制、修订进行审定、批准；（</w:t>
      </w:r>
      <w:r>
        <w:rPr>
          <w:color w:val="FF0000"/>
          <w:kern w:val="0"/>
          <w:u w:val="single"/>
          <w:lang w:val="zh-CN"/>
        </w:rPr>
        <w:t>4</w:t>
      </w:r>
      <w:r>
        <w:rPr>
          <w:rFonts w:hint="eastAsia"/>
          <w:color w:val="FF0000"/>
          <w:kern w:val="0"/>
          <w:u w:val="single"/>
          <w:lang w:val="zh-CN"/>
        </w:rPr>
        <w:t>）组织、指导突发环境事件应急预案培训演练工作，协调指导应急救援队伍的管理和救援能力评估工作；（</w:t>
      </w:r>
      <w:r>
        <w:rPr>
          <w:color w:val="FF0000"/>
          <w:kern w:val="0"/>
          <w:u w:val="single"/>
          <w:lang w:val="zh-CN"/>
        </w:rPr>
        <w:t>5</w:t>
      </w:r>
      <w:r>
        <w:rPr>
          <w:rFonts w:hint="eastAsia"/>
          <w:color w:val="FF0000"/>
          <w:kern w:val="0"/>
          <w:u w:val="single"/>
          <w:lang w:val="zh-CN"/>
        </w:rPr>
        <w:t>）检查、督促做好饮用水水源突发环境事件的预防和应急救援等各项准备工作；（</w:t>
      </w:r>
      <w:r>
        <w:rPr>
          <w:color w:val="FF0000"/>
          <w:kern w:val="0"/>
          <w:u w:val="single"/>
          <w:lang w:val="zh-CN"/>
        </w:rPr>
        <w:t>6</w:t>
      </w:r>
      <w:r>
        <w:rPr>
          <w:rFonts w:hint="eastAsia"/>
          <w:color w:val="FF0000"/>
          <w:kern w:val="0"/>
          <w:u w:val="single"/>
          <w:lang w:val="zh-CN"/>
        </w:rPr>
        <w:t>）监督应急体系的建设和运转，审查应急救援工作报告。</w:t>
      </w:r>
    </w:p>
    <w:p>
      <w:pPr>
        <w:pStyle w:val="23"/>
        <w:adjustRightInd w:val="0"/>
        <w:ind w:firstLine="480"/>
        <w:rPr>
          <w:rFonts w:hint="eastAsia"/>
          <w:color w:val="FF0000"/>
          <w:kern w:val="0"/>
          <w:u w:val="single"/>
        </w:rPr>
      </w:pPr>
      <w:r>
        <w:rPr>
          <w:rFonts w:hint="eastAsia"/>
          <w:color w:val="FF0000"/>
          <w:kern w:val="0"/>
          <w:u w:val="single"/>
          <w:lang w:val="zh-CN"/>
        </w:rPr>
        <w:t>总指挥由</w:t>
      </w:r>
      <w:r>
        <w:rPr>
          <w:rFonts w:hint="eastAsia"/>
          <w:color w:val="FF0000"/>
          <w:kern w:val="0"/>
          <w:u w:val="single"/>
        </w:rPr>
        <w:t>县人民</w:t>
      </w:r>
      <w:r>
        <w:rPr>
          <w:color w:val="FF0000"/>
          <w:kern w:val="0"/>
          <w:u w:val="single"/>
        </w:rPr>
        <w:t>政府分管副</w:t>
      </w:r>
      <w:r>
        <w:rPr>
          <w:rFonts w:hint="eastAsia"/>
          <w:color w:val="FF0000"/>
          <w:kern w:val="0"/>
          <w:u w:val="single"/>
        </w:rPr>
        <w:t>县</w:t>
      </w:r>
      <w:r>
        <w:rPr>
          <w:color w:val="FF0000"/>
          <w:kern w:val="0"/>
          <w:u w:val="single"/>
        </w:rPr>
        <w:t>长</w:t>
      </w:r>
      <w:r>
        <w:rPr>
          <w:rFonts w:hint="eastAsia"/>
          <w:color w:val="FF0000"/>
          <w:kern w:val="0"/>
          <w:u w:val="single"/>
        </w:rPr>
        <w:t>担任，其职责主要包括：（1）发生饮用水水源保护区突发环境事件时，亲自（或委托副总指挥）赶赴现场进行指挥，组织开展现场应急处置；（2）贯彻执行衡阳县人民政府或衡阳市人民政府及有关部门的应急指令；（3）按照预警、应急启动或终止条件，决定预案的启动或终止；（4）研判突发环境事件发展态势，组织制定并批准现场处置方案；（5）组织开展损害评估等后期工作。</w:t>
      </w:r>
    </w:p>
    <w:p>
      <w:pPr>
        <w:pStyle w:val="23"/>
        <w:adjustRightInd w:val="0"/>
        <w:ind w:firstLine="480"/>
        <w:rPr>
          <w:rFonts w:hint="eastAsia"/>
          <w:color w:val="FF0000"/>
          <w:kern w:val="0"/>
          <w:u w:val="single"/>
        </w:rPr>
      </w:pPr>
      <w:r>
        <w:rPr>
          <w:rFonts w:hint="eastAsia"/>
          <w:color w:val="FF0000"/>
          <w:kern w:val="0"/>
          <w:u w:val="single"/>
        </w:rPr>
        <w:t xml:space="preserve">总指挥：县人民政府分管副县长 </w:t>
      </w:r>
      <w:r>
        <w:rPr>
          <w:color w:val="FF0000"/>
          <w:kern w:val="0"/>
          <w:u w:val="single"/>
        </w:rPr>
        <w:t xml:space="preserve">  </w:t>
      </w:r>
      <w:r>
        <w:rPr>
          <w:rFonts w:hint="eastAsia"/>
          <w:color w:val="FF0000"/>
          <w:kern w:val="0"/>
          <w:u w:val="single"/>
        </w:rPr>
        <w:t xml:space="preserve">    联系电话：0734</w:t>
      </w:r>
      <w:r>
        <w:rPr>
          <w:color w:val="FF0000"/>
          <w:kern w:val="0"/>
          <w:u w:val="single"/>
        </w:rPr>
        <w:t>-</w:t>
      </w:r>
      <w:r>
        <w:rPr>
          <w:rFonts w:hint="eastAsia"/>
          <w:color w:val="FF0000"/>
          <w:kern w:val="0"/>
          <w:u w:val="single"/>
        </w:rPr>
        <w:t>6811224。</w:t>
      </w:r>
    </w:p>
    <w:p>
      <w:pPr>
        <w:pStyle w:val="23"/>
        <w:adjustRightInd w:val="0"/>
        <w:ind w:firstLine="480"/>
        <w:rPr>
          <w:rFonts w:hint="eastAsia"/>
          <w:color w:val="FF0000"/>
          <w:kern w:val="0"/>
          <w:u w:val="single"/>
        </w:rPr>
      </w:pPr>
      <w:r>
        <w:rPr>
          <w:rFonts w:hint="eastAsia"/>
          <w:color w:val="FF0000"/>
          <w:kern w:val="0"/>
          <w:u w:val="single"/>
          <w:lang w:val="zh-CN"/>
        </w:rPr>
        <w:t>副总指挥由</w:t>
      </w:r>
      <w:r>
        <w:rPr>
          <w:rFonts w:hint="eastAsia"/>
          <w:color w:val="FF0000"/>
          <w:kern w:val="0"/>
          <w:u w:val="single"/>
        </w:rPr>
        <w:t>县</w:t>
      </w:r>
      <w:r>
        <w:rPr>
          <w:color w:val="FF0000"/>
          <w:kern w:val="0"/>
          <w:u w:val="single"/>
        </w:rPr>
        <w:t>政府办</w:t>
      </w:r>
      <w:r>
        <w:rPr>
          <w:rFonts w:hint="eastAsia"/>
          <w:color w:val="FF0000"/>
          <w:kern w:val="0"/>
          <w:u w:val="single"/>
        </w:rPr>
        <w:t>分管</w:t>
      </w:r>
      <w:r>
        <w:rPr>
          <w:color w:val="FF0000"/>
          <w:kern w:val="0"/>
          <w:u w:val="single"/>
        </w:rPr>
        <w:t>副主任、</w:t>
      </w:r>
      <w:r>
        <w:rPr>
          <w:rFonts w:hint="eastAsia"/>
          <w:color w:val="FF0000"/>
          <w:kern w:val="0"/>
          <w:u w:val="single"/>
        </w:rPr>
        <w:t>县</w:t>
      </w:r>
      <w:r>
        <w:rPr>
          <w:color w:val="FF0000"/>
          <w:kern w:val="0"/>
          <w:u w:val="single"/>
        </w:rPr>
        <w:t>环保局局长、</w:t>
      </w:r>
      <w:r>
        <w:rPr>
          <w:rFonts w:hint="eastAsia"/>
          <w:color w:val="FF0000"/>
          <w:kern w:val="0"/>
          <w:u w:val="single"/>
        </w:rPr>
        <w:t>县</w:t>
      </w:r>
      <w:r>
        <w:rPr>
          <w:color w:val="FF0000"/>
          <w:kern w:val="0"/>
          <w:u w:val="single"/>
        </w:rPr>
        <w:t>水利局局长</w:t>
      </w:r>
      <w:r>
        <w:rPr>
          <w:rFonts w:hint="eastAsia"/>
          <w:color w:val="FF0000"/>
          <w:kern w:val="0"/>
          <w:u w:val="single"/>
        </w:rPr>
        <w:t>负责人担任，其职责主要包括：（1）协助总指挥组织开展现场应急处置；（2）根据分工或总指挥安排，负责现场的具体指挥协调；（3）负责提出有关应急处置建议；（4）负责向场外人员通报有关应急信息；（5）负责协调现场与场外应急处置工作；（6）停止取水后，负责协调保障居民用水；（7）处置现场出现的紧急情况。</w:t>
      </w:r>
    </w:p>
    <w:p>
      <w:pPr>
        <w:pStyle w:val="23"/>
        <w:adjustRightInd w:val="0"/>
        <w:ind w:firstLine="480"/>
        <w:rPr>
          <w:rFonts w:hint="eastAsia"/>
          <w:color w:val="FF0000"/>
          <w:kern w:val="0"/>
          <w:u w:val="single"/>
        </w:rPr>
      </w:pPr>
      <w:r>
        <w:rPr>
          <w:rFonts w:hint="eastAsia"/>
          <w:color w:val="FF0000"/>
          <w:kern w:val="0"/>
          <w:u w:val="single"/>
        </w:rPr>
        <w:t>副总指挥：县</w:t>
      </w:r>
      <w:r>
        <w:rPr>
          <w:color w:val="FF0000"/>
          <w:kern w:val="0"/>
          <w:u w:val="single"/>
        </w:rPr>
        <w:t>政府办</w:t>
      </w:r>
      <w:r>
        <w:rPr>
          <w:rFonts w:hint="eastAsia"/>
          <w:color w:val="FF0000"/>
          <w:kern w:val="0"/>
          <w:u w:val="single"/>
        </w:rPr>
        <w:t>分管</w:t>
      </w:r>
      <w:r>
        <w:rPr>
          <w:color w:val="FF0000"/>
          <w:kern w:val="0"/>
          <w:u w:val="single"/>
        </w:rPr>
        <w:t>副主任</w:t>
      </w:r>
      <w:r>
        <w:rPr>
          <w:rFonts w:hint="eastAsia"/>
          <w:color w:val="FF0000"/>
          <w:kern w:val="0"/>
          <w:u w:val="single"/>
        </w:rPr>
        <w:t xml:space="preserve"> </w:t>
      </w:r>
      <w:r>
        <w:rPr>
          <w:color w:val="FF0000"/>
          <w:kern w:val="0"/>
          <w:u w:val="single"/>
        </w:rPr>
        <w:t xml:space="preserve">       </w:t>
      </w:r>
      <w:r>
        <w:rPr>
          <w:rFonts w:hint="eastAsia"/>
          <w:color w:val="FF0000"/>
          <w:kern w:val="0"/>
          <w:u w:val="single"/>
        </w:rPr>
        <w:t xml:space="preserve">    联系电话：0734</w:t>
      </w:r>
      <w:r>
        <w:rPr>
          <w:color w:val="FF0000"/>
          <w:kern w:val="0"/>
          <w:u w:val="single"/>
        </w:rPr>
        <w:t>-</w:t>
      </w:r>
      <w:r>
        <w:rPr>
          <w:rFonts w:hint="eastAsia"/>
          <w:color w:val="FF0000"/>
          <w:kern w:val="0"/>
          <w:u w:val="single"/>
        </w:rPr>
        <w:t>6811224</w:t>
      </w:r>
    </w:p>
    <w:p>
      <w:pPr>
        <w:pStyle w:val="23"/>
        <w:adjustRightInd w:val="0"/>
        <w:ind w:firstLine="480"/>
        <w:rPr>
          <w:rFonts w:hint="eastAsia"/>
          <w:color w:val="FF0000"/>
          <w:u w:val="single"/>
        </w:rPr>
      </w:pPr>
      <w:r>
        <w:rPr>
          <w:rFonts w:hint="eastAsia"/>
          <w:color w:val="FF0000"/>
          <w:kern w:val="0"/>
          <w:u w:val="single"/>
        </w:rPr>
        <w:t xml:space="preserve">          县</w:t>
      </w:r>
      <w:r>
        <w:rPr>
          <w:color w:val="FF0000"/>
          <w:kern w:val="0"/>
          <w:u w:val="single"/>
        </w:rPr>
        <w:t>环保局局长</w:t>
      </w:r>
      <w:r>
        <w:rPr>
          <w:rFonts w:hint="eastAsia"/>
          <w:color w:val="FF0000"/>
          <w:kern w:val="0"/>
          <w:u w:val="single"/>
        </w:rPr>
        <w:t xml:space="preserve"> </w:t>
      </w:r>
      <w:r>
        <w:rPr>
          <w:color w:val="FF0000"/>
          <w:kern w:val="0"/>
          <w:u w:val="single"/>
        </w:rPr>
        <w:t xml:space="preserve">       </w:t>
      </w:r>
      <w:r>
        <w:rPr>
          <w:rFonts w:hint="eastAsia"/>
          <w:color w:val="FF0000"/>
          <w:u w:val="single"/>
        </w:rPr>
        <w:t xml:space="preserve">          联系电话：</w:t>
      </w:r>
      <w:r>
        <w:rPr>
          <w:color w:val="FF0000"/>
          <w:u w:val="single"/>
        </w:rPr>
        <w:t>073</w:t>
      </w:r>
      <w:r>
        <w:rPr>
          <w:rFonts w:hint="eastAsia"/>
          <w:color w:val="FF0000"/>
          <w:u w:val="single"/>
        </w:rPr>
        <w:t>4</w:t>
      </w:r>
      <w:r>
        <w:rPr>
          <w:color w:val="FF0000"/>
          <w:u w:val="single"/>
        </w:rPr>
        <w:t>-</w:t>
      </w:r>
      <w:r>
        <w:rPr>
          <w:rFonts w:hint="eastAsia"/>
          <w:color w:val="FF0000"/>
          <w:u w:val="single"/>
        </w:rPr>
        <w:t>6813485</w:t>
      </w:r>
    </w:p>
    <w:p>
      <w:pPr>
        <w:pStyle w:val="23"/>
        <w:adjustRightInd w:val="0"/>
        <w:ind w:firstLine="480"/>
        <w:rPr>
          <w:rFonts w:hint="eastAsia"/>
          <w:color w:val="FF0000"/>
          <w:u w:val="single"/>
        </w:rPr>
      </w:pPr>
      <w:r>
        <w:rPr>
          <w:rFonts w:hint="eastAsia"/>
          <w:color w:val="FF0000"/>
          <w:u w:val="single"/>
        </w:rPr>
        <w:t xml:space="preserve">          </w:t>
      </w:r>
      <w:r>
        <w:rPr>
          <w:rFonts w:hint="eastAsia"/>
          <w:color w:val="FF0000"/>
          <w:kern w:val="0"/>
          <w:u w:val="single"/>
        </w:rPr>
        <w:t>县</w:t>
      </w:r>
      <w:r>
        <w:rPr>
          <w:color w:val="FF0000"/>
          <w:kern w:val="0"/>
          <w:u w:val="single"/>
        </w:rPr>
        <w:t>水利局局长</w:t>
      </w:r>
      <w:r>
        <w:rPr>
          <w:rFonts w:hint="eastAsia"/>
          <w:color w:val="FF0000"/>
          <w:kern w:val="0"/>
          <w:u w:val="single"/>
        </w:rPr>
        <w:t xml:space="preserve"> </w:t>
      </w:r>
      <w:r>
        <w:rPr>
          <w:color w:val="FF0000"/>
          <w:kern w:val="0"/>
          <w:u w:val="single"/>
        </w:rPr>
        <w:t xml:space="preserve">     </w:t>
      </w:r>
      <w:r>
        <w:rPr>
          <w:rFonts w:hint="eastAsia"/>
          <w:color w:val="FF0000"/>
          <w:u w:val="single"/>
        </w:rPr>
        <w:t xml:space="preserve">            联系电话：0734-6832366</w:t>
      </w:r>
    </w:p>
    <w:p>
      <w:pPr>
        <w:pStyle w:val="23"/>
        <w:adjustRightInd w:val="0"/>
        <w:ind w:firstLine="482"/>
        <w:rPr>
          <w:rFonts w:hint="eastAsia"/>
          <w:b/>
          <w:color w:val="FF0000"/>
          <w:kern w:val="0"/>
          <w:u w:val="single"/>
        </w:rPr>
      </w:pPr>
      <w:r>
        <w:rPr>
          <w:rFonts w:hint="eastAsia"/>
          <w:b/>
          <w:color w:val="FF0000"/>
          <w:kern w:val="0"/>
          <w:u w:val="single"/>
        </w:rPr>
        <w:t>2、协调办公室</w:t>
      </w:r>
    </w:p>
    <w:p>
      <w:pPr>
        <w:pStyle w:val="23"/>
        <w:adjustRightInd w:val="0"/>
        <w:ind w:firstLine="480"/>
        <w:rPr>
          <w:rFonts w:hint="eastAsia"/>
          <w:color w:val="FF0000"/>
          <w:kern w:val="0"/>
          <w:u w:val="single"/>
          <w:lang w:val="zh-CN"/>
        </w:rPr>
      </w:pPr>
      <w:r>
        <w:rPr>
          <w:rFonts w:hint="eastAsia"/>
          <w:color w:val="FF0000"/>
          <w:kern w:val="0"/>
          <w:u w:val="single"/>
        </w:rPr>
        <w:t>协调办公室，挂靠在衡阳县环保局（电话：0739-8232452），县环保局局长兼任办公室主任。</w:t>
      </w:r>
      <w:r>
        <w:rPr>
          <w:rFonts w:hint="eastAsia"/>
          <w:color w:val="FF0000"/>
          <w:kern w:val="0"/>
          <w:u w:val="single"/>
          <w:lang w:val="zh-CN"/>
        </w:rPr>
        <w:t>职责主要包括：（1）贯彻执行总指挥、副总指挥的各项指令和要求；（2）负责信息汇总上报，并与有关的外部应急部门、组织和机构进行联络；（3）负责调动应急人员、调配应急资源和联络外部应急组织和机构；（4）收集整理有关事件数据。</w:t>
      </w:r>
    </w:p>
    <w:p>
      <w:pPr>
        <w:pStyle w:val="23"/>
        <w:adjustRightInd w:val="0"/>
        <w:ind w:firstLine="480"/>
        <w:rPr>
          <w:rFonts w:hint="eastAsia"/>
          <w:color w:val="FF0000"/>
          <w:kern w:val="0"/>
          <w:u w:val="single"/>
        </w:rPr>
      </w:pPr>
      <w:r>
        <w:rPr>
          <w:rFonts w:hint="eastAsia"/>
          <w:color w:val="FF0000"/>
          <w:kern w:val="0"/>
          <w:u w:val="single"/>
        </w:rPr>
        <w:t>协调办公室：县</w:t>
      </w:r>
      <w:r>
        <w:rPr>
          <w:color w:val="FF0000"/>
          <w:kern w:val="0"/>
          <w:u w:val="single"/>
        </w:rPr>
        <w:t>环保局</w:t>
      </w:r>
      <w:r>
        <w:rPr>
          <w:rFonts w:hint="eastAsia"/>
          <w:color w:val="FF0000"/>
          <w:kern w:val="0"/>
          <w:u w:val="single"/>
        </w:rPr>
        <w:t>副</w:t>
      </w:r>
      <w:r>
        <w:rPr>
          <w:color w:val="FF0000"/>
          <w:kern w:val="0"/>
          <w:u w:val="single"/>
        </w:rPr>
        <w:t>局长</w:t>
      </w:r>
      <w:r>
        <w:rPr>
          <w:rFonts w:hint="eastAsia"/>
          <w:color w:val="FF0000"/>
          <w:u w:val="single"/>
        </w:rPr>
        <w:t xml:space="preserve"> </w:t>
      </w:r>
      <w:r>
        <w:rPr>
          <w:color w:val="FF0000"/>
          <w:u w:val="single"/>
        </w:rPr>
        <w:t xml:space="preserve"> </w:t>
      </w:r>
      <w:r>
        <w:rPr>
          <w:rFonts w:hint="eastAsia"/>
          <w:color w:val="FF0000"/>
          <w:u w:val="single"/>
        </w:rPr>
        <w:t xml:space="preserve">    联系电话：</w:t>
      </w:r>
      <w:r>
        <w:rPr>
          <w:color w:val="FF0000"/>
          <w:u w:val="single"/>
        </w:rPr>
        <w:t>073</w:t>
      </w:r>
      <w:r>
        <w:rPr>
          <w:rFonts w:hint="eastAsia"/>
          <w:color w:val="FF0000"/>
          <w:u w:val="single"/>
        </w:rPr>
        <w:t>4</w:t>
      </w:r>
      <w:r>
        <w:rPr>
          <w:color w:val="FF0000"/>
          <w:u w:val="single"/>
        </w:rPr>
        <w:t>-</w:t>
      </w:r>
      <w:r>
        <w:rPr>
          <w:rFonts w:hint="eastAsia"/>
          <w:color w:val="FF0000"/>
          <w:u w:val="single"/>
        </w:rPr>
        <w:t>6813485。</w:t>
      </w:r>
    </w:p>
    <w:p>
      <w:pPr>
        <w:pStyle w:val="23"/>
        <w:adjustRightInd w:val="0"/>
        <w:ind w:firstLine="482"/>
        <w:rPr>
          <w:rFonts w:hint="eastAsia"/>
          <w:b/>
          <w:color w:val="FF0000"/>
          <w:kern w:val="0"/>
          <w:u w:val="single"/>
          <w:lang w:val="zh-CN"/>
        </w:rPr>
      </w:pPr>
      <w:r>
        <w:rPr>
          <w:rFonts w:hint="eastAsia"/>
          <w:b/>
          <w:color w:val="FF0000"/>
          <w:kern w:val="0"/>
          <w:u w:val="single"/>
          <w:lang w:val="zh-CN"/>
        </w:rPr>
        <w:t>3、专项工作组各成员单位</w:t>
      </w:r>
    </w:p>
    <w:p>
      <w:pPr>
        <w:pStyle w:val="23"/>
        <w:adjustRightInd w:val="0"/>
        <w:ind w:firstLine="480"/>
        <w:rPr>
          <w:color w:val="FF0000"/>
          <w:kern w:val="0"/>
          <w:u w:val="single"/>
        </w:rPr>
      </w:pPr>
      <w:r>
        <w:rPr>
          <w:color w:val="FF0000"/>
          <w:kern w:val="0"/>
          <w:u w:val="single"/>
        </w:rPr>
        <w:t>各成员单位按本部门职责负责各自专业领域的应急协调、保障工作，制定本部门饮用水水源保护区突发环境事件应急救援和保障应急预案，需要其他部门增援时，</w:t>
      </w:r>
      <w:r>
        <w:rPr>
          <w:rFonts w:hint="eastAsia"/>
          <w:color w:val="FF0000"/>
          <w:kern w:val="0"/>
          <w:u w:val="single"/>
        </w:rPr>
        <w:t>应急指挥部</w:t>
      </w:r>
      <w:r>
        <w:rPr>
          <w:color w:val="FF0000"/>
          <w:kern w:val="0"/>
          <w:u w:val="single"/>
        </w:rPr>
        <w:t>向有关部门发出增援指令。各成员单位之间应建立应急联动工作机制，保证信息通畅和信息共享。</w:t>
      </w:r>
    </w:p>
    <w:p>
      <w:pPr>
        <w:pStyle w:val="23"/>
        <w:adjustRightInd w:val="0"/>
        <w:ind w:firstLine="480"/>
        <w:rPr>
          <w:rFonts w:hint="eastAsia"/>
          <w:color w:val="FF0000"/>
          <w:kern w:val="0"/>
          <w:u w:val="single"/>
        </w:rPr>
      </w:pPr>
      <w:r>
        <w:rPr>
          <w:rFonts w:hint="eastAsia"/>
          <w:color w:val="FF0000"/>
          <w:kern w:val="0"/>
          <w:u w:val="single"/>
        </w:rPr>
        <w:t>（1）环保部门职责</w:t>
      </w:r>
    </w:p>
    <w:p>
      <w:pPr>
        <w:pStyle w:val="23"/>
        <w:adjustRightInd w:val="0"/>
        <w:ind w:firstLine="480"/>
        <w:rPr>
          <w:rFonts w:hint="eastAsia"/>
          <w:color w:val="FF0000"/>
          <w:kern w:val="0"/>
          <w:u w:val="single"/>
        </w:rPr>
      </w:pPr>
      <w:r>
        <w:rPr>
          <w:rFonts w:hint="eastAsia"/>
          <w:color w:val="FF0000"/>
          <w:kern w:val="0"/>
          <w:u w:val="single"/>
        </w:rPr>
        <w:t>负责饮用水水源保护区日常监测，及时上报并通报水源保护区水质异常信息；开展饮用水水源保护区污染防治的日常监督和管理；</w:t>
      </w:r>
      <w:r>
        <w:rPr>
          <w:color w:val="FF0000"/>
          <w:kern w:val="0"/>
          <w:u w:val="single"/>
        </w:rPr>
        <w:t>负责</w:t>
      </w:r>
      <w:r>
        <w:rPr>
          <w:rFonts w:hint="eastAsia"/>
          <w:color w:val="FF0000"/>
          <w:kern w:val="0"/>
          <w:u w:val="single"/>
        </w:rPr>
        <w:t>协调办公室</w:t>
      </w:r>
      <w:r>
        <w:rPr>
          <w:color w:val="FF0000"/>
          <w:kern w:val="0"/>
          <w:u w:val="single"/>
        </w:rPr>
        <w:t>的日常工作和日常应急值班；负责组织开展应急监测</w:t>
      </w:r>
      <w:r>
        <w:rPr>
          <w:rFonts w:hint="eastAsia"/>
          <w:color w:val="FF0000"/>
          <w:kern w:val="0"/>
          <w:u w:val="single"/>
        </w:rPr>
        <w:t>，督促、指导有关部门和单位开展饮用水水源保护区污染物削减处置等工作</w:t>
      </w:r>
      <w:r>
        <w:rPr>
          <w:color w:val="FF0000"/>
          <w:kern w:val="0"/>
          <w:u w:val="single"/>
        </w:rPr>
        <w:t>。</w:t>
      </w:r>
    </w:p>
    <w:p>
      <w:pPr>
        <w:pStyle w:val="23"/>
        <w:adjustRightInd w:val="0"/>
        <w:ind w:firstLine="480"/>
        <w:rPr>
          <w:rFonts w:hint="eastAsia"/>
          <w:color w:val="FF0000"/>
          <w:kern w:val="0"/>
          <w:u w:val="single"/>
        </w:rPr>
      </w:pPr>
      <w:r>
        <w:rPr>
          <w:rFonts w:hint="eastAsia"/>
          <w:color w:val="FF0000"/>
          <w:kern w:val="0"/>
          <w:u w:val="single"/>
        </w:rPr>
        <w:t>衡阳县环保局</w:t>
      </w:r>
      <w:r>
        <w:rPr>
          <w:color w:val="FF0000"/>
          <w:kern w:val="0"/>
          <w:u w:val="single"/>
        </w:rPr>
        <w:t>局长</w:t>
      </w:r>
      <w:r>
        <w:rPr>
          <w:rFonts w:hint="eastAsia"/>
          <w:color w:val="FF0000"/>
          <w:kern w:val="0"/>
          <w:u w:val="single"/>
        </w:rPr>
        <w:t xml:space="preserve"> </w:t>
      </w:r>
      <w:r>
        <w:rPr>
          <w:color w:val="FF0000"/>
          <w:kern w:val="0"/>
          <w:u w:val="single"/>
        </w:rPr>
        <w:t xml:space="preserve">  </w:t>
      </w:r>
      <w:r>
        <w:rPr>
          <w:rFonts w:hint="eastAsia"/>
          <w:color w:val="FF0000"/>
          <w:u w:val="single"/>
        </w:rPr>
        <w:t xml:space="preserve">    联系电话：</w:t>
      </w:r>
      <w:r>
        <w:rPr>
          <w:color w:val="FF0000"/>
          <w:u w:val="single"/>
        </w:rPr>
        <w:t>073</w:t>
      </w:r>
      <w:r>
        <w:rPr>
          <w:rFonts w:hint="eastAsia"/>
          <w:color w:val="FF0000"/>
          <w:u w:val="single"/>
        </w:rPr>
        <w:t>4</w:t>
      </w:r>
      <w:r>
        <w:rPr>
          <w:color w:val="FF0000"/>
          <w:u w:val="single"/>
        </w:rPr>
        <w:t>-</w:t>
      </w:r>
      <w:r>
        <w:rPr>
          <w:rFonts w:hint="eastAsia"/>
          <w:color w:val="FF0000"/>
          <w:u w:val="single"/>
        </w:rPr>
        <w:t>6813485。</w:t>
      </w:r>
    </w:p>
    <w:p>
      <w:pPr>
        <w:pStyle w:val="23"/>
        <w:adjustRightInd w:val="0"/>
        <w:ind w:firstLine="480"/>
        <w:rPr>
          <w:rFonts w:hint="eastAsia"/>
          <w:color w:val="FF0000"/>
          <w:kern w:val="0"/>
          <w:u w:val="single"/>
        </w:rPr>
      </w:pPr>
      <w:r>
        <w:rPr>
          <w:rFonts w:hint="eastAsia"/>
          <w:color w:val="FF0000"/>
          <w:kern w:val="0"/>
          <w:u w:val="single"/>
        </w:rPr>
        <w:t>（2）水利部门职责</w:t>
      </w:r>
    </w:p>
    <w:p>
      <w:pPr>
        <w:pStyle w:val="23"/>
        <w:adjustRightInd w:val="0"/>
        <w:ind w:firstLine="480"/>
        <w:rPr>
          <w:rFonts w:hint="eastAsia"/>
          <w:color w:val="FF0000"/>
          <w:kern w:val="0"/>
          <w:u w:val="single"/>
        </w:rPr>
      </w:pPr>
      <w:r>
        <w:rPr>
          <w:rFonts w:hint="eastAsia"/>
          <w:color w:val="FF0000"/>
          <w:kern w:val="0"/>
          <w:u w:val="single"/>
        </w:rPr>
        <w:t>负责指导饮用水水源保护区水利设施建设汇入管理；按照应急指挥部指令，利用水利工程进行污染团拦截、降污或调水稀释等工作。</w:t>
      </w:r>
    </w:p>
    <w:p>
      <w:pPr>
        <w:pStyle w:val="23"/>
        <w:adjustRightInd w:val="0"/>
        <w:ind w:firstLine="480"/>
        <w:rPr>
          <w:rFonts w:hint="eastAsia"/>
          <w:color w:val="FF0000"/>
          <w:u w:val="single"/>
        </w:rPr>
      </w:pPr>
      <w:r>
        <w:rPr>
          <w:rFonts w:hint="eastAsia"/>
          <w:color w:val="FF0000"/>
          <w:kern w:val="0"/>
          <w:u w:val="single"/>
        </w:rPr>
        <w:t>衡阳县水利局</w:t>
      </w:r>
      <w:r>
        <w:rPr>
          <w:color w:val="FF0000"/>
          <w:kern w:val="0"/>
          <w:u w:val="single"/>
        </w:rPr>
        <w:t>局长</w:t>
      </w:r>
      <w:r>
        <w:rPr>
          <w:rFonts w:hint="eastAsia"/>
          <w:color w:val="FF0000"/>
          <w:kern w:val="0"/>
          <w:u w:val="single"/>
        </w:rPr>
        <w:t xml:space="preserve"> </w:t>
      </w:r>
      <w:r>
        <w:rPr>
          <w:color w:val="FF0000"/>
          <w:kern w:val="0"/>
          <w:u w:val="single"/>
        </w:rPr>
        <w:t xml:space="preserve">  </w:t>
      </w:r>
      <w:r>
        <w:rPr>
          <w:rFonts w:hint="eastAsia"/>
          <w:color w:val="FF0000"/>
          <w:u w:val="single"/>
        </w:rPr>
        <w:t xml:space="preserve">     联系电话：0734-6832366。</w:t>
      </w:r>
    </w:p>
    <w:p>
      <w:pPr>
        <w:pStyle w:val="23"/>
        <w:adjustRightInd w:val="0"/>
        <w:ind w:firstLine="480"/>
        <w:rPr>
          <w:color w:val="FF0000"/>
          <w:kern w:val="0"/>
          <w:u w:val="single"/>
        </w:rPr>
      </w:pPr>
      <w:r>
        <w:rPr>
          <w:rFonts w:hint="eastAsia"/>
          <w:color w:val="FF0000"/>
          <w:kern w:val="0"/>
          <w:u w:val="single"/>
        </w:rPr>
        <w:t>（3）</w:t>
      </w:r>
      <w:r>
        <w:rPr>
          <w:color w:val="FF0000"/>
          <w:kern w:val="0"/>
          <w:u w:val="single"/>
        </w:rPr>
        <w:t>公安部门职责</w:t>
      </w:r>
    </w:p>
    <w:p>
      <w:pPr>
        <w:pStyle w:val="23"/>
        <w:adjustRightInd w:val="0"/>
        <w:ind w:firstLine="480"/>
        <w:rPr>
          <w:rFonts w:hint="eastAsia"/>
          <w:color w:val="FF0000"/>
          <w:kern w:val="0"/>
          <w:u w:val="single"/>
        </w:rPr>
      </w:pPr>
      <w:r>
        <w:rPr>
          <w:rFonts w:hint="eastAsia"/>
          <w:color w:val="FF0000"/>
          <w:kern w:val="0"/>
          <w:u w:val="single"/>
        </w:rPr>
        <w:t>查处导致饮用水水源保护区突发环境事件的违法犯罪行为。</w:t>
      </w:r>
    </w:p>
    <w:p>
      <w:pPr>
        <w:pStyle w:val="23"/>
        <w:adjustRightInd w:val="0"/>
        <w:ind w:firstLine="480"/>
        <w:rPr>
          <w:rFonts w:hint="eastAsia"/>
          <w:color w:val="FF0000"/>
          <w:kern w:val="0"/>
          <w:u w:val="single"/>
        </w:rPr>
      </w:pPr>
      <w:r>
        <w:rPr>
          <w:rFonts w:hint="eastAsia"/>
          <w:color w:val="FF0000"/>
          <w:kern w:val="0"/>
          <w:u w:val="single"/>
        </w:rPr>
        <w:t>衡阳县公安局</w:t>
      </w:r>
      <w:r>
        <w:rPr>
          <w:color w:val="FF0000"/>
          <w:kern w:val="0"/>
          <w:u w:val="single"/>
        </w:rPr>
        <w:t>局长</w:t>
      </w:r>
      <w:r>
        <w:rPr>
          <w:rFonts w:hint="eastAsia"/>
          <w:color w:val="FF0000"/>
          <w:kern w:val="0"/>
          <w:u w:val="single"/>
        </w:rPr>
        <w:t xml:space="preserve"> </w:t>
      </w:r>
      <w:r>
        <w:rPr>
          <w:color w:val="FF0000"/>
          <w:kern w:val="0"/>
          <w:u w:val="single"/>
        </w:rPr>
        <w:t xml:space="preserve">  </w:t>
      </w:r>
      <w:r>
        <w:rPr>
          <w:rFonts w:hint="eastAsia"/>
          <w:color w:val="FF0000"/>
          <w:u w:val="single"/>
        </w:rPr>
        <w:t xml:space="preserve">     联系电话：0734-6810502。</w:t>
      </w:r>
    </w:p>
    <w:p>
      <w:pPr>
        <w:pStyle w:val="23"/>
        <w:adjustRightInd w:val="0"/>
        <w:ind w:firstLine="480"/>
        <w:rPr>
          <w:rFonts w:hint="eastAsia"/>
          <w:color w:val="FF0000"/>
          <w:kern w:val="0"/>
          <w:u w:val="single"/>
        </w:rPr>
      </w:pPr>
      <w:r>
        <w:rPr>
          <w:rFonts w:hint="eastAsia"/>
          <w:color w:val="FF0000"/>
          <w:kern w:val="0"/>
          <w:u w:val="single"/>
        </w:rPr>
        <w:t>（4）消防部门职责</w:t>
      </w:r>
    </w:p>
    <w:p>
      <w:pPr>
        <w:pStyle w:val="23"/>
        <w:adjustRightInd w:val="0"/>
        <w:ind w:firstLine="480"/>
        <w:rPr>
          <w:rFonts w:hint="eastAsia"/>
          <w:color w:val="FF0000"/>
          <w:kern w:val="0"/>
          <w:u w:val="single"/>
        </w:rPr>
      </w:pPr>
      <w:r>
        <w:rPr>
          <w:rFonts w:hint="eastAsia"/>
          <w:color w:val="FF0000"/>
          <w:kern w:val="0"/>
          <w:u w:val="single"/>
        </w:rPr>
        <w:t>在处置火灾爆炸事故时，防止消防水进入饮用水水源保护区及其连接水体。</w:t>
      </w:r>
    </w:p>
    <w:p>
      <w:pPr>
        <w:pStyle w:val="23"/>
        <w:adjustRightInd w:val="0"/>
        <w:ind w:firstLine="480"/>
        <w:rPr>
          <w:rFonts w:hint="eastAsia"/>
          <w:color w:val="FF0000"/>
          <w:u w:val="single"/>
        </w:rPr>
      </w:pPr>
      <w:r>
        <w:rPr>
          <w:rFonts w:hint="eastAsia"/>
          <w:color w:val="FF0000"/>
          <w:kern w:val="0"/>
          <w:u w:val="single"/>
        </w:rPr>
        <w:t>衡阳县消防大队队</w:t>
      </w:r>
      <w:r>
        <w:rPr>
          <w:color w:val="FF0000"/>
          <w:kern w:val="0"/>
          <w:u w:val="single"/>
        </w:rPr>
        <w:t>长</w:t>
      </w:r>
      <w:r>
        <w:rPr>
          <w:rFonts w:hint="eastAsia"/>
          <w:color w:val="FF0000"/>
          <w:kern w:val="0"/>
          <w:u w:val="single"/>
        </w:rPr>
        <w:t xml:space="preserve"> </w:t>
      </w:r>
      <w:r>
        <w:rPr>
          <w:color w:val="FF0000"/>
          <w:kern w:val="0"/>
          <w:u w:val="single"/>
        </w:rPr>
        <w:t xml:space="preserve"> </w:t>
      </w:r>
      <w:r>
        <w:rPr>
          <w:rFonts w:hint="eastAsia"/>
          <w:color w:val="FF0000"/>
          <w:u w:val="single"/>
        </w:rPr>
        <w:t xml:space="preserve">     联系电话：0734-6834119。</w:t>
      </w:r>
    </w:p>
    <w:p>
      <w:pPr>
        <w:pStyle w:val="23"/>
        <w:adjustRightInd w:val="0"/>
        <w:ind w:firstLine="480"/>
        <w:rPr>
          <w:rFonts w:hint="eastAsia"/>
          <w:color w:val="FF0000"/>
          <w:kern w:val="0"/>
          <w:u w:val="single"/>
        </w:rPr>
      </w:pPr>
      <w:r>
        <w:rPr>
          <w:rFonts w:hint="eastAsia"/>
          <w:color w:val="FF0000"/>
          <w:kern w:val="0"/>
          <w:u w:val="single"/>
        </w:rPr>
        <w:t>（5）安监部门职责</w:t>
      </w:r>
    </w:p>
    <w:p>
      <w:pPr>
        <w:pStyle w:val="23"/>
        <w:adjustRightInd w:val="0"/>
        <w:ind w:firstLine="480"/>
        <w:rPr>
          <w:rFonts w:hint="eastAsia"/>
          <w:color w:val="FF0000"/>
          <w:kern w:val="0"/>
          <w:u w:val="single"/>
        </w:rPr>
      </w:pPr>
      <w:r>
        <w:rPr>
          <w:rFonts w:hint="eastAsia"/>
          <w:color w:val="FF0000"/>
          <w:kern w:val="0"/>
          <w:u w:val="single"/>
        </w:rPr>
        <w:t>防范企业生产安全事故次生饮用水水源保护区突发环境事件，及时上报并通报事故信息；协助处置因企业生产安全事故、违法排污等导致的饮用水水源保护区突发环境事件。</w:t>
      </w:r>
    </w:p>
    <w:p>
      <w:pPr>
        <w:pStyle w:val="23"/>
        <w:adjustRightInd w:val="0"/>
        <w:ind w:firstLine="480"/>
        <w:rPr>
          <w:rFonts w:hint="eastAsia"/>
          <w:color w:val="FF0000"/>
          <w:kern w:val="0"/>
          <w:u w:val="single"/>
        </w:rPr>
      </w:pPr>
      <w:r>
        <w:rPr>
          <w:rFonts w:hint="eastAsia"/>
          <w:color w:val="FF0000"/>
          <w:kern w:val="0"/>
          <w:u w:val="single"/>
        </w:rPr>
        <w:t>衡阳县安监局</w:t>
      </w:r>
      <w:r>
        <w:rPr>
          <w:color w:val="FF0000"/>
          <w:kern w:val="0"/>
          <w:u w:val="single"/>
        </w:rPr>
        <w:t>局长</w:t>
      </w:r>
      <w:r>
        <w:rPr>
          <w:rFonts w:hint="eastAsia"/>
          <w:color w:val="FF0000"/>
          <w:kern w:val="0"/>
          <w:u w:val="single"/>
        </w:rPr>
        <w:t xml:space="preserve"> </w:t>
      </w:r>
      <w:r>
        <w:rPr>
          <w:color w:val="FF0000"/>
          <w:kern w:val="0"/>
          <w:u w:val="single"/>
        </w:rPr>
        <w:t xml:space="preserve"> </w:t>
      </w:r>
      <w:r>
        <w:rPr>
          <w:rFonts w:hint="eastAsia"/>
          <w:color w:val="FF0000"/>
          <w:u w:val="single"/>
        </w:rPr>
        <w:t xml:space="preserve">     联系电话：0734-6818568。</w:t>
      </w:r>
    </w:p>
    <w:p>
      <w:pPr>
        <w:pStyle w:val="23"/>
        <w:adjustRightInd w:val="0"/>
        <w:ind w:firstLine="480"/>
        <w:rPr>
          <w:rFonts w:hint="eastAsia"/>
          <w:color w:val="FF0000"/>
          <w:kern w:val="0"/>
          <w:u w:val="single"/>
        </w:rPr>
      </w:pPr>
      <w:r>
        <w:rPr>
          <w:rFonts w:hint="eastAsia"/>
          <w:color w:val="FF0000"/>
          <w:kern w:val="0"/>
          <w:u w:val="single"/>
        </w:rPr>
        <w:t>（6）卫生部门职责</w:t>
      </w:r>
    </w:p>
    <w:p>
      <w:pPr>
        <w:pStyle w:val="23"/>
        <w:adjustRightInd w:val="0"/>
        <w:ind w:firstLine="480"/>
        <w:rPr>
          <w:rFonts w:hint="eastAsia"/>
          <w:color w:val="FF0000"/>
          <w:kern w:val="0"/>
          <w:u w:val="single"/>
        </w:rPr>
      </w:pPr>
      <w:r>
        <w:rPr>
          <w:rFonts w:hint="eastAsia"/>
          <w:color w:val="FF0000"/>
          <w:kern w:val="0"/>
          <w:u w:val="single"/>
        </w:rPr>
        <w:t>负责自来水管网末梢水水质卫生日常管理，及时上报并通报管网末梢水水质异常信息；负责管网末梢水水质应急监测，确保应急期间居民饮水卫生安全。</w:t>
      </w:r>
    </w:p>
    <w:p>
      <w:pPr>
        <w:pStyle w:val="23"/>
        <w:adjustRightInd w:val="0"/>
        <w:ind w:firstLine="480"/>
        <w:rPr>
          <w:rFonts w:hint="eastAsia"/>
          <w:color w:val="FF0000"/>
          <w:kern w:val="0"/>
          <w:u w:val="single"/>
        </w:rPr>
      </w:pPr>
      <w:r>
        <w:rPr>
          <w:rFonts w:hint="eastAsia"/>
          <w:color w:val="FF0000"/>
          <w:kern w:val="0"/>
          <w:u w:val="single"/>
        </w:rPr>
        <w:t>衡阳县卫计局</w:t>
      </w:r>
      <w:r>
        <w:rPr>
          <w:color w:val="FF0000"/>
          <w:kern w:val="0"/>
          <w:u w:val="single"/>
        </w:rPr>
        <w:t>局长</w:t>
      </w:r>
      <w:r>
        <w:rPr>
          <w:rFonts w:hint="eastAsia"/>
          <w:color w:val="FF0000"/>
          <w:kern w:val="0"/>
          <w:u w:val="single"/>
        </w:rPr>
        <w:t xml:space="preserve"> </w:t>
      </w:r>
      <w:r>
        <w:rPr>
          <w:color w:val="FF0000"/>
          <w:kern w:val="0"/>
          <w:u w:val="single"/>
        </w:rPr>
        <w:t xml:space="preserve"> </w:t>
      </w:r>
      <w:r>
        <w:rPr>
          <w:rFonts w:hint="eastAsia"/>
          <w:color w:val="FF0000"/>
          <w:u w:val="single"/>
        </w:rPr>
        <w:t xml:space="preserve">     联系电话：0734-6814254。</w:t>
      </w:r>
    </w:p>
    <w:p>
      <w:pPr>
        <w:pStyle w:val="23"/>
        <w:adjustRightInd w:val="0"/>
        <w:ind w:firstLine="480"/>
        <w:rPr>
          <w:rFonts w:hint="eastAsia"/>
          <w:color w:val="FF0000"/>
          <w:kern w:val="0"/>
          <w:u w:val="single"/>
        </w:rPr>
      </w:pPr>
      <w:r>
        <w:rPr>
          <w:rFonts w:hint="eastAsia"/>
          <w:color w:val="FF0000"/>
          <w:kern w:val="0"/>
          <w:u w:val="single"/>
        </w:rPr>
        <w:t>（7）交通部门职责</w:t>
      </w:r>
    </w:p>
    <w:p>
      <w:pPr>
        <w:pStyle w:val="23"/>
        <w:adjustRightInd w:val="0"/>
        <w:ind w:firstLine="480"/>
        <w:rPr>
          <w:rFonts w:hint="eastAsia"/>
          <w:color w:val="FF0000"/>
          <w:kern w:val="0"/>
          <w:u w:val="single"/>
        </w:rPr>
      </w:pPr>
      <w:r>
        <w:rPr>
          <w:rFonts w:hint="eastAsia"/>
          <w:color w:val="FF0000"/>
          <w:kern w:val="0"/>
          <w:u w:val="single"/>
        </w:rPr>
        <w:t>负责危险化学品运输车辆临近饮用水水源保护区道路桥梁的日常应急管理工作，建设维护道路桥梁应急工程设施；协助处置交通事故次生的饮用水水源保护区突发环境事件，事故发生后及时启用道路桥梁应急工程设施，并负责保障应急物资运输车辆快速通行。</w:t>
      </w:r>
    </w:p>
    <w:p>
      <w:pPr>
        <w:pStyle w:val="23"/>
        <w:adjustRightInd w:val="0"/>
        <w:ind w:firstLine="480"/>
        <w:rPr>
          <w:rFonts w:hint="eastAsia"/>
          <w:color w:val="FF0000"/>
          <w:kern w:val="0"/>
          <w:u w:val="single"/>
        </w:rPr>
      </w:pPr>
      <w:r>
        <w:rPr>
          <w:rFonts w:hint="eastAsia"/>
          <w:color w:val="FF0000"/>
          <w:kern w:val="0"/>
          <w:u w:val="single"/>
        </w:rPr>
        <w:t>衡阳县交通运输局</w:t>
      </w:r>
      <w:r>
        <w:rPr>
          <w:color w:val="FF0000"/>
          <w:kern w:val="0"/>
          <w:u w:val="single"/>
        </w:rPr>
        <w:t>局长</w:t>
      </w:r>
      <w:r>
        <w:rPr>
          <w:rFonts w:hint="eastAsia"/>
          <w:color w:val="FF0000"/>
          <w:kern w:val="0"/>
          <w:u w:val="single"/>
        </w:rPr>
        <w:t xml:space="preserve"> </w:t>
      </w:r>
      <w:r>
        <w:rPr>
          <w:rFonts w:hint="eastAsia"/>
          <w:color w:val="FF0000"/>
          <w:u w:val="single"/>
        </w:rPr>
        <w:t xml:space="preserve">    联系电话：0734-6813571</w:t>
      </w:r>
      <w:r>
        <w:rPr>
          <w:rFonts w:hint="eastAsia"/>
          <w:color w:val="FF0000"/>
          <w:kern w:val="0"/>
          <w:u w:val="single"/>
        </w:rPr>
        <w:t>。</w:t>
      </w:r>
    </w:p>
    <w:p>
      <w:pPr>
        <w:pStyle w:val="23"/>
        <w:adjustRightInd w:val="0"/>
        <w:ind w:firstLine="480"/>
        <w:rPr>
          <w:rFonts w:hint="eastAsia"/>
          <w:color w:val="FF0000"/>
          <w:kern w:val="0"/>
          <w:u w:val="single"/>
        </w:rPr>
      </w:pPr>
      <w:r>
        <w:rPr>
          <w:rFonts w:hint="eastAsia"/>
          <w:color w:val="FF0000"/>
          <w:kern w:val="0"/>
          <w:u w:val="single"/>
        </w:rPr>
        <w:t>（8）气象部门职责</w:t>
      </w:r>
    </w:p>
    <w:p>
      <w:pPr>
        <w:pStyle w:val="23"/>
        <w:adjustRightInd w:val="0"/>
        <w:ind w:firstLine="480"/>
        <w:rPr>
          <w:rFonts w:hint="eastAsia"/>
          <w:color w:val="FF0000"/>
          <w:kern w:val="0"/>
          <w:u w:val="single"/>
        </w:rPr>
      </w:pPr>
      <w:r>
        <w:rPr>
          <w:rFonts w:hint="eastAsia"/>
          <w:color w:val="FF0000"/>
          <w:kern w:val="0"/>
          <w:u w:val="single"/>
        </w:rPr>
        <w:t>及时上报、通报和发布暴雨、洪水等气象信息；负责应急期间提供饮用水水源保护区周边气象信息。</w:t>
      </w:r>
    </w:p>
    <w:p>
      <w:pPr>
        <w:pStyle w:val="23"/>
        <w:adjustRightInd w:val="0"/>
        <w:ind w:firstLine="480"/>
        <w:rPr>
          <w:rFonts w:hint="eastAsia"/>
          <w:color w:val="FF0000"/>
          <w:kern w:val="0"/>
          <w:u w:val="single"/>
        </w:rPr>
      </w:pPr>
      <w:r>
        <w:rPr>
          <w:rFonts w:hint="eastAsia"/>
          <w:color w:val="FF0000"/>
          <w:kern w:val="0"/>
          <w:u w:val="single"/>
        </w:rPr>
        <w:t xml:space="preserve">衡阳县气象局局长 </w:t>
      </w:r>
      <w:r>
        <w:rPr>
          <w:color w:val="FF0000"/>
          <w:kern w:val="0"/>
          <w:u w:val="single"/>
        </w:rPr>
        <w:t xml:space="preserve">  </w:t>
      </w:r>
      <w:r>
        <w:rPr>
          <w:rFonts w:hint="eastAsia"/>
          <w:color w:val="FF0000"/>
          <w:u w:val="single"/>
        </w:rPr>
        <w:t xml:space="preserve">    联系电话：0734-6813963</w:t>
      </w:r>
      <w:r>
        <w:rPr>
          <w:rFonts w:hint="eastAsia"/>
          <w:color w:val="FF0000"/>
          <w:kern w:val="0"/>
          <w:u w:val="single"/>
        </w:rPr>
        <w:t>。</w:t>
      </w:r>
    </w:p>
    <w:p>
      <w:pPr>
        <w:pStyle w:val="23"/>
        <w:adjustRightInd w:val="0"/>
        <w:ind w:firstLine="480"/>
        <w:rPr>
          <w:rFonts w:hint="eastAsia"/>
          <w:color w:val="FF0000"/>
          <w:kern w:val="0"/>
          <w:u w:val="single"/>
        </w:rPr>
      </w:pPr>
      <w:r>
        <w:rPr>
          <w:rFonts w:hint="eastAsia"/>
          <w:color w:val="FF0000"/>
          <w:kern w:val="0"/>
          <w:u w:val="single"/>
        </w:rPr>
        <w:t>（9）民政部门职责</w:t>
      </w:r>
    </w:p>
    <w:p>
      <w:pPr>
        <w:pStyle w:val="23"/>
        <w:adjustRightInd w:val="0"/>
        <w:ind w:firstLine="480"/>
        <w:rPr>
          <w:rFonts w:hint="eastAsia"/>
          <w:color w:val="FF0000"/>
          <w:kern w:val="0"/>
          <w:u w:val="single"/>
        </w:rPr>
      </w:pPr>
      <w:r>
        <w:rPr>
          <w:color w:val="FF0000"/>
          <w:kern w:val="0"/>
          <w:u w:val="single"/>
        </w:rPr>
        <w:t>负责组织、发放救济物质；协调</w:t>
      </w:r>
      <w:r>
        <w:rPr>
          <w:rFonts w:hint="eastAsia"/>
          <w:color w:val="FF0000"/>
          <w:kern w:val="0"/>
          <w:u w:val="single"/>
        </w:rPr>
        <w:t>应急指挥部</w:t>
      </w:r>
      <w:r>
        <w:rPr>
          <w:color w:val="FF0000"/>
          <w:kern w:val="0"/>
          <w:u w:val="single"/>
        </w:rPr>
        <w:t>及有关部门转移事件影响区域有关人员及临时安置工作；协调处理灾区的善后工作，提出救助方案。</w:t>
      </w:r>
    </w:p>
    <w:p>
      <w:pPr>
        <w:pStyle w:val="23"/>
        <w:adjustRightInd w:val="0"/>
        <w:ind w:firstLine="480"/>
        <w:rPr>
          <w:rFonts w:hint="eastAsia"/>
          <w:color w:val="FF0000"/>
          <w:kern w:val="0"/>
          <w:u w:val="single"/>
        </w:rPr>
      </w:pPr>
      <w:r>
        <w:rPr>
          <w:rFonts w:hint="eastAsia"/>
          <w:color w:val="FF0000"/>
          <w:kern w:val="0"/>
          <w:u w:val="single"/>
        </w:rPr>
        <w:t xml:space="preserve">衡阳县民政局局长 </w:t>
      </w:r>
      <w:r>
        <w:rPr>
          <w:rFonts w:hint="eastAsia"/>
          <w:color w:val="FF0000"/>
          <w:u w:val="single"/>
        </w:rPr>
        <w:t xml:space="preserve">    联系电话：0734-6811329</w:t>
      </w:r>
      <w:r>
        <w:rPr>
          <w:rFonts w:hint="eastAsia"/>
          <w:color w:val="FF0000"/>
          <w:kern w:val="0"/>
          <w:u w:val="single"/>
        </w:rPr>
        <w:t>。</w:t>
      </w:r>
    </w:p>
    <w:p>
      <w:pPr>
        <w:pStyle w:val="23"/>
        <w:adjustRightInd w:val="0"/>
        <w:ind w:firstLine="480"/>
        <w:rPr>
          <w:rFonts w:hint="eastAsia"/>
          <w:color w:val="FF0000"/>
          <w:kern w:val="0"/>
          <w:u w:val="single"/>
        </w:rPr>
      </w:pPr>
      <w:r>
        <w:rPr>
          <w:rFonts w:hint="eastAsia"/>
          <w:color w:val="FF0000"/>
          <w:kern w:val="0"/>
          <w:u w:val="single"/>
        </w:rPr>
        <w:t>（10）财政部门职责</w:t>
      </w:r>
    </w:p>
    <w:p>
      <w:pPr>
        <w:pStyle w:val="23"/>
        <w:adjustRightInd w:val="0"/>
        <w:ind w:firstLine="480"/>
        <w:rPr>
          <w:rFonts w:hint="eastAsia" w:hAnsi="宋体"/>
          <w:color w:val="FF0000"/>
          <w:u w:val="single"/>
        </w:rPr>
      </w:pPr>
      <w:r>
        <w:rPr>
          <w:rFonts w:hint="eastAsia"/>
          <w:color w:val="FF0000"/>
          <w:kern w:val="0"/>
          <w:u w:val="single"/>
        </w:rPr>
        <w:t>负责保障饮用水水源保护区突发环境事件应急管理工作经费以及应急处置期间的费用，</w:t>
      </w:r>
      <w:r>
        <w:rPr>
          <w:rFonts w:hAnsi="宋体"/>
          <w:color w:val="FF0000"/>
          <w:u w:val="single"/>
        </w:rPr>
        <w:t>确保重、特大涉及饮用水源突发环境事件预防、监测、处置等工作的正常进行，并监督资金的使用</w:t>
      </w:r>
      <w:r>
        <w:rPr>
          <w:rFonts w:hint="eastAsia" w:hAnsi="宋体"/>
          <w:color w:val="FF0000"/>
          <w:u w:val="single"/>
        </w:rPr>
        <w:t>。</w:t>
      </w:r>
    </w:p>
    <w:p>
      <w:pPr>
        <w:pStyle w:val="23"/>
        <w:adjustRightInd w:val="0"/>
        <w:ind w:firstLine="480"/>
        <w:rPr>
          <w:rFonts w:hint="eastAsia"/>
          <w:color w:val="FF0000"/>
          <w:kern w:val="0"/>
          <w:u w:val="single"/>
        </w:rPr>
      </w:pPr>
      <w:r>
        <w:rPr>
          <w:rFonts w:hint="eastAsia"/>
          <w:color w:val="FF0000"/>
          <w:kern w:val="0"/>
          <w:u w:val="single"/>
        </w:rPr>
        <w:t xml:space="preserve">衡阳县财政局局长 </w:t>
      </w:r>
      <w:r>
        <w:rPr>
          <w:color w:val="FF0000"/>
          <w:kern w:val="0"/>
          <w:u w:val="single"/>
        </w:rPr>
        <w:t xml:space="preserve"> </w:t>
      </w:r>
      <w:r>
        <w:rPr>
          <w:rFonts w:hint="eastAsia"/>
          <w:color w:val="FF0000"/>
          <w:u w:val="single"/>
        </w:rPr>
        <w:t xml:space="preserve">    联系电话：0734-6789859</w:t>
      </w:r>
      <w:r>
        <w:rPr>
          <w:rFonts w:hint="eastAsia"/>
          <w:color w:val="FF0000"/>
          <w:kern w:val="0"/>
          <w:u w:val="single"/>
        </w:rPr>
        <w:t>。</w:t>
      </w:r>
    </w:p>
    <w:p>
      <w:pPr>
        <w:pStyle w:val="23"/>
        <w:adjustRightInd w:val="0"/>
        <w:ind w:firstLine="480"/>
        <w:rPr>
          <w:rFonts w:hint="eastAsia"/>
          <w:color w:val="FF0000"/>
          <w:kern w:val="0"/>
          <w:u w:val="single"/>
        </w:rPr>
      </w:pPr>
      <w:r>
        <w:rPr>
          <w:rFonts w:hint="eastAsia"/>
          <w:color w:val="FF0000"/>
          <w:kern w:val="0"/>
          <w:u w:val="single"/>
        </w:rPr>
        <w:t>（11）国土部门职责</w:t>
      </w:r>
    </w:p>
    <w:p>
      <w:pPr>
        <w:pStyle w:val="23"/>
        <w:adjustRightInd w:val="0"/>
        <w:ind w:firstLine="480"/>
        <w:rPr>
          <w:rFonts w:hint="eastAsia"/>
          <w:color w:val="FF0000"/>
          <w:kern w:val="0"/>
          <w:u w:val="single"/>
        </w:rPr>
      </w:pPr>
      <w:r>
        <w:rPr>
          <w:color w:val="FF0000"/>
          <w:kern w:val="0"/>
          <w:u w:val="single"/>
        </w:rPr>
        <w:t>依法查处非法勘查开采矿产资源的违法行为，负责矿产资源开采破坏、污染生态环境事件的调查处理；协助</w:t>
      </w:r>
      <w:r>
        <w:rPr>
          <w:rFonts w:hint="eastAsia"/>
          <w:color w:val="FF0000"/>
          <w:kern w:val="0"/>
          <w:u w:val="single"/>
        </w:rPr>
        <w:t>县</w:t>
      </w:r>
      <w:r>
        <w:rPr>
          <w:color w:val="FF0000"/>
          <w:kern w:val="0"/>
          <w:u w:val="single"/>
        </w:rPr>
        <w:t>环境应急领导小组实施应急救援工作</w:t>
      </w:r>
      <w:r>
        <w:rPr>
          <w:rFonts w:hint="eastAsia"/>
          <w:color w:val="FF0000"/>
          <w:kern w:val="0"/>
          <w:u w:val="single"/>
        </w:rPr>
        <w:t>；规划、建设和管理适用于饮用水水源保护区突发环境事件应急处置的场地。</w:t>
      </w:r>
    </w:p>
    <w:p>
      <w:pPr>
        <w:pStyle w:val="23"/>
        <w:adjustRightInd w:val="0"/>
        <w:ind w:firstLine="480"/>
        <w:rPr>
          <w:rFonts w:hint="eastAsia"/>
          <w:color w:val="FF0000"/>
          <w:kern w:val="0"/>
          <w:u w:val="single"/>
        </w:rPr>
      </w:pPr>
      <w:r>
        <w:rPr>
          <w:rFonts w:hint="eastAsia"/>
          <w:color w:val="FF0000"/>
          <w:kern w:val="0"/>
          <w:u w:val="single"/>
        </w:rPr>
        <w:t xml:space="preserve">衡阳县国土局局长 </w:t>
      </w:r>
      <w:r>
        <w:rPr>
          <w:color w:val="FF0000"/>
          <w:kern w:val="0"/>
          <w:u w:val="single"/>
        </w:rPr>
        <w:t xml:space="preserve"> </w:t>
      </w:r>
      <w:r>
        <w:rPr>
          <w:rFonts w:hint="eastAsia"/>
          <w:color w:val="FF0000"/>
          <w:u w:val="single"/>
        </w:rPr>
        <w:t xml:space="preserve">    联系电话：0734-6813469</w:t>
      </w:r>
      <w:r>
        <w:rPr>
          <w:rFonts w:hint="eastAsia"/>
          <w:color w:val="FF0000"/>
          <w:kern w:val="0"/>
          <w:u w:val="single"/>
        </w:rPr>
        <w:t>。</w:t>
      </w:r>
    </w:p>
    <w:p>
      <w:pPr>
        <w:pStyle w:val="23"/>
        <w:adjustRightInd w:val="0"/>
        <w:ind w:firstLine="480"/>
        <w:rPr>
          <w:rFonts w:hint="eastAsia"/>
          <w:color w:val="FF0000"/>
          <w:kern w:val="0"/>
          <w:u w:val="single"/>
        </w:rPr>
      </w:pPr>
      <w:r>
        <w:rPr>
          <w:rFonts w:hint="eastAsia"/>
          <w:color w:val="FF0000"/>
          <w:kern w:val="0"/>
          <w:u w:val="single"/>
        </w:rPr>
        <w:t>（12）农业部门职责</w:t>
      </w:r>
    </w:p>
    <w:p>
      <w:pPr>
        <w:pStyle w:val="23"/>
        <w:adjustRightInd w:val="0"/>
        <w:ind w:firstLine="480"/>
        <w:rPr>
          <w:rFonts w:hint="eastAsia" w:hAnsi="宋体"/>
          <w:color w:val="FF0000"/>
          <w:u w:val="single"/>
        </w:rPr>
      </w:pPr>
      <w:r>
        <w:rPr>
          <w:rFonts w:hint="eastAsia"/>
          <w:color w:val="FF0000"/>
          <w:kern w:val="0"/>
          <w:u w:val="single"/>
        </w:rPr>
        <w:t>管理暴雨期间入河农灌退水排放行为，防范农业面源导致的饮用水水源保护区突发环境事件；协助处置因农业面源、渔业养殖导致的饮用水水源保护区突发环境事件，对具有农灌功能的饮用水水源保护区，在应急期间暂停农灌取水；</w:t>
      </w:r>
      <w:r>
        <w:rPr>
          <w:rFonts w:hAnsi="宋体"/>
          <w:color w:val="FF0000"/>
          <w:u w:val="single"/>
        </w:rPr>
        <w:t>做好水生生物死亡时间调查处置工作；协助</w:t>
      </w:r>
      <w:r>
        <w:rPr>
          <w:rFonts w:hint="eastAsia" w:hAnsi="宋体"/>
          <w:color w:val="FF0000"/>
          <w:u w:val="single"/>
        </w:rPr>
        <w:t>应急指挥部</w:t>
      </w:r>
      <w:r>
        <w:rPr>
          <w:rFonts w:hAnsi="宋体"/>
          <w:color w:val="FF0000"/>
          <w:u w:val="single"/>
        </w:rPr>
        <w:t>实施应急救援工作</w:t>
      </w:r>
      <w:r>
        <w:rPr>
          <w:rFonts w:hint="eastAsia" w:hAnsi="宋体"/>
          <w:color w:val="FF0000"/>
          <w:u w:val="single"/>
        </w:rPr>
        <w:t>。</w:t>
      </w:r>
    </w:p>
    <w:p>
      <w:pPr>
        <w:pStyle w:val="23"/>
        <w:adjustRightInd w:val="0"/>
        <w:ind w:firstLine="480"/>
        <w:rPr>
          <w:rFonts w:hint="eastAsia"/>
          <w:color w:val="FF0000"/>
          <w:kern w:val="0"/>
          <w:u w:val="single"/>
        </w:rPr>
      </w:pPr>
      <w:r>
        <w:rPr>
          <w:rFonts w:hint="eastAsia"/>
          <w:color w:val="FF0000"/>
          <w:kern w:val="0"/>
          <w:u w:val="single"/>
        </w:rPr>
        <w:t xml:space="preserve">衡阳县农业局局长 </w:t>
      </w:r>
      <w:r>
        <w:rPr>
          <w:color w:val="FF0000"/>
          <w:kern w:val="0"/>
          <w:u w:val="single"/>
        </w:rPr>
        <w:t xml:space="preserve"> </w:t>
      </w:r>
      <w:r>
        <w:rPr>
          <w:rFonts w:hint="eastAsia"/>
          <w:color w:val="FF0000"/>
          <w:u w:val="single"/>
        </w:rPr>
        <w:t xml:space="preserve">    联系电话：0734-6811614</w:t>
      </w:r>
    </w:p>
    <w:p>
      <w:pPr>
        <w:pStyle w:val="23"/>
        <w:adjustRightInd w:val="0"/>
        <w:ind w:firstLine="480"/>
        <w:rPr>
          <w:rFonts w:hint="eastAsia" w:hAnsi="宋体"/>
          <w:color w:val="FF0000"/>
          <w:u w:val="single"/>
        </w:rPr>
      </w:pPr>
      <w:r>
        <w:rPr>
          <w:rFonts w:hint="eastAsia" w:hAnsi="宋体"/>
          <w:color w:val="FF0000"/>
          <w:u w:val="single"/>
        </w:rPr>
        <w:t>（13）城市行政执法部门职责</w:t>
      </w:r>
    </w:p>
    <w:p>
      <w:pPr>
        <w:pStyle w:val="23"/>
        <w:adjustRightInd w:val="0"/>
        <w:ind w:firstLine="480"/>
        <w:rPr>
          <w:rFonts w:hint="eastAsia"/>
          <w:color w:val="FF0000"/>
          <w:kern w:val="0"/>
          <w:u w:val="single"/>
        </w:rPr>
      </w:pPr>
      <w:r>
        <w:rPr>
          <w:color w:val="FF0000"/>
          <w:kern w:val="0"/>
          <w:u w:val="single"/>
        </w:rPr>
        <w:t>依照批准的相对集中行政处罚权范围承担城市管理执法相关工作；协助突发环境事件现场警戒、人员疏散、秩序维护；协助区环境应急领导小组实施应急救援工作。</w:t>
      </w:r>
    </w:p>
    <w:p>
      <w:pPr>
        <w:pStyle w:val="23"/>
        <w:adjustRightInd w:val="0"/>
        <w:ind w:firstLine="480"/>
        <w:rPr>
          <w:rFonts w:hint="eastAsia"/>
          <w:color w:val="FF0000"/>
          <w:kern w:val="0"/>
          <w:u w:val="single"/>
        </w:rPr>
      </w:pPr>
      <w:r>
        <w:rPr>
          <w:rFonts w:hint="eastAsia"/>
          <w:color w:val="FF0000"/>
          <w:kern w:val="0"/>
          <w:u w:val="single"/>
        </w:rPr>
        <w:t xml:space="preserve">衡阳县城市管理和行政执法局局长 </w:t>
      </w:r>
      <w:r>
        <w:rPr>
          <w:color w:val="FF0000"/>
          <w:kern w:val="0"/>
          <w:u w:val="single"/>
        </w:rPr>
        <w:t xml:space="preserve"> </w:t>
      </w:r>
      <w:r>
        <w:rPr>
          <w:rFonts w:hint="eastAsia"/>
          <w:color w:val="FF0000"/>
          <w:u w:val="single"/>
        </w:rPr>
        <w:t xml:space="preserve">   联系电话：0734-6650665</w:t>
      </w:r>
      <w:r>
        <w:rPr>
          <w:rFonts w:hint="eastAsia"/>
          <w:color w:val="FF0000"/>
          <w:kern w:val="0"/>
          <w:u w:val="single"/>
        </w:rPr>
        <w:t>。</w:t>
      </w:r>
    </w:p>
    <w:p>
      <w:pPr>
        <w:pStyle w:val="23"/>
        <w:adjustRightInd w:val="0"/>
        <w:ind w:firstLine="480"/>
        <w:rPr>
          <w:rFonts w:hint="eastAsia"/>
          <w:color w:val="FF0000"/>
          <w:kern w:val="0"/>
          <w:u w:val="single"/>
        </w:rPr>
      </w:pPr>
      <w:r>
        <w:rPr>
          <w:rFonts w:hint="eastAsia"/>
          <w:color w:val="FF0000"/>
          <w:kern w:val="0"/>
          <w:u w:val="single"/>
        </w:rPr>
        <w:t>（14）建设部门职责</w:t>
      </w:r>
    </w:p>
    <w:p>
      <w:pPr>
        <w:pStyle w:val="23"/>
        <w:adjustRightInd w:val="0"/>
        <w:ind w:firstLine="480"/>
        <w:rPr>
          <w:rFonts w:hint="eastAsia"/>
          <w:color w:val="FF0000"/>
          <w:kern w:val="0"/>
          <w:u w:val="single"/>
        </w:rPr>
      </w:pPr>
      <w:r>
        <w:rPr>
          <w:color w:val="FF0000"/>
          <w:kern w:val="0"/>
          <w:u w:val="single"/>
        </w:rPr>
        <w:t>负责培育发展农村污水垃圾处理市场主体，指导小城镇和村庄人居生态环境的改善；协助</w:t>
      </w:r>
      <w:r>
        <w:rPr>
          <w:rFonts w:hint="eastAsia"/>
          <w:color w:val="FF0000"/>
          <w:kern w:val="0"/>
          <w:u w:val="single"/>
        </w:rPr>
        <w:t>县</w:t>
      </w:r>
      <w:r>
        <w:rPr>
          <w:color w:val="FF0000"/>
          <w:kern w:val="0"/>
          <w:u w:val="single"/>
        </w:rPr>
        <w:t>环境应急领导小组实施应急救援工作。</w:t>
      </w:r>
    </w:p>
    <w:p>
      <w:pPr>
        <w:pStyle w:val="23"/>
        <w:adjustRightInd w:val="0"/>
        <w:ind w:firstLine="480"/>
        <w:rPr>
          <w:rFonts w:hint="eastAsia"/>
          <w:color w:val="FF0000"/>
          <w:kern w:val="0"/>
          <w:u w:val="single"/>
        </w:rPr>
      </w:pPr>
      <w:r>
        <w:rPr>
          <w:rFonts w:hint="eastAsia"/>
          <w:color w:val="FF0000"/>
          <w:kern w:val="0"/>
          <w:u w:val="single"/>
        </w:rPr>
        <w:t xml:space="preserve">衡阳县住建局局长 </w:t>
      </w:r>
      <w:r>
        <w:rPr>
          <w:rFonts w:hint="eastAsia"/>
          <w:color w:val="FF0000"/>
          <w:u w:val="single"/>
        </w:rPr>
        <w:t xml:space="preserve">   联系电话：0734-6813386</w:t>
      </w:r>
      <w:r>
        <w:rPr>
          <w:rFonts w:hint="eastAsia"/>
          <w:color w:val="FF0000"/>
          <w:kern w:val="0"/>
          <w:u w:val="single"/>
        </w:rPr>
        <w:t>。</w:t>
      </w:r>
    </w:p>
    <w:p>
      <w:pPr>
        <w:pStyle w:val="23"/>
        <w:adjustRightInd w:val="0"/>
        <w:ind w:firstLine="480"/>
        <w:rPr>
          <w:rFonts w:hint="eastAsia"/>
          <w:color w:val="FF0000"/>
          <w:kern w:val="0"/>
          <w:u w:val="single"/>
        </w:rPr>
      </w:pPr>
      <w:r>
        <w:rPr>
          <w:rFonts w:hint="eastAsia"/>
          <w:color w:val="FF0000"/>
          <w:kern w:val="0"/>
          <w:u w:val="single"/>
        </w:rPr>
        <w:t>（15）水务</w:t>
      </w:r>
    </w:p>
    <w:p>
      <w:pPr>
        <w:pStyle w:val="23"/>
        <w:adjustRightInd w:val="0"/>
        <w:ind w:firstLine="480"/>
        <w:rPr>
          <w:rFonts w:hint="eastAsia"/>
          <w:color w:val="FF0000"/>
          <w:kern w:val="0"/>
          <w:u w:val="single"/>
        </w:rPr>
      </w:pPr>
      <w:r>
        <w:rPr>
          <w:rFonts w:hint="eastAsia"/>
          <w:color w:val="FF0000"/>
          <w:kern w:val="0"/>
          <w:u w:val="single"/>
        </w:rPr>
        <w:t>负责衡阳县第一及第二自来水厂日常管理工作，对衡阳县第一及第二自来水厂水质异常现象进行调查处理，及时上报并通报衡阳县第一及第二自来水厂水质异常信息；</w:t>
      </w:r>
      <w:r>
        <w:rPr>
          <w:color w:val="FF0000"/>
          <w:kern w:val="0"/>
          <w:u w:val="single"/>
        </w:rPr>
        <w:t>通知</w:t>
      </w:r>
      <w:r>
        <w:rPr>
          <w:rFonts w:hint="eastAsia"/>
          <w:color w:val="FF0000"/>
          <w:kern w:val="0"/>
          <w:u w:val="single"/>
        </w:rPr>
        <w:t>衡阳县第一及第二自来水厂</w:t>
      </w:r>
      <w:r>
        <w:rPr>
          <w:color w:val="FF0000"/>
          <w:kern w:val="0"/>
          <w:u w:val="single"/>
        </w:rPr>
        <w:t>采取停水、减压供水、改路供水等措施，做好相关应急工作；通知相关居民停止停水、用水、储备饮用水；通知相关工业采取轮产、限产、停产等手段，减少自来水的消耗</w:t>
      </w:r>
      <w:r>
        <w:rPr>
          <w:rFonts w:hint="eastAsia"/>
          <w:color w:val="FF0000"/>
          <w:kern w:val="0"/>
          <w:u w:val="single"/>
        </w:rPr>
        <w:t>；组织衡阳县第一及第二自来水厂进行应急监测，落实停止取水、启动深度处理设施和切换备用水源等应急工作安排。</w:t>
      </w:r>
    </w:p>
    <w:p>
      <w:pPr>
        <w:pStyle w:val="23"/>
        <w:adjustRightInd w:val="0"/>
        <w:ind w:firstLine="480"/>
        <w:rPr>
          <w:rFonts w:hint="eastAsia"/>
          <w:color w:val="FF0000"/>
          <w:kern w:val="0"/>
          <w:u w:val="single"/>
        </w:rPr>
      </w:pPr>
      <w:r>
        <w:rPr>
          <w:rFonts w:hint="eastAsia"/>
          <w:color w:val="FF0000"/>
          <w:kern w:val="0"/>
          <w:u w:val="single"/>
        </w:rPr>
        <w:t xml:space="preserve">衡阳县自来水公司 </w:t>
      </w:r>
      <w:r>
        <w:rPr>
          <w:rFonts w:hint="eastAsia"/>
          <w:color w:val="FF0000"/>
          <w:u w:val="single"/>
        </w:rPr>
        <w:t xml:space="preserve"> </w:t>
      </w:r>
      <w:r>
        <w:rPr>
          <w:color w:val="FF0000"/>
          <w:u w:val="single"/>
        </w:rPr>
        <w:t xml:space="preserve">    </w:t>
      </w:r>
      <w:r>
        <w:rPr>
          <w:rFonts w:hint="eastAsia"/>
          <w:color w:val="FF0000"/>
          <w:u w:val="single"/>
        </w:rPr>
        <w:t>联系电话：0734-6811337</w:t>
      </w:r>
    </w:p>
    <w:p>
      <w:pPr>
        <w:pStyle w:val="23"/>
        <w:adjustRightInd w:val="0"/>
        <w:ind w:firstLine="480"/>
        <w:rPr>
          <w:rFonts w:hint="eastAsia"/>
          <w:color w:val="FF0000"/>
          <w:kern w:val="0"/>
          <w:u w:val="single"/>
        </w:rPr>
      </w:pPr>
      <w:r>
        <w:rPr>
          <w:rFonts w:hint="eastAsia"/>
          <w:color w:val="FF0000"/>
          <w:kern w:val="0"/>
          <w:u w:val="single"/>
        </w:rPr>
        <w:t>（16）西渡镇政府等乡镇职责</w:t>
      </w:r>
    </w:p>
    <w:p>
      <w:pPr>
        <w:pStyle w:val="23"/>
        <w:adjustRightInd w:val="0"/>
        <w:ind w:firstLine="480"/>
        <w:rPr>
          <w:color w:val="FF0000"/>
          <w:kern w:val="0"/>
          <w:u w:val="single"/>
        </w:rPr>
      </w:pPr>
      <w:r>
        <w:rPr>
          <w:rFonts w:hint="eastAsia" w:ascii="宋体" w:hAnsi="宋体" w:cs="宋体"/>
          <w:color w:val="FF0000"/>
          <w:kern w:val="0"/>
          <w:u w:val="single"/>
        </w:rPr>
        <w:t>①</w:t>
      </w:r>
      <w:r>
        <w:rPr>
          <w:color w:val="FF0000"/>
          <w:kern w:val="0"/>
          <w:u w:val="single"/>
        </w:rPr>
        <w:t>制定所辖区域饮用水水源保护区突发环境事件应急救援和应急保障预案；负责饮用水水源保护区突发环境事件的先期处置，并在区环境应急指挥部的统一领导下，会同区直相关部门做好事故现场处置工作。</w:t>
      </w:r>
    </w:p>
    <w:p>
      <w:pPr>
        <w:pStyle w:val="23"/>
        <w:adjustRightInd w:val="0"/>
        <w:ind w:firstLine="480"/>
        <w:rPr>
          <w:color w:val="FF0000"/>
          <w:kern w:val="0"/>
          <w:u w:val="single"/>
        </w:rPr>
      </w:pPr>
      <w:r>
        <w:rPr>
          <w:rFonts w:hint="eastAsia" w:ascii="宋体" w:hAnsi="宋体" w:cs="宋体"/>
          <w:color w:val="FF0000"/>
          <w:kern w:val="0"/>
          <w:u w:val="single"/>
        </w:rPr>
        <w:t>②</w:t>
      </w:r>
      <w:r>
        <w:rPr>
          <w:color w:val="FF0000"/>
          <w:kern w:val="0"/>
          <w:u w:val="single"/>
        </w:rPr>
        <w:t>协助调集应急物资，负责协调解决事故应急处置所需当地的人员、设备、车辆、物资等，组织发动当地群众投入救援工作。</w:t>
      </w:r>
    </w:p>
    <w:p>
      <w:pPr>
        <w:pStyle w:val="23"/>
        <w:adjustRightInd w:val="0"/>
        <w:ind w:firstLine="480"/>
        <w:rPr>
          <w:color w:val="FF0000"/>
          <w:kern w:val="0"/>
          <w:u w:val="single"/>
        </w:rPr>
      </w:pPr>
      <w:r>
        <w:rPr>
          <w:rFonts w:hint="eastAsia" w:ascii="宋体" w:hAnsi="宋体" w:cs="宋体"/>
          <w:color w:val="FF0000"/>
          <w:kern w:val="0"/>
          <w:u w:val="single"/>
        </w:rPr>
        <w:t>③</w:t>
      </w:r>
      <w:r>
        <w:rPr>
          <w:color w:val="FF0000"/>
          <w:kern w:val="0"/>
          <w:u w:val="single"/>
        </w:rPr>
        <w:t>协同相关部门分析污染事故原因，负责处理排污单位。</w:t>
      </w:r>
    </w:p>
    <w:p>
      <w:pPr>
        <w:pStyle w:val="23"/>
        <w:adjustRightInd w:val="0"/>
        <w:ind w:firstLine="480"/>
        <w:rPr>
          <w:color w:val="FF0000"/>
          <w:kern w:val="0"/>
          <w:u w:val="single"/>
        </w:rPr>
      </w:pPr>
      <w:r>
        <w:rPr>
          <w:rFonts w:hint="eastAsia" w:ascii="宋体" w:hAnsi="宋体" w:cs="宋体"/>
          <w:color w:val="FF0000"/>
          <w:kern w:val="0"/>
          <w:u w:val="single"/>
        </w:rPr>
        <w:t>④</w:t>
      </w:r>
      <w:r>
        <w:rPr>
          <w:color w:val="FF0000"/>
          <w:kern w:val="0"/>
          <w:u w:val="single"/>
        </w:rPr>
        <w:t>启用应急（备用）水源和改路供水方案，保障城乡饮用水安全。</w:t>
      </w:r>
    </w:p>
    <w:p>
      <w:pPr>
        <w:pStyle w:val="23"/>
        <w:adjustRightInd w:val="0"/>
        <w:ind w:firstLine="480"/>
        <w:rPr>
          <w:rFonts w:hint="eastAsia"/>
          <w:color w:val="FF0000"/>
          <w:kern w:val="0"/>
          <w:u w:val="single"/>
        </w:rPr>
      </w:pPr>
      <w:r>
        <w:rPr>
          <w:rFonts w:hint="eastAsia" w:ascii="宋体" w:hAnsi="宋体" w:cs="宋体"/>
          <w:color w:val="FF0000"/>
          <w:kern w:val="0"/>
          <w:u w:val="single"/>
        </w:rPr>
        <w:t>⑤</w:t>
      </w:r>
      <w:r>
        <w:rPr>
          <w:color w:val="FF0000"/>
          <w:kern w:val="0"/>
          <w:u w:val="single"/>
        </w:rPr>
        <w:t>负责通知污染区域内群众停止取水。</w:t>
      </w:r>
    </w:p>
    <w:p>
      <w:pPr>
        <w:pStyle w:val="6"/>
        <w:spacing w:before="0" w:after="0" w:line="360" w:lineRule="auto"/>
        <w:rPr>
          <w:rFonts w:hint="eastAsia"/>
          <w:bCs/>
          <w:color w:val="FF0000"/>
          <w:sz w:val="30"/>
          <w:szCs w:val="32"/>
          <w:u w:val="single"/>
        </w:rPr>
      </w:pPr>
      <w:bookmarkStart w:id="43" w:name="_Toc534810141"/>
      <w:r>
        <w:rPr>
          <w:rFonts w:hint="eastAsia"/>
          <w:bCs/>
          <w:color w:val="FF0000"/>
          <w:sz w:val="30"/>
          <w:szCs w:val="32"/>
          <w:u w:val="single"/>
        </w:rPr>
        <w:t>2</w:t>
      </w:r>
      <w:r>
        <w:rPr>
          <w:bCs/>
          <w:color w:val="FF0000"/>
          <w:sz w:val="30"/>
          <w:szCs w:val="32"/>
          <w:u w:val="single"/>
        </w:rPr>
        <w:t>.</w:t>
      </w:r>
      <w:r>
        <w:rPr>
          <w:rFonts w:hint="eastAsia"/>
          <w:bCs/>
          <w:color w:val="FF0000"/>
          <w:sz w:val="30"/>
          <w:szCs w:val="32"/>
          <w:u w:val="single"/>
        </w:rPr>
        <w:t>2</w:t>
      </w:r>
      <w:r>
        <w:rPr>
          <w:bCs/>
          <w:color w:val="FF0000"/>
          <w:sz w:val="30"/>
          <w:szCs w:val="32"/>
          <w:u w:val="single"/>
        </w:rPr>
        <w:t>.</w:t>
      </w:r>
      <w:r>
        <w:rPr>
          <w:rFonts w:hint="eastAsia"/>
          <w:bCs/>
          <w:color w:val="FF0000"/>
          <w:sz w:val="30"/>
          <w:szCs w:val="32"/>
          <w:u w:val="single"/>
        </w:rPr>
        <w:t>3现场应急指挥部</w:t>
      </w:r>
      <w:bookmarkEnd w:id="43"/>
    </w:p>
    <w:p>
      <w:pPr>
        <w:pStyle w:val="23"/>
        <w:adjustRightInd w:val="0"/>
        <w:ind w:firstLine="480"/>
        <w:rPr>
          <w:rFonts w:hint="eastAsia"/>
          <w:color w:val="FF0000"/>
          <w:kern w:val="0"/>
          <w:u w:val="single"/>
        </w:rPr>
      </w:pPr>
      <w:r>
        <w:rPr>
          <w:rFonts w:hint="eastAsia"/>
          <w:color w:val="FF0000"/>
          <w:kern w:val="0"/>
          <w:u w:val="single"/>
        </w:rPr>
        <w:t>现场应急指挥部由县环保局、水利局、交通运输局等部门共同组成。当信息研判和会商判断水源保护区水质可能受影响时，立即成立现场应急指挥部，现场应急指挥部主要由总指挥负责，全面负责指挥、组织和协调饮用水水源保护区突发环境事件的应急响应工作。</w:t>
      </w:r>
    </w:p>
    <w:p>
      <w:pPr>
        <w:pStyle w:val="23"/>
        <w:adjustRightInd w:val="0"/>
        <w:ind w:firstLine="480"/>
        <w:rPr>
          <w:rFonts w:hint="eastAsia"/>
          <w:color w:val="FF0000"/>
          <w:kern w:val="0"/>
          <w:u w:val="single"/>
          <w:lang w:val="zh-CN"/>
        </w:rPr>
      </w:pPr>
      <w:r>
        <w:rPr>
          <w:rFonts w:hint="eastAsia"/>
          <w:color w:val="FF0000"/>
          <w:kern w:val="0"/>
          <w:u w:val="single"/>
        </w:rPr>
        <w:t>现场应急指挥部下设现场应急工作组，现场应急工作组包括应急处置组、应急监测组、应急供水保障组、应急物资保障组、应急专家组、综合组等。</w:t>
      </w:r>
      <w:r>
        <w:rPr>
          <w:rFonts w:hint="eastAsia"/>
          <w:color w:val="FF0000"/>
          <w:kern w:val="0"/>
          <w:u w:val="single"/>
          <w:lang w:val="zh-CN"/>
        </w:rPr>
        <w:t>各工作组组成职责分工如下：</w:t>
      </w:r>
    </w:p>
    <w:p>
      <w:pPr>
        <w:spacing w:line="360" w:lineRule="auto"/>
        <w:ind w:firstLine="480" w:firstLineChars="200"/>
        <w:rPr>
          <w:rFonts w:hint="eastAsia"/>
          <w:color w:val="FF0000"/>
          <w:sz w:val="24"/>
          <w:szCs w:val="24"/>
          <w:u w:val="single"/>
        </w:rPr>
      </w:pPr>
      <w:r>
        <w:rPr>
          <w:rFonts w:hint="eastAsia"/>
          <w:color w:val="FF0000"/>
          <w:sz w:val="24"/>
          <w:szCs w:val="24"/>
          <w:u w:val="single"/>
        </w:rPr>
        <w:t>（1）应急处置组</w:t>
      </w:r>
    </w:p>
    <w:p>
      <w:pPr>
        <w:pStyle w:val="23"/>
        <w:adjustRightInd w:val="0"/>
        <w:ind w:firstLine="480"/>
        <w:rPr>
          <w:rFonts w:hint="eastAsia"/>
          <w:color w:val="FF0000"/>
          <w:kern w:val="0"/>
          <w:u w:val="single"/>
        </w:rPr>
      </w:pPr>
      <w:r>
        <w:rPr>
          <w:rFonts w:hint="eastAsia"/>
          <w:color w:val="FF0000"/>
          <w:kern w:val="0"/>
          <w:u w:val="single"/>
        </w:rPr>
        <w:t>由县环保局牵头，县公安局、县消防大队、衡阳县第一及第二自来水厂、县水利局、县农业局、县林业局、县安监局、县交通运输局等相关部门参加，并视情况可另行确定增加部门。</w:t>
      </w:r>
    </w:p>
    <w:p>
      <w:pPr>
        <w:pStyle w:val="23"/>
        <w:adjustRightInd w:val="0"/>
        <w:ind w:firstLine="480"/>
        <w:rPr>
          <w:color w:val="FF0000"/>
          <w:kern w:val="0"/>
          <w:u w:val="single"/>
        </w:rPr>
      </w:pPr>
      <w:r>
        <w:rPr>
          <w:rFonts w:hint="eastAsia"/>
          <w:color w:val="FF0000"/>
          <w:kern w:val="0"/>
          <w:u w:val="single"/>
        </w:rPr>
        <w:t>主要职责：①</w:t>
      </w:r>
      <w:r>
        <w:rPr>
          <w:color w:val="FF0000"/>
          <w:kern w:val="0"/>
          <w:u w:val="single"/>
        </w:rPr>
        <w:t>负责</w:t>
      </w:r>
      <w:r>
        <w:rPr>
          <w:rFonts w:hint="eastAsia"/>
          <w:color w:val="FF0000"/>
          <w:kern w:val="0"/>
          <w:u w:val="single"/>
        </w:rPr>
        <w:t>组织制定应急处置方案；②判明</w:t>
      </w:r>
      <w:r>
        <w:rPr>
          <w:color w:val="FF0000"/>
          <w:u w:val="single"/>
        </w:rPr>
        <w:t>污染物性质和危害波及范围，采取有效措施，控制事故排放的污染源</w:t>
      </w:r>
      <w:r>
        <w:rPr>
          <w:rFonts w:hint="eastAsia"/>
          <w:color w:val="FF0000"/>
          <w:u w:val="single"/>
        </w:rPr>
        <w:t>，</w:t>
      </w:r>
      <w:r>
        <w:rPr>
          <w:rFonts w:hint="eastAsia"/>
          <w:color w:val="FF0000"/>
          <w:kern w:val="0"/>
          <w:u w:val="single"/>
        </w:rPr>
        <w:t>消除、围堵和削减现场污染物，以及收集、转运和异地处置污染物等工作；③</w:t>
      </w:r>
      <w:r>
        <w:rPr>
          <w:color w:val="FF0000"/>
          <w:kern w:val="0"/>
          <w:u w:val="single"/>
        </w:rPr>
        <w:t>负责向应急处置指挥部报告现场情况，提出事故处置建议措施，小组成员按各自职责进行现场调查取证、事故处置、事故分析、形成报告等工作。</w:t>
      </w:r>
    </w:p>
    <w:p>
      <w:pPr>
        <w:spacing w:line="360" w:lineRule="auto"/>
        <w:ind w:firstLine="480" w:firstLineChars="200"/>
        <w:rPr>
          <w:rFonts w:hint="eastAsia"/>
          <w:color w:val="FF0000"/>
          <w:sz w:val="24"/>
          <w:szCs w:val="24"/>
          <w:u w:val="single"/>
        </w:rPr>
      </w:pPr>
      <w:r>
        <w:rPr>
          <w:rFonts w:hint="eastAsia"/>
          <w:color w:val="FF0000"/>
          <w:sz w:val="24"/>
          <w:szCs w:val="24"/>
          <w:u w:val="single"/>
        </w:rPr>
        <w:t>（2）应急监测组</w:t>
      </w:r>
    </w:p>
    <w:p>
      <w:pPr>
        <w:pStyle w:val="23"/>
        <w:adjustRightInd w:val="0"/>
        <w:ind w:firstLine="480"/>
        <w:rPr>
          <w:rFonts w:hint="eastAsia"/>
          <w:color w:val="FF0000"/>
          <w:kern w:val="0"/>
          <w:u w:val="single"/>
        </w:rPr>
      </w:pPr>
      <w:r>
        <w:rPr>
          <w:rFonts w:hint="eastAsia"/>
          <w:color w:val="FF0000"/>
          <w:kern w:val="0"/>
          <w:u w:val="single"/>
        </w:rPr>
        <w:t>由衡阳县环保局下属单位衡阳县环境监测站、衡阳县卫计局下属单位衡阳县疾病预防与控制中心、衡阳县第一及第二自来水厂负责应急监测。</w:t>
      </w:r>
    </w:p>
    <w:p>
      <w:pPr>
        <w:pStyle w:val="23"/>
        <w:adjustRightInd w:val="0"/>
        <w:ind w:firstLine="480"/>
        <w:rPr>
          <w:rFonts w:hint="eastAsia"/>
          <w:color w:val="FF0000"/>
          <w:kern w:val="0"/>
          <w:u w:val="single"/>
        </w:rPr>
      </w:pPr>
      <w:r>
        <w:rPr>
          <w:rFonts w:hint="eastAsia"/>
          <w:color w:val="FF0000"/>
          <w:kern w:val="0"/>
          <w:u w:val="single"/>
        </w:rPr>
        <w:t>主要职责：</w:t>
      </w:r>
      <w:r>
        <w:rPr>
          <w:rFonts w:hint="eastAsia" w:ascii="宋体" w:hAnsi="宋体" w:cs="宋体"/>
          <w:color w:val="FF0000"/>
          <w:u w:val="single"/>
        </w:rPr>
        <w:t>①</w:t>
      </w:r>
      <w:r>
        <w:rPr>
          <w:color w:val="FF0000"/>
          <w:u w:val="single"/>
        </w:rPr>
        <w:t>负责制定现场监测方案，组织迅速开展现场</w:t>
      </w:r>
      <w:r>
        <w:rPr>
          <w:rFonts w:hint="eastAsia"/>
          <w:color w:val="FF0000"/>
          <w:u w:val="single"/>
        </w:rPr>
        <w:t>应急</w:t>
      </w:r>
      <w:r>
        <w:rPr>
          <w:color w:val="FF0000"/>
          <w:u w:val="single"/>
        </w:rPr>
        <w:t>监测工作</w:t>
      </w:r>
      <w:r>
        <w:rPr>
          <w:rFonts w:hint="eastAsia"/>
          <w:color w:val="FF0000"/>
          <w:u w:val="single"/>
        </w:rPr>
        <w:t>；</w:t>
      </w:r>
      <w:r>
        <w:rPr>
          <w:rFonts w:hint="eastAsia"/>
          <w:color w:val="FF0000"/>
          <w:kern w:val="0"/>
          <w:u w:val="single"/>
        </w:rPr>
        <w:t>②负责在污染带上游、下游分别设置断面进行应急监测；③负责应急期间的饮用水水源保护区、衡阳县第一及第二自来水厂和管网末梢水的水质监测，并及时将监测数据进行整理形成报告后上报应急指挥部。</w:t>
      </w:r>
    </w:p>
    <w:p>
      <w:pPr>
        <w:pStyle w:val="23"/>
        <w:adjustRightInd w:val="0"/>
        <w:ind w:firstLine="480"/>
        <w:rPr>
          <w:rFonts w:hint="eastAsia"/>
          <w:color w:val="FF0000"/>
          <w:kern w:val="0"/>
          <w:u w:val="single"/>
        </w:rPr>
      </w:pPr>
      <w:r>
        <w:rPr>
          <w:rFonts w:hint="eastAsia"/>
          <w:color w:val="FF0000"/>
          <w:kern w:val="0"/>
          <w:u w:val="single"/>
        </w:rPr>
        <w:t xml:space="preserve">衡阳县环境监测站站长 </w:t>
      </w:r>
      <w:r>
        <w:rPr>
          <w:color w:val="FF0000"/>
          <w:kern w:val="0"/>
          <w:u w:val="single"/>
        </w:rPr>
        <w:t xml:space="preserve"> </w:t>
      </w:r>
      <w:r>
        <w:rPr>
          <w:rFonts w:hint="eastAsia"/>
          <w:color w:val="FF0000"/>
          <w:kern w:val="0"/>
          <w:u w:val="single"/>
        </w:rPr>
        <w:t xml:space="preserve">            联系电话：0734-6839259</w:t>
      </w:r>
    </w:p>
    <w:p>
      <w:pPr>
        <w:pStyle w:val="23"/>
        <w:adjustRightInd w:val="0"/>
        <w:ind w:firstLine="480"/>
        <w:rPr>
          <w:rFonts w:hint="eastAsia"/>
          <w:color w:val="FF0000"/>
          <w:u w:val="single"/>
        </w:rPr>
      </w:pPr>
      <w:r>
        <w:rPr>
          <w:rFonts w:hint="eastAsia"/>
          <w:color w:val="FF0000"/>
          <w:kern w:val="0"/>
          <w:u w:val="single"/>
        </w:rPr>
        <w:t xml:space="preserve">衡阳县疾病预防与控制中心负责人 </w:t>
      </w:r>
      <w:r>
        <w:rPr>
          <w:color w:val="FF0000"/>
          <w:kern w:val="0"/>
          <w:u w:val="single"/>
        </w:rPr>
        <w:t xml:space="preserve"> </w:t>
      </w:r>
      <w:r>
        <w:rPr>
          <w:rFonts w:hint="eastAsia"/>
          <w:color w:val="FF0000"/>
          <w:u w:val="single"/>
        </w:rPr>
        <w:t xml:space="preserve">   联系电话：0734-6832883。</w:t>
      </w:r>
    </w:p>
    <w:p>
      <w:pPr>
        <w:spacing w:line="360" w:lineRule="auto"/>
        <w:ind w:firstLine="480" w:firstLineChars="200"/>
        <w:rPr>
          <w:rFonts w:hint="eastAsia"/>
          <w:color w:val="FF0000"/>
          <w:sz w:val="24"/>
          <w:szCs w:val="24"/>
          <w:u w:val="single"/>
        </w:rPr>
      </w:pPr>
      <w:r>
        <w:rPr>
          <w:rFonts w:hint="eastAsia"/>
          <w:color w:val="FF0000"/>
          <w:sz w:val="24"/>
          <w:szCs w:val="24"/>
          <w:u w:val="single"/>
        </w:rPr>
        <w:t>（3）应急供水保障组</w:t>
      </w:r>
    </w:p>
    <w:p>
      <w:pPr>
        <w:pStyle w:val="23"/>
        <w:adjustRightInd w:val="0"/>
        <w:ind w:firstLine="480"/>
        <w:rPr>
          <w:rFonts w:hint="eastAsia"/>
          <w:color w:val="FF0000"/>
          <w:kern w:val="0"/>
          <w:u w:val="single"/>
        </w:rPr>
      </w:pPr>
      <w:r>
        <w:rPr>
          <w:rFonts w:hint="eastAsia"/>
          <w:color w:val="FF0000"/>
          <w:kern w:val="0"/>
          <w:u w:val="single"/>
        </w:rPr>
        <w:t>由衡阳县第一及第二自来水厂、县水利局、县环保局、县卫计局等有关部门的人员组成。</w:t>
      </w:r>
    </w:p>
    <w:p>
      <w:pPr>
        <w:pStyle w:val="23"/>
        <w:adjustRightInd w:val="0"/>
        <w:ind w:firstLine="480"/>
        <w:rPr>
          <w:rFonts w:hint="eastAsia"/>
          <w:color w:val="FF0000"/>
          <w:kern w:val="0"/>
          <w:u w:val="single"/>
        </w:rPr>
      </w:pPr>
      <w:r>
        <w:rPr>
          <w:rFonts w:hint="eastAsia"/>
          <w:color w:val="FF0000"/>
          <w:kern w:val="0"/>
          <w:u w:val="single"/>
        </w:rPr>
        <w:t>主要职责：</w:t>
      </w:r>
      <w:r>
        <w:rPr>
          <w:rFonts w:hint="eastAsia" w:ascii="宋体" w:hAnsi="宋体" w:cs="宋体"/>
          <w:color w:val="FF0000"/>
          <w:u w:val="single"/>
        </w:rPr>
        <w:t>①</w:t>
      </w:r>
      <w:r>
        <w:rPr>
          <w:rFonts w:hint="eastAsia"/>
          <w:color w:val="FF0000"/>
          <w:u w:val="single"/>
        </w:rPr>
        <w:t>县</w:t>
      </w:r>
      <w:r>
        <w:rPr>
          <w:color w:val="FF0000"/>
          <w:u w:val="single"/>
        </w:rPr>
        <w:t>水利局牵头，组织相关单位，负责对接市水利局，明确应急</w:t>
      </w:r>
      <w:r>
        <w:rPr>
          <w:rFonts w:hint="eastAsia"/>
          <w:color w:val="FF0000"/>
          <w:u w:val="single"/>
        </w:rPr>
        <w:t>供水保障</w:t>
      </w:r>
      <w:r>
        <w:rPr>
          <w:color w:val="FF0000"/>
          <w:u w:val="single"/>
        </w:rPr>
        <w:t>方案，在发生水资源突发污染事故时，协调市水利局启动应急</w:t>
      </w:r>
      <w:r>
        <w:rPr>
          <w:rFonts w:hint="eastAsia"/>
          <w:color w:val="FF0000"/>
          <w:u w:val="single"/>
        </w:rPr>
        <w:t>供水保障</w:t>
      </w:r>
      <w:r>
        <w:rPr>
          <w:color w:val="FF0000"/>
          <w:u w:val="single"/>
        </w:rPr>
        <w:t>方案，合理调度饮用水源</w:t>
      </w:r>
      <w:r>
        <w:rPr>
          <w:rFonts w:hint="eastAsia" w:ascii="宋体" w:hAnsi="宋体" w:cs="宋体"/>
          <w:color w:val="FF0000"/>
          <w:u w:val="single"/>
        </w:rPr>
        <w:t>；</w:t>
      </w:r>
      <w:r>
        <w:rPr>
          <w:rFonts w:hint="eastAsia"/>
          <w:color w:val="FF0000"/>
          <w:kern w:val="0"/>
          <w:u w:val="single"/>
        </w:rPr>
        <w:t>②负责指导衡阳县第一及第二自来水厂启动深度处理设施或备用水源以及应急供水车等措施，保障居民用水。</w:t>
      </w:r>
    </w:p>
    <w:p>
      <w:pPr>
        <w:spacing w:line="360" w:lineRule="auto"/>
        <w:ind w:firstLine="480" w:firstLineChars="200"/>
        <w:rPr>
          <w:rFonts w:hint="eastAsia"/>
          <w:color w:val="FF0000"/>
          <w:sz w:val="24"/>
          <w:szCs w:val="24"/>
          <w:u w:val="single"/>
        </w:rPr>
      </w:pPr>
      <w:r>
        <w:rPr>
          <w:rFonts w:hint="eastAsia"/>
          <w:color w:val="FF0000"/>
          <w:sz w:val="24"/>
          <w:szCs w:val="24"/>
          <w:u w:val="single"/>
        </w:rPr>
        <w:t>（4）应急物资保障组</w:t>
      </w:r>
    </w:p>
    <w:p>
      <w:pPr>
        <w:pStyle w:val="23"/>
        <w:adjustRightInd w:val="0"/>
        <w:ind w:firstLine="480"/>
        <w:rPr>
          <w:color w:val="FF0000"/>
          <w:kern w:val="0"/>
          <w:u w:val="single"/>
        </w:rPr>
      </w:pPr>
      <w:r>
        <w:rPr>
          <w:color w:val="FF0000"/>
          <w:kern w:val="0"/>
          <w:u w:val="single"/>
        </w:rPr>
        <w:t>由</w:t>
      </w:r>
      <w:r>
        <w:rPr>
          <w:rFonts w:hint="eastAsia"/>
          <w:color w:val="FF0000"/>
          <w:kern w:val="0"/>
          <w:u w:val="single"/>
        </w:rPr>
        <w:t>县</w:t>
      </w:r>
      <w:r>
        <w:rPr>
          <w:color w:val="FF0000"/>
          <w:kern w:val="0"/>
          <w:u w:val="single"/>
        </w:rPr>
        <w:t>民政局牵头，</w:t>
      </w:r>
      <w:r>
        <w:rPr>
          <w:rFonts w:hint="eastAsia"/>
          <w:color w:val="FF0000"/>
          <w:kern w:val="0"/>
          <w:u w:val="single"/>
        </w:rPr>
        <w:t>县</w:t>
      </w:r>
      <w:r>
        <w:rPr>
          <w:color w:val="FF0000"/>
          <w:kern w:val="0"/>
          <w:u w:val="single"/>
        </w:rPr>
        <w:t>财政局、</w:t>
      </w:r>
      <w:r>
        <w:rPr>
          <w:rFonts w:hint="eastAsia"/>
          <w:color w:val="FF0000"/>
          <w:kern w:val="0"/>
          <w:u w:val="single"/>
        </w:rPr>
        <w:t>县</w:t>
      </w:r>
      <w:r>
        <w:rPr>
          <w:color w:val="FF0000"/>
          <w:kern w:val="0"/>
          <w:u w:val="single"/>
        </w:rPr>
        <w:t>安监局、</w:t>
      </w:r>
      <w:r>
        <w:rPr>
          <w:rFonts w:hint="eastAsia"/>
          <w:color w:val="FF0000"/>
          <w:kern w:val="0"/>
          <w:u w:val="single"/>
        </w:rPr>
        <w:t>县</w:t>
      </w:r>
      <w:r>
        <w:rPr>
          <w:color w:val="FF0000"/>
          <w:kern w:val="0"/>
          <w:u w:val="single"/>
        </w:rPr>
        <w:t>环保局、</w:t>
      </w:r>
      <w:r>
        <w:rPr>
          <w:rFonts w:hint="eastAsia"/>
          <w:color w:val="FF0000"/>
          <w:kern w:val="0"/>
          <w:u w:val="single"/>
        </w:rPr>
        <w:t>县</w:t>
      </w:r>
      <w:r>
        <w:rPr>
          <w:color w:val="FF0000"/>
          <w:kern w:val="0"/>
          <w:u w:val="single"/>
        </w:rPr>
        <w:t>公安局、</w:t>
      </w:r>
      <w:r>
        <w:rPr>
          <w:rFonts w:hint="eastAsia"/>
          <w:color w:val="FF0000"/>
          <w:kern w:val="0"/>
          <w:u w:val="single"/>
        </w:rPr>
        <w:t>县</w:t>
      </w:r>
      <w:r>
        <w:rPr>
          <w:color w:val="FF0000"/>
          <w:kern w:val="0"/>
          <w:u w:val="single"/>
        </w:rPr>
        <w:t>水利局、</w:t>
      </w:r>
      <w:r>
        <w:rPr>
          <w:rFonts w:hint="eastAsia"/>
          <w:color w:val="FF0000"/>
          <w:kern w:val="0"/>
          <w:u w:val="single"/>
        </w:rPr>
        <w:t>县</w:t>
      </w:r>
      <w:r>
        <w:rPr>
          <w:color w:val="FF0000"/>
          <w:kern w:val="0"/>
          <w:u w:val="single"/>
        </w:rPr>
        <w:t>建设局、</w:t>
      </w:r>
      <w:r>
        <w:rPr>
          <w:rFonts w:hint="eastAsia"/>
          <w:color w:val="FF0000"/>
          <w:kern w:val="0"/>
          <w:u w:val="single"/>
        </w:rPr>
        <w:t>县</w:t>
      </w:r>
      <w:r>
        <w:rPr>
          <w:color w:val="FF0000"/>
          <w:kern w:val="0"/>
          <w:u w:val="single"/>
        </w:rPr>
        <w:t>卫计局等部门及相关乡镇政府参加，视具体情况可另行确定增加部门。</w:t>
      </w:r>
    </w:p>
    <w:p>
      <w:pPr>
        <w:pStyle w:val="23"/>
        <w:adjustRightInd w:val="0"/>
        <w:ind w:firstLine="480"/>
        <w:rPr>
          <w:rFonts w:hint="eastAsia"/>
          <w:color w:val="FF0000"/>
          <w:u w:val="single"/>
        </w:rPr>
      </w:pPr>
      <w:r>
        <w:rPr>
          <w:color w:val="FF0000"/>
          <w:kern w:val="0"/>
          <w:u w:val="single"/>
        </w:rPr>
        <w:t>主要职责：</w:t>
      </w:r>
      <w:r>
        <w:rPr>
          <w:rFonts w:hint="eastAsia" w:ascii="宋体" w:hAnsi="宋体" w:cs="宋体"/>
          <w:color w:val="FF0000"/>
          <w:u w:val="single"/>
        </w:rPr>
        <w:t>①负责制定应急物资保障方案；</w:t>
      </w:r>
      <w:r>
        <w:rPr>
          <w:rFonts w:hint="eastAsia"/>
          <w:color w:val="FF0000"/>
          <w:kern w:val="0"/>
          <w:u w:val="single"/>
        </w:rPr>
        <w:t>②</w:t>
      </w:r>
      <w:r>
        <w:rPr>
          <w:color w:val="FF0000"/>
          <w:u w:val="single"/>
        </w:rPr>
        <w:t>指导辖</w:t>
      </w:r>
      <w:r>
        <w:rPr>
          <w:rFonts w:hint="eastAsia"/>
          <w:color w:val="FF0000"/>
          <w:u w:val="single"/>
        </w:rPr>
        <w:t>县</w:t>
      </w:r>
      <w:r>
        <w:rPr>
          <w:color w:val="FF0000"/>
          <w:u w:val="single"/>
        </w:rPr>
        <w:t>相关镇（街、场）做好事件影响区域有关人员的紧急转移和临时安置工作</w:t>
      </w:r>
      <w:r>
        <w:rPr>
          <w:rFonts w:hint="eastAsia"/>
          <w:color w:val="FF0000"/>
          <w:u w:val="single"/>
        </w:rPr>
        <w:t>；</w:t>
      </w:r>
      <w:r>
        <w:rPr>
          <w:rFonts w:hint="eastAsia"/>
          <w:color w:val="FF0000"/>
          <w:kern w:val="0"/>
          <w:u w:val="single"/>
        </w:rPr>
        <w:t>③</w:t>
      </w:r>
      <w:r>
        <w:rPr>
          <w:color w:val="FF0000"/>
          <w:u w:val="single"/>
        </w:rPr>
        <w:t>组织做好环境应急救援物资及临时安置重要物资的</w:t>
      </w:r>
      <w:r>
        <w:rPr>
          <w:rFonts w:hint="eastAsia"/>
          <w:color w:val="FF0000"/>
          <w:u w:val="single"/>
        </w:rPr>
        <w:t>调配以及协调运输车辆，负责协调补偿征用物资、应急救援和污染物处置等费用。</w:t>
      </w:r>
    </w:p>
    <w:p>
      <w:pPr>
        <w:spacing w:line="360" w:lineRule="auto"/>
        <w:ind w:firstLine="480" w:firstLineChars="200"/>
        <w:rPr>
          <w:rFonts w:hint="eastAsia"/>
          <w:color w:val="FF0000"/>
          <w:sz w:val="24"/>
          <w:szCs w:val="24"/>
          <w:u w:val="single"/>
        </w:rPr>
      </w:pPr>
      <w:r>
        <w:rPr>
          <w:rFonts w:hint="eastAsia"/>
          <w:color w:val="FF0000"/>
          <w:sz w:val="24"/>
          <w:szCs w:val="24"/>
          <w:u w:val="single"/>
        </w:rPr>
        <w:t>（5）应急专家组</w:t>
      </w:r>
    </w:p>
    <w:p>
      <w:pPr>
        <w:pStyle w:val="23"/>
        <w:adjustRightInd w:val="0"/>
        <w:ind w:firstLine="480"/>
        <w:rPr>
          <w:rFonts w:hint="eastAsia"/>
          <w:color w:val="FF0000"/>
          <w:u w:val="single"/>
        </w:rPr>
      </w:pPr>
      <w:r>
        <w:rPr>
          <w:rFonts w:hint="eastAsia"/>
          <w:color w:val="FF0000"/>
          <w:u w:val="single"/>
        </w:rPr>
        <w:t>由衡阳县环保专家库中部分人员组成，专家组由环境监测、危险化学品、环境评估专家等组成。水源保护区突发环境事件发生后，迅速成立救援应急专家组。</w:t>
      </w:r>
    </w:p>
    <w:p>
      <w:pPr>
        <w:pStyle w:val="23"/>
        <w:adjustRightInd w:val="0"/>
        <w:ind w:firstLine="480"/>
        <w:rPr>
          <w:rFonts w:hint="eastAsia"/>
          <w:color w:val="FF0000"/>
          <w:u w:val="single"/>
        </w:rPr>
      </w:pPr>
      <w:r>
        <w:rPr>
          <w:rFonts w:hint="eastAsia"/>
          <w:color w:val="FF0000"/>
          <w:u w:val="single"/>
        </w:rPr>
        <w:t>主要职责：</w:t>
      </w:r>
      <w:r>
        <w:rPr>
          <w:rFonts w:hint="eastAsia" w:ascii="宋体" w:hAnsi="宋体" w:cs="宋体"/>
          <w:color w:val="FF0000"/>
          <w:u w:val="single"/>
        </w:rPr>
        <w:t>①</w:t>
      </w:r>
      <w:r>
        <w:rPr>
          <w:rFonts w:hint="eastAsia"/>
          <w:color w:val="FF0000"/>
          <w:u w:val="single"/>
        </w:rPr>
        <w:t>现场环境救援应急指挥部应急决策提供专业咨询和技术支持；</w:t>
      </w:r>
      <w:r>
        <w:rPr>
          <w:rFonts w:hint="eastAsia"/>
          <w:color w:val="FF0000"/>
          <w:kern w:val="0"/>
          <w:u w:val="single"/>
        </w:rPr>
        <w:t>②</w:t>
      </w:r>
      <w:r>
        <w:rPr>
          <w:rFonts w:hint="eastAsia"/>
          <w:color w:val="FF0000"/>
          <w:u w:val="single"/>
        </w:rPr>
        <w:t>对事发现场信息进行综合分析和研究，综合评估水污染事件，预测其发展趋势，提出启动和终止应急预案的建议、应急处置措施和环境安全建议；</w:t>
      </w:r>
      <w:r>
        <w:rPr>
          <w:rFonts w:hint="eastAsia"/>
          <w:color w:val="FF0000"/>
          <w:kern w:val="0"/>
          <w:u w:val="single"/>
        </w:rPr>
        <w:t>③</w:t>
      </w:r>
      <w:r>
        <w:rPr>
          <w:rFonts w:hint="eastAsia"/>
          <w:color w:val="FF0000"/>
          <w:u w:val="single"/>
        </w:rPr>
        <w:t>提出指导、调整和评估应急处理措施建议和意见；</w:t>
      </w:r>
      <w:r>
        <w:rPr>
          <w:rFonts w:hint="eastAsia" w:ascii="宋体" w:hAnsi="宋体" w:cs="宋体"/>
          <w:color w:val="FF0000"/>
          <w:u w:val="single"/>
        </w:rPr>
        <w:t>④</w:t>
      </w:r>
      <w:r>
        <w:rPr>
          <w:rFonts w:hint="eastAsia"/>
          <w:color w:val="FF0000"/>
          <w:u w:val="single"/>
        </w:rPr>
        <w:t>参与水源保护区突发环境事件的总结评估并提交评估报告，在日常工作中为各级环保部门、应急中心、环境监测站提供工作咨询。</w:t>
      </w:r>
    </w:p>
    <w:p>
      <w:pPr>
        <w:spacing w:line="360" w:lineRule="auto"/>
        <w:ind w:firstLine="480" w:firstLineChars="200"/>
        <w:rPr>
          <w:rFonts w:hint="eastAsia"/>
          <w:color w:val="FF0000"/>
          <w:sz w:val="24"/>
          <w:szCs w:val="24"/>
          <w:u w:val="single"/>
        </w:rPr>
      </w:pPr>
      <w:r>
        <w:rPr>
          <w:rFonts w:hint="eastAsia"/>
          <w:color w:val="FF0000"/>
          <w:sz w:val="24"/>
          <w:szCs w:val="24"/>
          <w:u w:val="single"/>
        </w:rPr>
        <w:t>（6）综合组</w:t>
      </w:r>
    </w:p>
    <w:p>
      <w:pPr>
        <w:pStyle w:val="23"/>
        <w:adjustRightInd w:val="0"/>
        <w:ind w:firstLine="480"/>
        <w:rPr>
          <w:color w:val="FF0000"/>
          <w:kern w:val="0"/>
          <w:u w:val="single"/>
        </w:rPr>
      </w:pPr>
      <w:r>
        <w:rPr>
          <w:color w:val="FF0000"/>
          <w:kern w:val="0"/>
          <w:u w:val="single"/>
        </w:rPr>
        <w:t>由</w:t>
      </w:r>
      <w:r>
        <w:rPr>
          <w:rFonts w:hint="eastAsia"/>
          <w:color w:val="FF0000"/>
          <w:kern w:val="0"/>
          <w:u w:val="single"/>
        </w:rPr>
        <w:t>县</w:t>
      </w:r>
      <w:r>
        <w:rPr>
          <w:color w:val="FF0000"/>
          <w:kern w:val="0"/>
          <w:u w:val="single"/>
        </w:rPr>
        <w:t>政府办牵头，环保部门、水利部门主要领导及相关部门参加，协调组织事故现场处置工作，并视情况可另行确定增加部门。</w:t>
      </w:r>
    </w:p>
    <w:p>
      <w:pPr>
        <w:pStyle w:val="23"/>
        <w:adjustRightInd w:val="0"/>
        <w:ind w:firstLine="480"/>
        <w:rPr>
          <w:kern w:val="0"/>
        </w:rPr>
      </w:pPr>
      <w:r>
        <w:rPr>
          <w:color w:val="FF0000"/>
          <w:kern w:val="0"/>
          <w:u w:val="single"/>
        </w:rPr>
        <w:t>主要职责：</w:t>
      </w:r>
      <w:r>
        <w:rPr>
          <w:rFonts w:hint="eastAsia"/>
          <w:color w:val="FF0000"/>
          <w:kern w:val="0"/>
          <w:u w:val="single"/>
        </w:rPr>
        <w:t>①</w:t>
      </w:r>
      <w:r>
        <w:rPr>
          <w:color w:val="FF0000"/>
          <w:kern w:val="0"/>
          <w:u w:val="single"/>
        </w:rPr>
        <w:t>协调各应急小组的行动，及时传达</w:t>
      </w:r>
      <w:r>
        <w:rPr>
          <w:rFonts w:hint="eastAsia"/>
          <w:color w:val="FF0000"/>
          <w:kern w:val="0"/>
          <w:u w:val="single"/>
        </w:rPr>
        <w:t>应急指挥部</w:t>
      </w:r>
      <w:r>
        <w:rPr>
          <w:color w:val="FF0000"/>
          <w:kern w:val="0"/>
          <w:u w:val="single"/>
        </w:rPr>
        <w:t>的指令，通报各应急小组的应急工作情况，指导落实各项应急措施，最大限度地减轻环境危害</w:t>
      </w:r>
      <w:r>
        <w:rPr>
          <w:rFonts w:hint="eastAsia"/>
          <w:color w:val="FF0000"/>
          <w:kern w:val="0"/>
          <w:u w:val="single"/>
        </w:rPr>
        <w:t>；②</w:t>
      </w:r>
      <w:r>
        <w:rPr>
          <w:color w:val="FF0000"/>
          <w:kern w:val="0"/>
          <w:u w:val="single"/>
        </w:rPr>
        <w:t>负责应急工作情况、指示、信息的</w:t>
      </w:r>
      <w:r>
        <w:rPr>
          <w:rFonts w:hint="eastAsia"/>
          <w:color w:val="FF0000"/>
          <w:kern w:val="0"/>
          <w:u w:val="single"/>
        </w:rPr>
        <w:t>报告</w:t>
      </w:r>
      <w:r>
        <w:rPr>
          <w:color w:val="FF0000"/>
          <w:kern w:val="0"/>
          <w:u w:val="single"/>
        </w:rPr>
        <w:t>、</w:t>
      </w:r>
      <w:r>
        <w:rPr>
          <w:rFonts w:hint="eastAsia"/>
          <w:color w:val="FF0000"/>
          <w:kern w:val="0"/>
          <w:u w:val="single"/>
        </w:rPr>
        <w:t>信息发布、</w:t>
      </w:r>
      <w:r>
        <w:rPr>
          <w:color w:val="FF0000"/>
          <w:kern w:val="0"/>
          <w:u w:val="single"/>
        </w:rPr>
        <w:t>传达请求援助</w:t>
      </w:r>
      <w:r>
        <w:rPr>
          <w:rFonts w:hint="eastAsia"/>
          <w:color w:val="FF0000"/>
          <w:kern w:val="0"/>
          <w:u w:val="single"/>
        </w:rPr>
        <w:t>以及舆情应对</w:t>
      </w:r>
      <w:r>
        <w:rPr>
          <w:color w:val="FF0000"/>
          <w:kern w:val="0"/>
          <w:u w:val="single"/>
        </w:rPr>
        <w:t>等工作</w:t>
      </w:r>
      <w:r>
        <w:rPr>
          <w:rFonts w:hint="eastAsia"/>
          <w:color w:val="FF0000"/>
          <w:kern w:val="0"/>
          <w:u w:val="single"/>
        </w:rPr>
        <w:t>；③</w:t>
      </w:r>
      <w:r>
        <w:rPr>
          <w:color w:val="FF0000"/>
          <w:kern w:val="0"/>
          <w:u w:val="single"/>
        </w:rPr>
        <w:t>负责环境应急过程记录，评价应急行动，组织编写事件报告</w:t>
      </w:r>
      <w:r>
        <w:rPr>
          <w:rFonts w:hint="eastAsia"/>
          <w:color w:val="FF0000"/>
          <w:kern w:val="0"/>
          <w:u w:val="single"/>
        </w:rPr>
        <w:t>；④</w:t>
      </w:r>
      <w:r>
        <w:rPr>
          <w:color w:val="FF0000"/>
          <w:kern w:val="0"/>
          <w:u w:val="single"/>
        </w:rPr>
        <w:t>负责协调组织环境应急工作的各种保障。</w:t>
      </w:r>
    </w:p>
    <w:p>
      <w:pPr>
        <w:pStyle w:val="22"/>
        <w:adjustRightInd w:val="0"/>
        <w:snapToGrid w:val="0"/>
        <w:spacing w:beforeLines="0" w:afterLines="0" w:line="360" w:lineRule="auto"/>
        <w:rPr>
          <w:rFonts w:hint="eastAsia" w:eastAsia="宋体"/>
          <w:sz w:val="36"/>
          <w:szCs w:val="36"/>
        </w:rPr>
      </w:pPr>
      <w:bookmarkStart w:id="44" w:name="_Toc534810142"/>
      <w:r>
        <w:rPr>
          <w:rFonts w:ascii="Times New Roman" w:hAnsi="Times New Roman" w:eastAsia="仿宋"/>
          <w:bCs/>
          <w:szCs w:val="32"/>
        </w:rPr>
        <w:t>2.</w:t>
      </w:r>
      <w:r>
        <w:rPr>
          <w:rFonts w:ascii="Times New Roman" w:hAnsi="Times New Roman" w:eastAsia="宋体"/>
          <w:bCs/>
          <w:szCs w:val="32"/>
        </w:rPr>
        <w:t>3</w:t>
      </w:r>
      <w:r>
        <w:rPr>
          <w:rFonts w:hint="eastAsia" w:ascii="黑体"/>
          <w:bCs/>
          <w:szCs w:val="32"/>
        </w:rPr>
        <w:t>部门协调联动机制</w:t>
      </w:r>
      <w:bookmarkEnd w:id="44"/>
    </w:p>
    <w:p>
      <w:pPr>
        <w:pStyle w:val="23"/>
        <w:adjustRightInd w:val="0"/>
        <w:ind w:firstLine="480"/>
        <w:rPr>
          <w:kern w:val="0"/>
        </w:rPr>
      </w:pPr>
      <w:r>
        <w:rPr>
          <w:kern w:val="0"/>
        </w:rPr>
        <w:t>为有效整合</w:t>
      </w:r>
      <w:r>
        <w:rPr>
          <w:rFonts w:hint="eastAsia"/>
          <w:kern w:val="0"/>
        </w:rPr>
        <w:t>西渡镇蒸水河段集中式饮用水水源保护区</w:t>
      </w:r>
      <w:r>
        <w:rPr>
          <w:kern w:val="0"/>
        </w:rPr>
        <w:t>现有的突发环境事件应急处置力量，建立统一完善的突发环境事件应急处置指挥协调体系，密切各部门在突发环境事件应急处置中协同配合、形成合力，圆满完成应急处置任务，保障公众安全，维护社会稳定，最大限度地减少人员伤亡、财产损失和社会负面影响，应建立各部门协调联动机制。</w:t>
      </w:r>
    </w:p>
    <w:p>
      <w:pPr>
        <w:pStyle w:val="23"/>
        <w:adjustRightInd w:val="0"/>
        <w:ind w:firstLine="480"/>
        <w:rPr>
          <w:rFonts w:hint="eastAsia"/>
          <w:kern w:val="0"/>
        </w:rPr>
      </w:pPr>
      <w:r>
        <w:rPr>
          <w:rFonts w:hint="eastAsia"/>
          <w:kern w:val="0"/>
        </w:rPr>
        <w:t>（一）联席会议制度</w:t>
      </w:r>
    </w:p>
    <w:p>
      <w:pPr>
        <w:pStyle w:val="23"/>
        <w:adjustRightInd w:val="0"/>
        <w:ind w:firstLine="480"/>
        <w:rPr>
          <w:kern w:val="0"/>
        </w:rPr>
      </w:pPr>
      <w:r>
        <w:rPr>
          <w:kern w:val="0"/>
        </w:rPr>
        <w:t>建立</w:t>
      </w:r>
      <w:r>
        <w:rPr>
          <w:rFonts w:hint="eastAsia"/>
          <w:kern w:val="0"/>
        </w:rPr>
        <w:t>西渡镇蒸水河段集中式饮用水水源保护区</w:t>
      </w:r>
      <w:r>
        <w:rPr>
          <w:kern w:val="0"/>
        </w:rPr>
        <w:t>突发环境事件应急联会制度。联席会议每年召开一次，由</w:t>
      </w:r>
      <w:r>
        <w:rPr>
          <w:rFonts w:hint="eastAsia"/>
          <w:kern w:val="0"/>
        </w:rPr>
        <w:t>衡阳县人民</w:t>
      </w:r>
      <w:r>
        <w:rPr>
          <w:kern w:val="0"/>
        </w:rPr>
        <w:t>政府组织，</w:t>
      </w:r>
      <w:r>
        <w:rPr>
          <w:rFonts w:hint="eastAsia"/>
          <w:kern w:val="0"/>
        </w:rPr>
        <w:t>西渡镇蒸水河段集中式饮用水水源保护区</w:t>
      </w:r>
      <w:r>
        <w:rPr>
          <w:kern w:val="0"/>
        </w:rPr>
        <w:t>突发环境事件应急工作领导小组全体成员单位参加，共同分析研究</w:t>
      </w:r>
      <w:r>
        <w:rPr>
          <w:rFonts w:hint="eastAsia"/>
          <w:kern w:val="0"/>
        </w:rPr>
        <w:t>西渡镇蒸水河段集中式饮用水水源保护区</w:t>
      </w:r>
      <w:r>
        <w:rPr>
          <w:kern w:val="0"/>
        </w:rPr>
        <w:t>在应急工作方面存在的突出问题，协调解决应急工作中的难点问题。</w:t>
      </w:r>
    </w:p>
    <w:p>
      <w:pPr>
        <w:pStyle w:val="23"/>
        <w:numPr>
          <w:ilvl w:val="0"/>
          <w:numId w:val="2"/>
        </w:numPr>
        <w:adjustRightInd w:val="0"/>
        <w:ind w:firstLine="480"/>
        <w:rPr>
          <w:rFonts w:hint="eastAsia"/>
          <w:kern w:val="0"/>
        </w:rPr>
      </w:pPr>
      <w:r>
        <w:rPr>
          <w:rFonts w:hint="eastAsia"/>
          <w:kern w:val="0"/>
        </w:rPr>
        <w:t>联络员制度</w:t>
      </w:r>
    </w:p>
    <w:p>
      <w:pPr>
        <w:pStyle w:val="23"/>
        <w:adjustRightInd w:val="0"/>
        <w:ind w:firstLine="480"/>
        <w:rPr>
          <w:rFonts w:hint="eastAsia"/>
          <w:kern w:val="0"/>
        </w:rPr>
      </w:pPr>
      <w:r>
        <w:rPr>
          <w:kern w:val="0"/>
        </w:rPr>
        <w:t>建立联络员工作制度。应急工作领导小组各成员单位各确定一名联络员，负责收集各单位的应急工作情况，反馈应急工作的建议和意见，发生突发环境事件时，各联络员工根据上级领导的指示，相互通知，相互预警。</w:t>
      </w:r>
      <w:r>
        <w:rPr>
          <w:rFonts w:hint="eastAsia"/>
          <w:kern w:val="0"/>
        </w:rPr>
        <w:t>上班时间指令可直接下达至各职能部门负责处置，夜间或节假日指令给应急值班人员，由值班人员组织处置。如需各职能部门共同处置的，同时指令相关部门。如需协调的，及时向分管领导报告，由应急指挥部协调。各职能办公室或值班人员接到协调办公室指令后，根据工作职责立即派人员在规定时间内到达现场进行处置。处置人员到达现场后应及时反馈现场情况，对特重大事故，需要增援处置力量或者多部门配合协调处理的事件，处置人员应在到达现场判明情况后报告现场情况，各联动职能部门迅速组织人员到现场进行处置。</w:t>
      </w:r>
    </w:p>
    <w:p>
      <w:pPr>
        <w:pStyle w:val="23"/>
        <w:adjustRightInd w:val="0"/>
        <w:ind w:firstLine="480"/>
        <w:rPr>
          <w:rFonts w:hint="eastAsia"/>
          <w:kern w:val="0"/>
        </w:rPr>
      </w:pPr>
      <w:r>
        <w:rPr>
          <w:rFonts w:hint="eastAsia"/>
          <w:kern w:val="0"/>
        </w:rPr>
        <w:t>（三）确保应急储备</w:t>
      </w:r>
    </w:p>
    <w:p>
      <w:pPr>
        <w:pStyle w:val="23"/>
        <w:adjustRightInd w:val="0"/>
        <w:ind w:firstLine="480"/>
        <w:rPr>
          <w:rFonts w:hint="eastAsia"/>
          <w:kern w:val="0"/>
        </w:rPr>
      </w:pPr>
      <w:r>
        <w:rPr>
          <w:rFonts w:hint="eastAsia"/>
          <w:kern w:val="0"/>
        </w:rPr>
        <w:t>加强应急物资储备库建设，确保储备物资的动态管理，保证及时补充和更新。协调办公室全面负责机械车辆的紧急调用，当西渡镇蒸水河段集中式饮用水水源保护区</w:t>
      </w:r>
      <w:r>
        <w:rPr>
          <w:kern w:val="0"/>
        </w:rPr>
        <w:t>突发环境事件</w:t>
      </w:r>
      <w:r>
        <w:rPr>
          <w:rFonts w:hint="eastAsia"/>
          <w:kern w:val="0"/>
        </w:rPr>
        <w:t>发生后能有效保证装备机械的合理调度。</w:t>
      </w:r>
    </w:p>
    <w:p>
      <w:pPr>
        <w:pStyle w:val="23"/>
        <w:adjustRightInd w:val="0"/>
        <w:ind w:firstLine="480"/>
        <w:rPr>
          <w:rFonts w:hint="eastAsia"/>
          <w:kern w:val="0"/>
        </w:rPr>
      </w:pPr>
      <w:r>
        <w:rPr>
          <w:rFonts w:hint="eastAsia"/>
          <w:kern w:val="0"/>
        </w:rPr>
        <w:t>（四）加强监测合作</w:t>
      </w:r>
    </w:p>
    <w:p>
      <w:pPr>
        <w:pStyle w:val="23"/>
        <w:adjustRightInd w:val="0"/>
        <w:ind w:firstLine="480"/>
        <w:rPr>
          <w:rFonts w:hint="eastAsia"/>
          <w:kern w:val="0"/>
        </w:rPr>
      </w:pPr>
      <w:r>
        <w:rPr>
          <w:rFonts w:hint="eastAsia"/>
          <w:kern w:val="0"/>
        </w:rPr>
        <w:t>实施预防为主，加强监测管理。实现从单纯应急管理向风险管理、应急管理、危机管理相结合的应急管理转变。西渡镇蒸水河段集中式饮用水水源保护区应急系统全部实行24小时领导带班和专人值守应急制度。加强日常监管，提高风险分析评估能力，在工作中发现带有倾向性、苗头性问题，讨论研究、及时上报，有效地提高西渡镇蒸水河段集中式饮用水水源保护区</w:t>
      </w:r>
      <w:r>
        <w:rPr>
          <w:kern w:val="0"/>
        </w:rPr>
        <w:t>突发环境事件</w:t>
      </w:r>
      <w:r>
        <w:rPr>
          <w:rFonts w:hint="eastAsia"/>
          <w:kern w:val="0"/>
        </w:rPr>
        <w:t>的控制能力。</w:t>
      </w:r>
    </w:p>
    <w:p>
      <w:pPr>
        <w:pStyle w:val="23"/>
        <w:adjustRightInd w:val="0"/>
        <w:ind w:firstLine="480"/>
        <w:rPr>
          <w:rFonts w:hint="eastAsia"/>
          <w:kern w:val="0"/>
        </w:rPr>
      </w:pPr>
      <w:r>
        <w:rPr>
          <w:rFonts w:hint="eastAsia"/>
          <w:kern w:val="0"/>
        </w:rPr>
        <w:t>（五）健全预警机制</w:t>
      </w:r>
    </w:p>
    <w:p>
      <w:pPr>
        <w:pStyle w:val="23"/>
        <w:adjustRightInd w:val="0"/>
        <w:ind w:firstLine="480"/>
        <w:rPr>
          <w:rFonts w:hint="eastAsia"/>
          <w:kern w:val="0"/>
        </w:rPr>
      </w:pPr>
      <w:r>
        <w:rPr>
          <w:rFonts w:hint="eastAsia"/>
          <w:kern w:val="0"/>
        </w:rPr>
        <w:t>建立联动部门一把手组成的应急联动工作组，定期召开联动工作会议，通报监管监测情况，对存在的潜伏性、矛头性问题做出分析预测，提出预警意见。</w:t>
      </w:r>
    </w:p>
    <w:p>
      <w:pPr>
        <w:pStyle w:val="23"/>
        <w:adjustRightInd w:val="0"/>
        <w:ind w:firstLine="480"/>
        <w:rPr>
          <w:rFonts w:hint="eastAsia"/>
          <w:kern w:val="0"/>
        </w:rPr>
      </w:pPr>
      <w:r>
        <w:rPr>
          <w:rFonts w:hint="eastAsia"/>
          <w:kern w:val="0"/>
        </w:rPr>
        <w:t>（六）实施联防联控</w:t>
      </w:r>
    </w:p>
    <w:p>
      <w:pPr>
        <w:pStyle w:val="23"/>
        <w:adjustRightInd w:val="0"/>
        <w:ind w:firstLine="480"/>
        <w:rPr>
          <w:rFonts w:hint="eastAsia"/>
          <w:kern w:val="0"/>
        </w:rPr>
      </w:pPr>
      <w:r>
        <w:rPr>
          <w:rFonts w:hint="eastAsia"/>
          <w:kern w:val="0"/>
        </w:rPr>
        <w:t>当发生重大、特大突发公共事件后，应急办紧急采取联合应急控制措施。要求各联动部门接通知后立即进入“应急备勤”状态，一把手20分钟内赶到应急指挥部，根据应急指挥部指令，按照职责分工和应急联动处置预案的要求，迅速指挥、调度本单位应急处置队伍、专家队伍和资源，相互协同、密切配合，全面、及时、快速展开应急救援，准确高效的处置西渡镇蒸水河段集中式饮用水水源保护区</w:t>
      </w:r>
      <w:r>
        <w:rPr>
          <w:kern w:val="0"/>
        </w:rPr>
        <w:t>突发环境事件</w:t>
      </w:r>
      <w:r>
        <w:rPr>
          <w:rFonts w:hint="eastAsia"/>
          <w:kern w:val="0"/>
        </w:rPr>
        <w:t>。对接通知后推诿拖拉，延误事故救援的相关联动单位负责人坚决严惩不殆、绝不姑息、绝不手软。</w:t>
      </w:r>
    </w:p>
    <w:p>
      <w:pPr>
        <w:pStyle w:val="23"/>
        <w:adjustRightInd w:val="0"/>
        <w:ind w:firstLine="480"/>
        <w:rPr>
          <w:rFonts w:hint="eastAsia"/>
          <w:kern w:val="0"/>
        </w:rPr>
      </w:pPr>
    </w:p>
    <w:p>
      <w:pPr>
        <w:pStyle w:val="23"/>
        <w:adjustRightInd w:val="0"/>
        <w:ind w:firstLine="480"/>
        <w:rPr>
          <w:rFonts w:hint="eastAsia"/>
          <w:color w:val="FF0000"/>
          <w:kern w:val="0"/>
        </w:rPr>
      </w:pPr>
    </w:p>
    <w:p>
      <w:pPr>
        <w:pStyle w:val="23"/>
        <w:adjustRightInd w:val="0"/>
        <w:ind w:firstLine="480"/>
        <w:jc w:val="left"/>
        <w:rPr>
          <w:kern w:val="0"/>
          <w:lang w:val="zh-CN"/>
        </w:rPr>
        <w:sectPr>
          <w:pgSz w:w="11906" w:h="16838"/>
          <w:pgMar w:top="1440" w:right="1669" w:bottom="1440" w:left="2057" w:header="851" w:footer="992" w:gutter="0"/>
          <w:pgBorders w:offsetFrom="page">
            <w:top w:val="single" w:color="auto" w:sz="4" w:space="24"/>
            <w:left w:val="single" w:color="auto" w:sz="4" w:space="24"/>
            <w:bottom w:val="single" w:color="auto" w:sz="4" w:space="24"/>
            <w:right w:val="single" w:color="auto" w:sz="4" w:space="24"/>
          </w:pgBorders>
          <w:cols w:space="720" w:num="1"/>
          <w:docGrid w:type="lines" w:linePitch="312" w:charSpace="0"/>
        </w:sectPr>
      </w:pPr>
    </w:p>
    <w:p>
      <w:pPr>
        <w:pStyle w:val="22"/>
        <w:adjustRightInd w:val="0"/>
        <w:snapToGrid w:val="0"/>
        <w:spacing w:before="156" w:after="156"/>
        <w:rPr>
          <w:sz w:val="36"/>
          <w:szCs w:val="36"/>
        </w:rPr>
      </w:pPr>
      <w:bookmarkStart w:id="45" w:name="_Toc405995956"/>
      <w:bookmarkStart w:id="46" w:name="_Toc534810143"/>
      <w:bookmarkStart w:id="47" w:name="_Toc30904"/>
      <w:bookmarkStart w:id="48" w:name="_Toc5238"/>
      <w:r>
        <w:rPr>
          <w:rFonts w:ascii="Times New Roman" w:hAnsi="Times New Roman"/>
          <w:sz w:val="36"/>
          <w:szCs w:val="36"/>
        </w:rPr>
        <w:t>3</w:t>
      </w:r>
      <w:r>
        <w:rPr>
          <w:sz w:val="36"/>
          <w:szCs w:val="36"/>
        </w:rPr>
        <w:t xml:space="preserve"> </w:t>
      </w:r>
      <w:r>
        <w:rPr>
          <w:rFonts w:hint="eastAsia" w:ascii="黑体"/>
          <w:sz w:val="36"/>
          <w:szCs w:val="36"/>
        </w:rPr>
        <w:t>应急响应</w:t>
      </w:r>
      <w:bookmarkEnd w:id="45"/>
      <w:bookmarkEnd w:id="46"/>
      <w:bookmarkEnd w:id="47"/>
      <w:bookmarkEnd w:id="48"/>
    </w:p>
    <w:p>
      <w:pPr>
        <w:tabs>
          <w:tab w:val="left" w:pos="540"/>
        </w:tabs>
        <w:adjustRightInd w:val="0"/>
        <w:snapToGrid w:val="0"/>
        <w:spacing w:line="360" w:lineRule="auto"/>
        <w:ind w:firstLine="480" w:firstLineChars="200"/>
        <w:rPr>
          <w:sz w:val="24"/>
          <w:lang w:val="zh-CN"/>
        </w:rPr>
      </w:pPr>
      <w:r>
        <w:rPr>
          <w:rFonts w:hint="eastAsia"/>
          <w:sz w:val="24"/>
          <w:lang w:val="zh-CN"/>
        </w:rPr>
        <w:t>应急响应程序见图</w:t>
      </w:r>
      <w:r>
        <w:rPr>
          <w:sz w:val="24"/>
        </w:rPr>
        <w:t>3</w:t>
      </w:r>
      <w:r>
        <w:rPr>
          <w:sz w:val="24"/>
          <w:lang w:val="zh-CN"/>
        </w:rPr>
        <w:t>-1</w:t>
      </w:r>
      <w:r>
        <w:rPr>
          <w:rFonts w:hint="eastAsia"/>
          <w:sz w:val="24"/>
          <w:lang w:val="zh-CN"/>
        </w:rPr>
        <w:t>所示。</w:t>
      </w:r>
    </w:p>
    <w:p>
      <w:pPr>
        <w:tabs>
          <w:tab w:val="left" w:pos="540"/>
        </w:tabs>
        <w:adjustRightInd w:val="0"/>
        <w:snapToGrid w:val="0"/>
        <w:spacing w:line="360" w:lineRule="auto"/>
        <w:jc w:val="center"/>
        <w:rPr>
          <w:sz w:val="24"/>
          <w:lang w:val="zh-CN"/>
        </w:rPr>
      </w:pPr>
      <w:r>
        <w:drawing>
          <wp:inline distT="0" distB="0" distL="114300" distR="114300">
            <wp:extent cx="3961765" cy="5542915"/>
            <wp:effectExtent l="0" t="0" r="63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961765" cy="5542915"/>
                    </a:xfrm>
                    <a:prstGeom prst="rect">
                      <a:avLst/>
                    </a:prstGeom>
                    <a:noFill/>
                    <a:ln>
                      <a:noFill/>
                    </a:ln>
                  </pic:spPr>
                </pic:pic>
              </a:graphicData>
            </a:graphic>
          </wp:inline>
        </w:drawing>
      </w:r>
    </w:p>
    <w:p>
      <w:pPr>
        <w:adjustRightInd w:val="0"/>
        <w:snapToGrid w:val="0"/>
        <w:jc w:val="center"/>
        <w:rPr>
          <w:rStyle w:val="18"/>
          <w:bCs/>
        </w:rPr>
      </w:pPr>
      <w:bookmarkStart w:id="49" w:name="_Toc8923"/>
      <w:bookmarkStart w:id="50" w:name="_Toc405995958"/>
      <w:r>
        <w:rPr>
          <w:rStyle w:val="18"/>
          <w:rFonts w:hint="eastAsia"/>
          <w:bCs/>
        </w:rPr>
        <w:t>图</w:t>
      </w:r>
      <w:r>
        <w:rPr>
          <w:rStyle w:val="18"/>
          <w:bCs/>
        </w:rPr>
        <w:t xml:space="preserve">3-1 </w:t>
      </w:r>
      <w:r>
        <w:rPr>
          <w:rStyle w:val="18"/>
          <w:rFonts w:hint="eastAsia"/>
          <w:bCs/>
        </w:rPr>
        <w:t>集中式地表水饮用水水源保护区突发环境事件应急响应</w:t>
      </w:r>
    </w:p>
    <w:p>
      <w:pPr>
        <w:pStyle w:val="4"/>
        <w:spacing w:before="0" w:after="0" w:line="360" w:lineRule="auto"/>
        <w:rPr>
          <w:rFonts w:hint="eastAsia" w:ascii="Times New Roman" w:hAnsi="Times New Roman" w:eastAsia="仿宋"/>
          <w:bCs w:val="0"/>
        </w:rPr>
      </w:pPr>
      <w:bookmarkStart w:id="51" w:name="_Toc534810144"/>
      <w:bookmarkStart w:id="52" w:name="_Toc4305"/>
      <w:r>
        <w:rPr>
          <w:rFonts w:ascii="Times New Roman" w:hAnsi="Times New Roman" w:eastAsia="仿宋"/>
          <w:bCs w:val="0"/>
        </w:rPr>
        <w:t>3.</w:t>
      </w:r>
      <w:r>
        <w:rPr>
          <w:rFonts w:hint="eastAsia" w:ascii="Times New Roman" w:hAnsi="Times New Roman" w:eastAsia="仿宋"/>
          <w:bCs w:val="0"/>
        </w:rPr>
        <w:t>1</w:t>
      </w:r>
      <w:r>
        <w:rPr>
          <w:rFonts w:ascii="Times New Roman" w:hAnsi="Times New Roman" w:eastAsia="仿宋"/>
          <w:bCs w:val="0"/>
        </w:rPr>
        <w:t xml:space="preserve"> </w:t>
      </w:r>
      <w:r>
        <w:rPr>
          <w:rFonts w:hint="eastAsia" w:ascii="黑体" w:hAnsi="Times New Roman"/>
          <w:bCs w:val="0"/>
        </w:rPr>
        <w:t>预防工作</w:t>
      </w:r>
      <w:bookmarkEnd w:id="51"/>
    </w:p>
    <w:p>
      <w:pPr>
        <w:spacing w:line="360" w:lineRule="auto"/>
        <w:ind w:firstLine="480" w:firstLineChars="200"/>
        <w:rPr>
          <w:rFonts w:hint="eastAsia"/>
          <w:sz w:val="24"/>
          <w:szCs w:val="24"/>
        </w:rPr>
      </w:pPr>
      <w:r>
        <w:rPr>
          <w:rFonts w:hint="eastAsia"/>
          <w:sz w:val="24"/>
          <w:szCs w:val="24"/>
        </w:rPr>
        <w:t>为有效预防西渡镇蒸水河段集中式饮用水水源保护区环境污染事故的发生，应急工作领导小组共同职责：积极参加学习、教育和演练，主动接受应急知识培训，不断提高应对处置突发事件的能力；积极做好应急准备，加强应急救援装备和物资的储备、维护、保养。</w:t>
      </w:r>
    </w:p>
    <w:p>
      <w:pPr>
        <w:spacing w:line="360" w:lineRule="auto"/>
        <w:ind w:firstLine="480" w:firstLineChars="200"/>
        <w:rPr>
          <w:rFonts w:hint="eastAsia"/>
          <w:sz w:val="24"/>
          <w:szCs w:val="24"/>
        </w:rPr>
      </w:pPr>
      <w:r>
        <w:rPr>
          <w:rFonts w:hint="eastAsia"/>
          <w:sz w:val="24"/>
          <w:szCs w:val="24"/>
        </w:rPr>
        <w:t>应急指挥机构各成员单位按照各自职责开展突发环境事件的预防工作，详见表3.1-1。</w:t>
      </w:r>
    </w:p>
    <w:p>
      <w:pPr>
        <w:jc w:val="center"/>
        <w:rPr>
          <w:rFonts w:hint="eastAsia"/>
          <w:b/>
          <w:bCs/>
        </w:rPr>
      </w:pPr>
      <w:r>
        <w:rPr>
          <w:b/>
          <w:bCs/>
        </w:rPr>
        <w:t>表</w:t>
      </w:r>
      <w:r>
        <w:rPr>
          <w:rFonts w:hint="eastAsia"/>
          <w:b/>
          <w:bCs/>
        </w:rPr>
        <w:t>3.1-1</w:t>
      </w:r>
      <w:r>
        <w:rPr>
          <w:b/>
          <w:bCs/>
        </w:rPr>
        <w:t xml:space="preserve">  预防工作职责分工</w:t>
      </w:r>
    </w:p>
    <w:tbl>
      <w:tblPr>
        <w:tblStyle w:val="1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697"/>
        <w:gridCol w:w="1939"/>
        <w:gridCol w:w="60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50" w:hRule="atLeast"/>
        </w:trPr>
        <w:tc>
          <w:tcPr>
            <w:tcW w:w="697" w:type="dxa"/>
            <w:noWrap w:val="0"/>
            <w:tcMar>
              <w:top w:w="0" w:type="dxa"/>
              <w:left w:w="108" w:type="dxa"/>
              <w:bottom w:w="0" w:type="dxa"/>
              <w:right w:w="108" w:type="dxa"/>
            </w:tcMar>
            <w:vAlign w:val="center"/>
          </w:tcPr>
          <w:p>
            <w:pPr>
              <w:spacing w:line="360" w:lineRule="exact"/>
              <w:jc w:val="center"/>
              <w:rPr>
                <w:szCs w:val="21"/>
              </w:rPr>
            </w:pPr>
            <w:r>
              <w:rPr>
                <w:rFonts w:hAnsi="宋体"/>
                <w:b/>
                <w:bCs/>
                <w:szCs w:val="21"/>
              </w:rPr>
              <w:t>序号</w:t>
            </w:r>
          </w:p>
        </w:tc>
        <w:tc>
          <w:tcPr>
            <w:tcW w:w="1939" w:type="dxa"/>
            <w:noWrap w:val="0"/>
            <w:tcMar>
              <w:top w:w="0" w:type="dxa"/>
              <w:left w:w="108" w:type="dxa"/>
              <w:bottom w:w="0" w:type="dxa"/>
              <w:right w:w="108" w:type="dxa"/>
            </w:tcMar>
            <w:vAlign w:val="center"/>
          </w:tcPr>
          <w:p>
            <w:pPr>
              <w:spacing w:line="360" w:lineRule="exact"/>
              <w:jc w:val="center"/>
              <w:rPr>
                <w:szCs w:val="21"/>
              </w:rPr>
            </w:pPr>
            <w:r>
              <w:rPr>
                <w:rFonts w:hAnsi="宋体"/>
                <w:b/>
                <w:bCs/>
                <w:szCs w:val="21"/>
              </w:rPr>
              <w:t>单位</w:t>
            </w:r>
            <w:r>
              <w:rPr>
                <w:b/>
                <w:bCs/>
                <w:szCs w:val="21"/>
              </w:rPr>
              <w:t>/</w:t>
            </w:r>
            <w:r>
              <w:rPr>
                <w:rFonts w:hAnsi="宋体"/>
                <w:b/>
                <w:bCs/>
                <w:szCs w:val="21"/>
              </w:rPr>
              <w:t>部门</w:t>
            </w:r>
          </w:p>
        </w:tc>
        <w:tc>
          <w:tcPr>
            <w:tcW w:w="6076" w:type="dxa"/>
            <w:noWrap w:val="0"/>
            <w:tcMar>
              <w:top w:w="0" w:type="dxa"/>
              <w:left w:w="108" w:type="dxa"/>
              <w:bottom w:w="0" w:type="dxa"/>
              <w:right w:w="108" w:type="dxa"/>
            </w:tcMar>
            <w:vAlign w:val="center"/>
          </w:tcPr>
          <w:p>
            <w:pPr>
              <w:spacing w:line="360" w:lineRule="exact"/>
              <w:jc w:val="center"/>
              <w:rPr>
                <w:szCs w:val="21"/>
              </w:rPr>
            </w:pPr>
            <w:r>
              <w:rPr>
                <w:rFonts w:hAnsi="宋体"/>
                <w:b/>
                <w:bCs/>
                <w:szCs w:val="21"/>
              </w:rPr>
              <w:t>预</w:t>
            </w:r>
            <w:r>
              <w:rPr>
                <w:rFonts w:hint="eastAsia"/>
                <w:b/>
                <w:bCs/>
                <w:szCs w:val="21"/>
              </w:rPr>
              <w:t xml:space="preserve">   </w:t>
            </w:r>
            <w:r>
              <w:rPr>
                <w:rFonts w:hAnsi="宋体"/>
                <w:b/>
                <w:bCs/>
                <w:szCs w:val="21"/>
              </w:rPr>
              <w:t>防</w:t>
            </w:r>
            <w:r>
              <w:rPr>
                <w:rFonts w:hint="eastAsia"/>
                <w:b/>
                <w:bCs/>
                <w:szCs w:val="21"/>
              </w:rPr>
              <w:t xml:space="preserve">  </w:t>
            </w:r>
            <w:r>
              <w:rPr>
                <w:b/>
                <w:bCs/>
                <w:szCs w:val="21"/>
              </w:rPr>
              <w:t xml:space="preserve"> </w:t>
            </w:r>
            <w:r>
              <w:rPr>
                <w:rFonts w:hAnsi="宋体"/>
                <w:b/>
                <w:bCs/>
                <w:szCs w:val="21"/>
              </w:rPr>
              <w:t>工</w:t>
            </w:r>
            <w:r>
              <w:rPr>
                <w:rFonts w:hint="eastAsia"/>
                <w:b/>
                <w:bCs/>
                <w:szCs w:val="21"/>
              </w:rPr>
              <w:t xml:space="preserve">  </w:t>
            </w:r>
            <w:r>
              <w:rPr>
                <w:b/>
                <w:bCs/>
                <w:szCs w:val="21"/>
              </w:rPr>
              <w:t xml:space="preserve"> </w:t>
            </w:r>
            <w:r>
              <w:rPr>
                <w:rFonts w:hAnsi="宋体"/>
                <w:b/>
                <w:bCs/>
                <w:szCs w:val="21"/>
              </w:rPr>
              <w:t>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582" w:hRule="atLeast"/>
        </w:trPr>
        <w:tc>
          <w:tcPr>
            <w:tcW w:w="697" w:type="dxa"/>
            <w:noWrap w:val="0"/>
            <w:tcMar>
              <w:top w:w="0" w:type="dxa"/>
              <w:left w:w="108" w:type="dxa"/>
              <w:bottom w:w="0" w:type="dxa"/>
              <w:right w:w="108" w:type="dxa"/>
            </w:tcMar>
            <w:vAlign w:val="center"/>
          </w:tcPr>
          <w:p>
            <w:pPr>
              <w:spacing w:line="360" w:lineRule="exact"/>
              <w:jc w:val="center"/>
              <w:rPr>
                <w:szCs w:val="21"/>
              </w:rPr>
            </w:pPr>
            <w:r>
              <w:rPr>
                <w:szCs w:val="21"/>
              </w:rPr>
              <w:t>1</w:t>
            </w:r>
          </w:p>
        </w:tc>
        <w:tc>
          <w:tcPr>
            <w:tcW w:w="1939" w:type="dxa"/>
            <w:noWrap w:val="0"/>
            <w:tcMar>
              <w:top w:w="0" w:type="dxa"/>
              <w:left w:w="108" w:type="dxa"/>
              <w:bottom w:w="0" w:type="dxa"/>
              <w:right w:w="108" w:type="dxa"/>
            </w:tcMar>
            <w:vAlign w:val="center"/>
          </w:tcPr>
          <w:p>
            <w:pPr>
              <w:jc w:val="center"/>
              <w:rPr>
                <w:szCs w:val="21"/>
              </w:rPr>
            </w:pPr>
            <w:r>
              <w:rPr>
                <w:rFonts w:hint="eastAsia" w:hAnsi="宋体"/>
                <w:szCs w:val="21"/>
              </w:rPr>
              <w:t>衡阳县</w:t>
            </w:r>
            <w:r>
              <w:rPr>
                <w:rFonts w:hAnsi="宋体"/>
                <w:szCs w:val="21"/>
              </w:rPr>
              <w:t>人民政府</w:t>
            </w:r>
          </w:p>
        </w:tc>
        <w:tc>
          <w:tcPr>
            <w:tcW w:w="6076" w:type="dxa"/>
            <w:noWrap w:val="0"/>
            <w:tcMar>
              <w:top w:w="0" w:type="dxa"/>
              <w:left w:w="108" w:type="dxa"/>
              <w:bottom w:w="0" w:type="dxa"/>
              <w:right w:w="108" w:type="dxa"/>
            </w:tcMar>
            <w:vAlign w:val="top"/>
          </w:tcPr>
          <w:p>
            <w:pPr>
              <w:rPr>
                <w:szCs w:val="21"/>
              </w:rPr>
            </w:pPr>
            <w:r>
              <w:rPr>
                <w:rFonts w:ascii="宋体" w:hAnsi="宋体"/>
                <w:szCs w:val="21"/>
              </w:rPr>
              <w:t>①</w:t>
            </w:r>
            <w:r>
              <w:rPr>
                <w:rFonts w:hAnsi="宋体"/>
                <w:szCs w:val="21"/>
              </w:rPr>
              <w:t>制定实施水源保护区环境安全隐患排查治理制度，针对水源保护区内的养殖等污染行为定期开展排查，及时清理；</w:t>
            </w:r>
          </w:p>
          <w:p>
            <w:pPr>
              <w:rPr>
                <w:szCs w:val="21"/>
              </w:rPr>
            </w:pPr>
            <w:r>
              <w:rPr>
                <w:rFonts w:ascii="宋体" w:hAnsi="宋体"/>
                <w:szCs w:val="21"/>
              </w:rPr>
              <w:t>②</w:t>
            </w:r>
            <w:r>
              <w:rPr>
                <w:rFonts w:hAnsi="宋体"/>
                <w:szCs w:val="21"/>
              </w:rPr>
              <w:t>加强沿线生活污水处理设施的运行管理和维护工作；</w:t>
            </w:r>
          </w:p>
          <w:p>
            <w:pPr>
              <w:rPr>
                <w:rFonts w:hint="eastAsia"/>
                <w:szCs w:val="21"/>
              </w:rPr>
            </w:pPr>
            <w:r>
              <w:rPr>
                <w:rFonts w:ascii="宋体" w:hAnsi="宋体"/>
                <w:szCs w:val="21"/>
              </w:rPr>
              <w:t>③</w:t>
            </w:r>
            <w:r>
              <w:rPr>
                <w:rFonts w:hAnsi="宋体"/>
                <w:szCs w:val="21"/>
              </w:rPr>
              <w:t>及时协调本辖区内与各饮用水源保护区无关设施的拆除与取缔</w:t>
            </w:r>
            <w:r>
              <w:rPr>
                <w:rFonts w:hint="eastAsia" w:hAnsi="宋体"/>
                <w:szCs w:val="21"/>
              </w:rPr>
              <w:t>；</w:t>
            </w:r>
          </w:p>
          <w:p>
            <w:pPr>
              <w:rPr>
                <w:szCs w:val="21"/>
              </w:rPr>
            </w:pPr>
            <w:r>
              <w:rPr>
                <w:rFonts w:ascii="宋体" w:hAnsi="宋体"/>
                <w:szCs w:val="21"/>
              </w:rPr>
              <w:t>④</w:t>
            </w:r>
            <w:r>
              <w:rPr>
                <w:rFonts w:hAnsi="宋体"/>
                <w:szCs w:val="21"/>
              </w:rPr>
              <w:t>做好突发性水污染事件抢险物资储备，定期（每季度）对消耗的应急物资进行补充；</w:t>
            </w:r>
          </w:p>
          <w:p>
            <w:pPr>
              <w:rPr>
                <w:szCs w:val="21"/>
              </w:rPr>
            </w:pPr>
            <w:r>
              <w:rPr>
                <w:rFonts w:ascii="宋体" w:hAnsi="宋体"/>
                <w:szCs w:val="21"/>
              </w:rPr>
              <w:t>⑤</w:t>
            </w:r>
            <w:r>
              <w:rPr>
                <w:rFonts w:hAnsi="宋体"/>
                <w:szCs w:val="21"/>
              </w:rPr>
              <w:t>加强应急救援队伍建设管理。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448" w:hRule="atLeast"/>
        </w:trPr>
        <w:tc>
          <w:tcPr>
            <w:tcW w:w="697" w:type="dxa"/>
            <w:noWrap w:val="0"/>
            <w:tcMar>
              <w:top w:w="0" w:type="dxa"/>
              <w:left w:w="108" w:type="dxa"/>
              <w:bottom w:w="0" w:type="dxa"/>
              <w:right w:w="108" w:type="dxa"/>
            </w:tcMar>
            <w:vAlign w:val="center"/>
          </w:tcPr>
          <w:p>
            <w:pPr>
              <w:spacing w:line="360" w:lineRule="exact"/>
              <w:jc w:val="center"/>
              <w:rPr>
                <w:szCs w:val="21"/>
              </w:rPr>
            </w:pPr>
            <w:r>
              <w:rPr>
                <w:szCs w:val="21"/>
              </w:rPr>
              <w:t>2</w:t>
            </w:r>
          </w:p>
        </w:tc>
        <w:tc>
          <w:tcPr>
            <w:tcW w:w="1939" w:type="dxa"/>
            <w:noWrap w:val="0"/>
            <w:tcMar>
              <w:top w:w="0" w:type="dxa"/>
              <w:left w:w="108" w:type="dxa"/>
              <w:bottom w:w="0" w:type="dxa"/>
              <w:right w:w="108" w:type="dxa"/>
            </w:tcMar>
            <w:vAlign w:val="center"/>
          </w:tcPr>
          <w:p>
            <w:pPr>
              <w:jc w:val="center"/>
              <w:rPr>
                <w:szCs w:val="21"/>
              </w:rPr>
            </w:pPr>
            <w:r>
              <w:rPr>
                <w:rFonts w:hint="eastAsia" w:hAnsi="宋体"/>
                <w:szCs w:val="21"/>
              </w:rPr>
              <w:t>衡阳县</w:t>
            </w:r>
            <w:r>
              <w:rPr>
                <w:rFonts w:hAnsi="宋体"/>
                <w:szCs w:val="21"/>
              </w:rPr>
              <w:t>环保局</w:t>
            </w:r>
          </w:p>
        </w:tc>
        <w:tc>
          <w:tcPr>
            <w:tcW w:w="6076" w:type="dxa"/>
            <w:noWrap w:val="0"/>
            <w:tcMar>
              <w:top w:w="0" w:type="dxa"/>
              <w:left w:w="108" w:type="dxa"/>
              <w:bottom w:w="0" w:type="dxa"/>
              <w:right w:w="108" w:type="dxa"/>
            </w:tcMar>
            <w:vAlign w:val="top"/>
          </w:tcPr>
          <w:p>
            <w:pPr>
              <w:rPr>
                <w:szCs w:val="21"/>
              </w:rPr>
            </w:pPr>
            <w:r>
              <w:rPr>
                <w:rFonts w:ascii="宋体" w:hAnsi="宋体"/>
                <w:szCs w:val="21"/>
              </w:rPr>
              <w:t>①</w:t>
            </w:r>
            <w:r>
              <w:rPr>
                <w:rFonts w:hAnsi="宋体"/>
                <w:szCs w:val="21"/>
              </w:rPr>
              <w:t>制定实施水源保护区环境监管制度，杜绝水源保护区内新建建设项目；</w:t>
            </w:r>
          </w:p>
          <w:p>
            <w:pPr>
              <w:rPr>
                <w:szCs w:val="21"/>
              </w:rPr>
            </w:pPr>
            <w:r>
              <w:rPr>
                <w:rFonts w:ascii="宋体" w:hAnsi="宋体"/>
                <w:szCs w:val="21"/>
              </w:rPr>
              <w:t>②</w:t>
            </w:r>
            <w:r>
              <w:rPr>
                <w:rFonts w:hint="eastAsia" w:hAnsi="宋体"/>
                <w:szCs w:val="21"/>
              </w:rPr>
              <w:t>县</w:t>
            </w:r>
            <w:r>
              <w:rPr>
                <w:rFonts w:hAnsi="宋体"/>
                <w:szCs w:val="21"/>
              </w:rPr>
              <w:t>环境监察大队定期开展饮用水源保护区环境风险隐患排查，建立并及时更新环境风险源信息数据库，加强对可能发生突发环境事件的环境风险源的监管，督促其健全风险防控措施、消除所造成的污染；</w:t>
            </w:r>
          </w:p>
          <w:p>
            <w:pPr>
              <w:rPr>
                <w:rFonts w:hint="eastAsia" w:hAnsi="宋体"/>
                <w:szCs w:val="21"/>
              </w:rPr>
            </w:pPr>
            <w:r>
              <w:rPr>
                <w:rFonts w:ascii="宋体" w:hAnsi="宋体"/>
                <w:szCs w:val="21"/>
              </w:rPr>
              <w:t>③</w:t>
            </w:r>
            <w:r>
              <w:rPr>
                <w:rFonts w:hAnsi="宋体"/>
                <w:szCs w:val="21"/>
              </w:rPr>
              <w:t>建立实施应急培训制度、信息报告制度、应急演练制度等</w:t>
            </w:r>
            <w:r>
              <w:rPr>
                <w:rFonts w:hint="eastAsia" w:hAnsi="宋体"/>
                <w:szCs w:val="21"/>
              </w:rPr>
              <w:t>；</w:t>
            </w:r>
          </w:p>
          <w:p>
            <w:pPr>
              <w:pStyle w:val="2"/>
              <w:rPr>
                <w:rFonts w:hint="eastAsia" w:ascii="Times New Roman" w:hAnsi="Times New Roman"/>
                <w:kern w:val="2"/>
                <w:sz w:val="21"/>
                <w:szCs w:val="22"/>
                <w:lang w:val="en-US" w:eastAsia="zh-CN"/>
              </w:rPr>
            </w:pPr>
            <w:r>
              <w:rPr>
                <w:rFonts w:ascii="宋体" w:hAnsi="宋体"/>
                <w:kern w:val="2"/>
                <w:sz w:val="21"/>
                <w:szCs w:val="21"/>
                <w:lang w:val="en-US" w:eastAsia="zh-CN"/>
              </w:rPr>
              <w:t>④</w:t>
            </w:r>
            <w:r>
              <w:rPr>
                <w:rFonts w:hint="eastAsia" w:ascii="宋体" w:hAnsi="宋体"/>
                <w:kern w:val="2"/>
                <w:sz w:val="21"/>
                <w:szCs w:val="21"/>
                <w:lang w:val="en-US" w:eastAsia="zh-CN"/>
              </w:rPr>
              <w:t>衡阳县环境监测站</w:t>
            </w:r>
            <w:r>
              <w:rPr>
                <w:rFonts w:ascii="宋体" w:hAnsi="宋体"/>
                <w:kern w:val="2"/>
                <w:sz w:val="21"/>
                <w:szCs w:val="21"/>
                <w:lang w:val="en-US" w:eastAsia="zh-CN"/>
              </w:rPr>
              <w:t>每月组织对饮用水源的全面监测，随时掌握水质情况</w:t>
            </w:r>
            <w:r>
              <w:rPr>
                <w:rFonts w:hint="eastAsia" w:ascii="宋体" w:hAnsi="宋体"/>
                <w:kern w:val="2"/>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99" w:hRule="atLeast"/>
        </w:trPr>
        <w:tc>
          <w:tcPr>
            <w:tcW w:w="697" w:type="dxa"/>
            <w:noWrap w:val="0"/>
            <w:tcMar>
              <w:top w:w="0" w:type="dxa"/>
              <w:left w:w="108" w:type="dxa"/>
              <w:bottom w:w="0" w:type="dxa"/>
              <w:right w:w="108" w:type="dxa"/>
            </w:tcMar>
            <w:vAlign w:val="center"/>
          </w:tcPr>
          <w:p>
            <w:pPr>
              <w:spacing w:line="360" w:lineRule="exact"/>
              <w:jc w:val="center"/>
              <w:rPr>
                <w:rFonts w:hint="eastAsia"/>
                <w:szCs w:val="21"/>
              </w:rPr>
            </w:pPr>
            <w:r>
              <w:rPr>
                <w:rFonts w:hint="eastAsia"/>
                <w:szCs w:val="21"/>
              </w:rPr>
              <w:t>3</w:t>
            </w:r>
          </w:p>
        </w:tc>
        <w:tc>
          <w:tcPr>
            <w:tcW w:w="1939" w:type="dxa"/>
            <w:noWrap w:val="0"/>
            <w:tcMar>
              <w:top w:w="0" w:type="dxa"/>
              <w:left w:w="108" w:type="dxa"/>
              <w:bottom w:w="0" w:type="dxa"/>
              <w:right w:w="108" w:type="dxa"/>
            </w:tcMar>
            <w:vAlign w:val="center"/>
          </w:tcPr>
          <w:p>
            <w:pPr>
              <w:jc w:val="center"/>
              <w:rPr>
                <w:szCs w:val="21"/>
              </w:rPr>
            </w:pPr>
            <w:r>
              <w:rPr>
                <w:rFonts w:hAnsi="宋体"/>
                <w:szCs w:val="21"/>
              </w:rPr>
              <w:t>交通运输局</w:t>
            </w:r>
          </w:p>
          <w:p>
            <w:pPr>
              <w:jc w:val="center"/>
              <w:rPr>
                <w:szCs w:val="21"/>
              </w:rPr>
            </w:pPr>
            <w:r>
              <w:rPr>
                <w:rFonts w:hAnsi="宋体"/>
                <w:szCs w:val="21"/>
              </w:rPr>
              <w:t>公路局</w:t>
            </w:r>
          </w:p>
        </w:tc>
        <w:tc>
          <w:tcPr>
            <w:tcW w:w="6076" w:type="dxa"/>
            <w:noWrap w:val="0"/>
            <w:tcMar>
              <w:top w:w="0" w:type="dxa"/>
              <w:left w:w="108" w:type="dxa"/>
              <w:bottom w:w="0" w:type="dxa"/>
              <w:right w:w="108" w:type="dxa"/>
            </w:tcMar>
            <w:vAlign w:val="center"/>
          </w:tcPr>
          <w:p>
            <w:pPr>
              <w:rPr>
                <w:szCs w:val="21"/>
              </w:rPr>
            </w:pPr>
            <w:r>
              <w:rPr>
                <w:rFonts w:hAnsi="宋体"/>
                <w:szCs w:val="21"/>
              </w:rPr>
              <w:t>在经过水源保护区道路及桥梁等敏感路段设警示标志，减速标志，提醒司机注意安全，减速行驶。（交通运输局、公路局共同实施）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99" w:hRule="atLeast"/>
        </w:trPr>
        <w:tc>
          <w:tcPr>
            <w:tcW w:w="697" w:type="dxa"/>
            <w:noWrap w:val="0"/>
            <w:tcMar>
              <w:top w:w="0" w:type="dxa"/>
              <w:left w:w="108" w:type="dxa"/>
              <w:bottom w:w="0" w:type="dxa"/>
              <w:right w:w="108" w:type="dxa"/>
            </w:tcMar>
            <w:vAlign w:val="center"/>
          </w:tcPr>
          <w:p>
            <w:pPr>
              <w:spacing w:line="360" w:lineRule="exact"/>
              <w:jc w:val="center"/>
              <w:rPr>
                <w:rFonts w:hint="eastAsia"/>
                <w:szCs w:val="21"/>
              </w:rPr>
            </w:pPr>
            <w:r>
              <w:rPr>
                <w:rFonts w:hint="eastAsia"/>
                <w:szCs w:val="21"/>
              </w:rPr>
              <w:t>4</w:t>
            </w:r>
          </w:p>
        </w:tc>
        <w:tc>
          <w:tcPr>
            <w:tcW w:w="1939" w:type="dxa"/>
            <w:noWrap w:val="0"/>
            <w:tcMar>
              <w:top w:w="0" w:type="dxa"/>
              <w:left w:w="108" w:type="dxa"/>
              <w:bottom w:w="0" w:type="dxa"/>
              <w:right w:w="108" w:type="dxa"/>
            </w:tcMar>
            <w:vAlign w:val="center"/>
          </w:tcPr>
          <w:p>
            <w:pPr>
              <w:jc w:val="center"/>
              <w:rPr>
                <w:szCs w:val="21"/>
              </w:rPr>
            </w:pPr>
            <w:r>
              <w:rPr>
                <w:rFonts w:hAnsi="宋体"/>
                <w:szCs w:val="21"/>
              </w:rPr>
              <w:t>安监局</w:t>
            </w:r>
          </w:p>
        </w:tc>
        <w:tc>
          <w:tcPr>
            <w:tcW w:w="6076" w:type="dxa"/>
            <w:noWrap w:val="0"/>
            <w:tcMar>
              <w:top w:w="0" w:type="dxa"/>
              <w:left w:w="108" w:type="dxa"/>
              <w:bottom w:w="0" w:type="dxa"/>
              <w:right w:w="108" w:type="dxa"/>
            </w:tcMar>
            <w:vAlign w:val="center"/>
          </w:tcPr>
          <w:p>
            <w:pPr>
              <w:rPr>
                <w:szCs w:val="21"/>
              </w:rPr>
            </w:pPr>
            <w:r>
              <w:rPr>
                <w:rFonts w:hAnsi="宋体"/>
                <w:szCs w:val="21"/>
              </w:rPr>
              <w:t>建立</w:t>
            </w:r>
            <w:r>
              <w:rPr>
                <w:rFonts w:hint="eastAsia" w:hAnsi="宋体"/>
                <w:szCs w:val="21"/>
              </w:rPr>
              <w:t>西渡镇蒸水河段集中式饮用水水源保护</w:t>
            </w:r>
            <w:r>
              <w:rPr>
                <w:rFonts w:hAnsi="宋体"/>
                <w:szCs w:val="21"/>
              </w:rPr>
              <w:t>沿线危险化学品生产、经营单位危险化学品的有关信息数据库。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99" w:hRule="atLeast"/>
        </w:trPr>
        <w:tc>
          <w:tcPr>
            <w:tcW w:w="697" w:type="dxa"/>
            <w:noWrap w:val="0"/>
            <w:tcMar>
              <w:top w:w="0" w:type="dxa"/>
              <w:left w:w="108" w:type="dxa"/>
              <w:bottom w:w="0" w:type="dxa"/>
              <w:right w:w="108" w:type="dxa"/>
            </w:tcMar>
            <w:vAlign w:val="center"/>
          </w:tcPr>
          <w:p>
            <w:pPr>
              <w:spacing w:line="360" w:lineRule="exact"/>
              <w:jc w:val="center"/>
              <w:rPr>
                <w:rFonts w:hint="eastAsia"/>
                <w:szCs w:val="21"/>
              </w:rPr>
            </w:pPr>
            <w:r>
              <w:rPr>
                <w:rFonts w:hint="eastAsia"/>
                <w:szCs w:val="21"/>
              </w:rPr>
              <w:t>5</w:t>
            </w:r>
          </w:p>
        </w:tc>
        <w:tc>
          <w:tcPr>
            <w:tcW w:w="1939" w:type="dxa"/>
            <w:noWrap w:val="0"/>
            <w:tcMar>
              <w:top w:w="0" w:type="dxa"/>
              <w:left w:w="108" w:type="dxa"/>
              <w:bottom w:w="0" w:type="dxa"/>
              <w:right w:w="108" w:type="dxa"/>
            </w:tcMar>
            <w:vAlign w:val="center"/>
          </w:tcPr>
          <w:p>
            <w:pPr>
              <w:jc w:val="center"/>
              <w:rPr>
                <w:szCs w:val="21"/>
              </w:rPr>
            </w:pPr>
            <w:r>
              <w:rPr>
                <w:rFonts w:hAnsi="宋体"/>
                <w:szCs w:val="21"/>
              </w:rPr>
              <w:t>气象局</w:t>
            </w:r>
          </w:p>
        </w:tc>
        <w:tc>
          <w:tcPr>
            <w:tcW w:w="6076" w:type="dxa"/>
            <w:noWrap w:val="0"/>
            <w:tcMar>
              <w:top w:w="0" w:type="dxa"/>
              <w:left w:w="108" w:type="dxa"/>
              <w:bottom w:w="0" w:type="dxa"/>
              <w:right w:w="108" w:type="dxa"/>
            </w:tcMar>
            <w:vAlign w:val="center"/>
          </w:tcPr>
          <w:p>
            <w:pPr>
              <w:rPr>
                <w:szCs w:val="21"/>
              </w:rPr>
            </w:pPr>
            <w:r>
              <w:rPr>
                <w:rFonts w:hAnsi="宋体"/>
                <w:szCs w:val="21"/>
              </w:rPr>
              <w:t>建立</w:t>
            </w:r>
            <w:r>
              <w:rPr>
                <w:rFonts w:hint="eastAsia" w:hAnsi="宋体"/>
                <w:szCs w:val="21"/>
              </w:rPr>
              <w:t>衡阳县</w:t>
            </w:r>
            <w:r>
              <w:rPr>
                <w:rFonts w:hAnsi="宋体"/>
                <w:szCs w:val="21"/>
              </w:rPr>
              <w:t>气象数据库，当出现极端天气或者自然灾害发生前提前进入预警状态。</w:t>
            </w:r>
          </w:p>
        </w:tc>
      </w:tr>
    </w:tbl>
    <w:p>
      <w:pPr>
        <w:pStyle w:val="4"/>
        <w:spacing w:before="0" w:after="0" w:line="360" w:lineRule="auto"/>
        <w:rPr>
          <w:rFonts w:hint="eastAsia" w:ascii="Times New Roman" w:hAnsi="Times New Roman" w:eastAsia="仿宋"/>
          <w:bCs w:val="0"/>
        </w:rPr>
      </w:pPr>
      <w:bookmarkStart w:id="53" w:name="_Toc534810145"/>
      <w:r>
        <w:rPr>
          <w:rFonts w:ascii="Times New Roman"/>
        </w:rPr>
        <w:t>3.</w:t>
      </w:r>
      <w:r>
        <w:rPr>
          <w:rFonts w:hint="eastAsia" w:ascii="Times New Roman"/>
        </w:rPr>
        <w:t>2</w:t>
      </w:r>
      <w:r>
        <w:rPr>
          <w:rFonts w:ascii="Times New Roman"/>
        </w:rPr>
        <w:t xml:space="preserve"> </w:t>
      </w:r>
      <w:r>
        <w:rPr>
          <w:rFonts w:hint="eastAsia"/>
        </w:rPr>
        <w:t>预防与应急准备</w:t>
      </w:r>
      <w:bookmarkEnd w:id="53"/>
    </w:p>
    <w:p>
      <w:pPr>
        <w:pStyle w:val="6"/>
        <w:spacing w:before="0" w:after="0" w:line="360" w:lineRule="auto"/>
        <w:rPr>
          <w:rFonts w:hint="eastAsia" w:eastAsia="仿宋"/>
          <w:bCs/>
          <w:sz w:val="30"/>
          <w:szCs w:val="32"/>
        </w:rPr>
      </w:pPr>
      <w:bookmarkStart w:id="54" w:name="_Toc534810147"/>
      <w:r>
        <w:rPr>
          <w:rFonts w:eastAsia="仿宋"/>
          <w:bCs/>
          <w:sz w:val="30"/>
          <w:szCs w:val="32"/>
        </w:rPr>
        <w:t>3.</w:t>
      </w:r>
      <w:r>
        <w:rPr>
          <w:rFonts w:hint="eastAsia"/>
          <w:bCs/>
          <w:sz w:val="30"/>
          <w:szCs w:val="32"/>
        </w:rPr>
        <w:t>2</w:t>
      </w:r>
      <w:r>
        <w:rPr>
          <w:rFonts w:eastAsia="仿宋"/>
          <w:bCs/>
          <w:sz w:val="30"/>
          <w:szCs w:val="32"/>
        </w:rPr>
        <w:t>.</w:t>
      </w:r>
      <w:r>
        <w:rPr>
          <w:rFonts w:hint="eastAsia"/>
          <w:bCs/>
          <w:sz w:val="30"/>
          <w:szCs w:val="32"/>
          <w:lang w:eastAsia="zh-CN"/>
        </w:rPr>
        <w:t>1</w:t>
      </w:r>
      <w:r>
        <w:rPr>
          <w:rFonts w:eastAsia="仿宋"/>
          <w:bCs/>
          <w:sz w:val="30"/>
          <w:szCs w:val="32"/>
        </w:rPr>
        <w:t xml:space="preserve"> </w:t>
      </w:r>
      <w:r>
        <w:rPr>
          <w:rFonts w:hint="eastAsia" w:ascii="黑体" w:eastAsia="黑体"/>
          <w:bCs/>
          <w:sz w:val="30"/>
          <w:szCs w:val="32"/>
        </w:rPr>
        <w:t>饮用水水源保护区水质监测</w:t>
      </w:r>
      <w:bookmarkEnd w:id="54"/>
    </w:p>
    <w:p>
      <w:pPr>
        <w:pStyle w:val="15"/>
        <w:spacing w:before="0" w:beforeAutospacing="0" w:after="0" w:afterAutospacing="0" w:line="360" w:lineRule="auto"/>
        <w:ind w:firstLine="480" w:firstLineChars="200"/>
        <w:rPr>
          <w:rFonts w:hint="eastAsia"/>
        </w:rPr>
      </w:pPr>
      <w:r>
        <w:rPr>
          <w:rFonts w:hint="eastAsia"/>
        </w:rPr>
        <w:t>西渡镇蒸水河段集中式饮用水水源保护区所属衡阳县环境保护部门、卫生部门、衡阳县第一及第二自来水厂对辖区内饮用水水源保护区水质状况进行监测，建立常规监测制度，按监测项目及频次要求，定期对水源保护区水质、水量开展常规监测，并与卫生、水利、水务等部门的监测数据加强沟通联动。</w:t>
      </w:r>
    </w:p>
    <w:p>
      <w:pPr>
        <w:pStyle w:val="6"/>
        <w:spacing w:before="0" w:after="0" w:line="360" w:lineRule="auto"/>
        <w:rPr>
          <w:rFonts w:hint="eastAsia" w:eastAsia="仿宋"/>
          <w:bCs/>
          <w:sz w:val="30"/>
          <w:szCs w:val="32"/>
        </w:rPr>
      </w:pPr>
      <w:bookmarkStart w:id="55" w:name="_Toc534810148"/>
      <w:r>
        <w:rPr>
          <w:rFonts w:eastAsia="仿宋"/>
          <w:bCs/>
          <w:sz w:val="30"/>
          <w:szCs w:val="32"/>
        </w:rPr>
        <w:t>3.</w:t>
      </w:r>
      <w:r>
        <w:rPr>
          <w:rFonts w:hint="eastAsia"/>
          <w:bCs/>
          <w:sz w:val="30"/>
          <w:szCs w:val="32"/>
        </w:rPr>
        <w:t>2</w:t>
      </w:r>
      <w:r>
        <w:rPr>
          <w:rFonts w:eastAsia="仿宋"/>
          <w:bCs/>
          <w:sz w:val="30"/>
          <w:szCs w:val="32"/>
        </w:rPr>
        <w:t>.</w:t>
      </w:r>
      <w:r>
        <w:rPr>
          <w:rFonts w:hint="eastAsia"/>
          <w:bCs/>
          <w:sz w:val="30"/>
          <w:szCs w:val="32"/>
          <w:lang w:eastAsia="zh-CN"/>
        </w:rPr>
        <w:t>2</w:t>
      </w:r>
      <w:r>
        <w:rPr>
          <w:rFonts w:eastAsia="仿宋"/>
          <w:bCs/>
          <w:sz w:val="30"/>
          <w:szCs w:val="32"/>
        </w:rPr>
        <w:t xml:space="preserve"> </w:t>
      </w:r>
      <w:r>
        <w:rPr>
          <w:rFonts w:hint="eastAsia" w:ascii="黑体" w:eastAsia="黑体"/>
          <w:bCs/>
          <w:sz w:val="30"/>
          <w:szCs w:val="32"/>
        </w:rPr>
        <w:t>预案体系建设</w:t>
      </w:r>
      <w:bookmarkEnd w:id="55"/>
    </w:p>
    <w:p>
      <w:pPr>
        <w:pStyle w:val="15"/>
        <w:spacing w:before="0" w:beforeAutospacing="0" w:after="0" w:afterAutospacing="0" w:line="360" w:lineRule="auto"/>
        <w:ind w:firstLine="480" w:firstLineChars="200"/>
        <w:rPr>
          <w:rFonts w:hint="eastAsia"/>
        </w:rPr>
      </w:pPr>
      <w:r>
        <w:rPr>
          <w:rFonts w:hint="eastAsia"/>
        </w:rPr>
        <w:t>西渡镇蒸水河段集中式饮用水水源保护区根据项目所在地的实际情况，编制西渡镇蒸水河段集中式饮用水水源保护区突发环境事件应急预案，定期开展应急演练。根据预案的演练情况，进一步完善风险防范措施，提高风险防控水平，消除或减少对水源保护区的潜在影响。对辖区内可能存在环境风险的周边企、事业单位，完善突发环境事件应急预案，建立健全环境风险防范体系，及时消除环境隐患。</w:t>
      </w:r>
    </w:p>
    <w:p>
      <w:pPr>
        <w:pStyle w:val="6"/>
        <w:spacing w:before="0" w:after="0" w:line="360" w:lineRule="auto"/>
        <w:rPr>
          <w:rFonts w:hint="eastAsia" w:eastAsia="仿宋"/>
          <w:bCs/>
          <w:sz w:val="30"/>
          <w:szCs w:val="32"/>
        </w:rPr>
      </w:pPr>
      <w:bookmarkStart w:id="56" w:name="_Toc534810149"/>
      <w:r>
        <w:rPr>
          <w:rFonts w:eastAsia="仿宋"/>
          <w:bCs/>
          <w:sz w:val="30"/>
          <w:szCs w:val="32"/>
        </w:rPr>
        <w:t>3.</w:t>
      </w:r>
      <w:r>
        <w:rPr>
          <w:rFonts w:hint="eastAsia"/>
          <w:bCs/>
          <w:sz w:val="30"/>
          <w:szCs w:val="32"/>
        </w:rPr>
        <w:t>2</w:t>
      </w:r>
      <w:r>
        <w:rPr>
          <w:rFonts w:eastAsia="仿宋"/>
          <w:bCs/>
          <w:sz w:val="30"/>
          <w:szCs w:val="32"/>
        </w:rPr>
        <w:t>.</w:t>
      </w:r>
      <w:r>
        <w:rPr>
          <w:rFonts w:hint="eastAsia"/>
          <w:bCs/>
          <w:sz w:val="30"/>
          <w:szCs w:val="32"/>
          <w:lang w:eastAsia="zh-CN"/>
        </w:rPr>
        <w:t>3</w:t>
      </w:r>
      <w:r>
        <w:rPr>
          <w:rFonts w:eastAsia="仿宋"/>
          <w:bCs/>
          <w:sz w:val="30"/>
          <w:szCs w:val="32"/>
        </w:rPr>
        <w:t xml:space="preserve"> </w:t>
      </w:r>
      <w:r>
        <w:rPr>
          <w:rFonts w:hint="eastAsia" w:ascii="黑体" w:eastAsia="黑体"/>
          <w:bCs/>
          <w:sz w:val="30"/>
          <w:szCs w:val="32"/>
        </w:rPr>
        <w:t>饮用水水源保护区污染防治</w:t>
      </w:r>
      <w:bookmarkEnd w:id="56"/>
    </w:p>
    <w:p>
      <w:pPr>
        <w:pStyle w:val="15"/>
        <w:spacing w:before="0" w:beforeAutospacing="0" w:after="0" w:afterAutospacing="0" w:line="360" w:lineRule="auto"/>
        <w:ind w:firstLine="480" w:firstLineChars="200"/>
        <w:rPr>
          <w:rFonts w:hint="eastAsia"/>
        </w:rPr>
      </w:pPr>
      <w:r>
        <w:rPr>
          <w:rFonts w:hint="eastAsia"/>
        </w:rPr>
        <w:t>西渡镇蒸水河段集中式饮用水水源保护区内各有关部门按照水污染防治法有关要求，对一级保护区、二级保护区实行分级防治；依据饮用水水源保护区保护的有关法律法规，对工业污染源实施最严格的整治措施；按照有关要求，对种植业、养殖业、生活污水、固体废物等农业污染源进行合理整治。</w:t>
      </w:r>
    </w:p>
    <w:p>
      <w:pPr>
        <w:pStyle w:val="4"/>
        <w:spacing w:before="0" w:after="0" w:line="360" w:lineRule="auto"/>
        <w:rPr>
          <w:rFonts w:ascii="Times New Roman" w:hAnsi="Times New Roman" w:eastAsia="仿宋"/>
          <w:bCs w:val="0"/>
        </w:rPr>
      </w:pPr>
      <w:bookmarkStart w:id="57" w:name="_Toc534810150"/>
      <w:r>
        <w:rPr>
          <w:rFonts w:ascii="Times New Roman" w:hAnsi="Times New Roman" w:eastAsia="仿宋"/>
          <w:bCs w:val="0"/>
        </w:rPr>
        <w:t>3.</w:t>
      </w:r>
      <w:r>
        <w:rPr>
          <w:rFonts w:hint="eastAsia" w:ascii="Times New Roman" w:hAnsi="Times New Roman"/>
          <w:bCs w:val="0"/>
        </w:rPr>
        <w:t>3</w:t>
      </w:r>
      <w:r>
        <w:rPr>
          <w:rFonts w:ascii="Times New Roman" w:hAnsi="Times New Roman" w:eastAsia="仿宋"/>
          <w:bCs w:val="0"/>
        </w:rPr>
        <w:t xml:space="preserve"> </w:t>
      </w:r>
      <w:r>
        <w:rPr>
          <w:rFonts w:hint="eastAsia" w:ascii="黑体" w:hAnsi="Times New Roman"/>
          <w:bCs w:val="0"/>
        </w:rPr>
        <w:t>预警</w:t>
      </w:r>
      <w:bookmarkEnd w:id="49"/>
      <w:bookmarkEnd w:id="50"/>
      <w:bookmarkEnd w:id="52"/>
      <w:bookmarkEnd w:id="57"/>
    </w:p>
    <w:p>
      <w:pPr>
        <w:pStyle w:val="6"/>
        <w:spacing w:before="0" w:after="0" w:line="360" w:lineRule="auto"/>
        <w:rPr>
          <w:rFonts w:eastAsia="仿宋"/>
          <w:bCs/>
          <w:sz w:val="30"/>
          <w:szCs w:val="32"/>
        </w:rPr>
      </w:pPr>
      <w:bookmarkStart w:id="58" w:name="_Toc9891"/>
      <w:bookmarkStart w:id="59" w:name="_Toc534810151"/>
      <w:r>
        <w:rPr>
          <w:rFonts w:eastAsia="仿宋"/>
          <w:bCs/>
          <w:sz w:val="30"/>
          <w:szCs w:val="32"/>
        </w:rPr>
        <w:t>3.</w:t>
      </w:r>
      <w:r>
        <w:rPr>
          <w:rFonts w:hint="eastAsia"/>
          <w:bCs/>
          <w:sz w:val="30"/>
          <w:szCs w:val="32"/>
        </w:rPr>
        <w:t>3</w:t>
      </w:r>
      <w:r>
        <w:rPr>
          <w:rFonts w:eastAsia="仿宋"/>
          <w:bCs/>
          <w:sz w:val="30"/>
          <w:szCs w:val="32"/>
        </w:rPr>
        <w:t xml:space="preserve">.1 </w:t>
      </w:r>
      <w:r>
        <w:rPr>
          <w:rFonts w:hint="eastAsia" w:ascii="黑体" w:eastAsia="黑体"/>
          <w:bCs/>
          <w:sz w:val="30"/>
          <w:szCs w:val="32"/>
        </w:rPr>
        <w:t>预警</w:t>
      </w:r>
      <w:bookmarkEnd w:id="58"/>
      <w:r>
        <w:rPr>
          <w:rFonts w:hint="eastAsia" w:ascii="黑体" w:eastAsia="黑体"/>
          <w:bCs/>
          <w:sz w:val="30"/>
          <w:szCs w:val="32"/>
        </w:rPr>
        <w:t>分级与发布</w:t>
      </w:r>
      <w:bookmarkEnd w:id="59"/>
    </w:p>
    <w:p>
      <w:pPr>
        <w:pStyle w:val="23"/>
        <w:adjustRightInd w:val="0"/>
        <w:ind w:firstLine="480"/>
        <w:rPr>
          <w:rFonts w:hint="eastAsia"/>
          <w:kern w:val="0"/>
          <w:lang w:val="zh-CN"/>
        </w:rPr>
      </w:pPr>
      <w:r>
        <w:rPr>
          <w:rFonts w:hint="eastAsia"/>
          <w:kern w:val="0"/>
          <w:lang w:val="zh-CN"/>
        </w:rPr>
        <w:t>水源保护区突发环境事件预警分级应与《衡阳县突发环境事件应急预案》、《衡阳市突发环境事件应急预案》的预警分级相互衔接。</w:t>
      </w:r>
    </w:p>
    <w:p>
      <w:pPr>
        <w:pStyle w:val="23"/>
        <w:adjustRightInd w:val="0"/>
        <w:ind w:firstLine="480"/>
        <w:rPr>
          <w:rFonts w:hint="eastAsia"/>
          <w:kern w:val="0"/>
          <w:lang w:val="zh-CN"/>
        </w:rPr>
      </w:pPr>
      <w:r>
        <w:rPr>
          <w:rFonts w:hint="eastAsia"/>
          <w:kern w:val="0"/>
          <w:lang w:val="zh-CN"/>
        </w:rPr>
        <w:t>为提高效率、简化程序，各地可根据水源保护区重要性、污染物的危害性、事态的紧急程度、采取的响应措施以及对取水可能造成的影响等实际情况，简化水源保护区应急预案的预警级别。</w:t>
      </w:r>
    </w:p>
    <w:p>
      <w:pPr>
        <w:pStyle w:val="23"/>
        <w:adjustRightInd w:val="0"/>
        <w:ind w:firstLine="480"/>
        <w:rPr>
          <w:rFonts w:hint="eastAsia"/>
          <w:kern w:val="0"/>
          <w:lang w:val="zh-CN"/>
        </w:rPr>
      </w:pPr>
      <w:r>
        <w:rPr>
          <w:rFonts w:hint="eastAsia"/>
          <w:kern w:val="0"/>
          <w:lang w:val="zh-CN"/>
        </w:rPr>
        <w:t>预警分为红色预警与橙色预警两级。当污染物已进入（或出现在）</w:t>
      </w:r>
      <w:r>
        <w:rPr>
          <w:rFonts w:hint="eastAsia"/>
        </w:rPr>
        <w:t>西渡镇蒸水河段集中式饮用水水源保护区</w:t>
      </w:r>
      <w:r>
        <w:rPr>
          <w:rFonts w:hint="eastAsia"/>
          <w:kern w:val="0"/>
          <w:lang w:val="zh-CN"/>
        </w:rPr>
        <w:t>上游连接水体，且本应急工作组应急专家组经研判认为该污染物对西渡镇蒸水河段集中式饮用水水源保护区水质影响可能较大，甚至可能影响衡阳县第一及第二自来水厂取水时即为红色预警。当污染物迁移至西渡镇蒸水河段集中式饮用水水源保护区向上游连接水体及周边汇水区域上溯24小时流程范围内（年</w:t>
      </w:r>
      <w:r>
        <w:rPr>
          <w:rFonts w:hint="eastAsia"/>
          <w:kern w:val="0"/>
        </w:rPr>
        <w:t>平均流速约为0.076m/s，即6.57km</w:t>
      </w:r>
      <w:r>
        <w:rPr>
          <w:rFonts w:hint="eastAsia"/>
          <w:kern w:val="0"/>
          <w:lang w:val="zh-CN"/>
        </w:rPr>
        <w:t>）的水域时，但水源保护区或其上游连接水体尚未受到污染，或是污染物已进入西渡镇蒸水河段集中式饮用水水源保护区上游连接水体，但应急专家组经研判认为对水源保护区水质影响可能较小，可能不影响取水时即为橙色预警。</w:t>
      </w:r>
    </w:p>
    <w:p>
      <w:pPr>
        <w:pStyle w:val="23"/>
        <w:adjustRightInd w:val="0"/>
        <w:ind w:firstLine="480"/>
        <w:rPr>
          <w:rFonts w:hint="eastAsia"/>
          <w:kern w:val="0"/>
          <w:lang w:val="zh-CN"/>
        </w:rPr>
      </w:pPr>
      <w:r>
        <w:rPr>
          <w:rFonts w:hint="eastAsia"/>
          <w:kern w:val="0"/>
          <w:lang w:val="zh-CN"/>
        </w:rPr>
        <w:t>红色预警信息、橙色预警信息均由西渡镇蒸水河段集中式饮用水水源保护区突发环境事件应急协调办公室（衡阳县环保局）报请衡阳县人民政府进行发布。</w:t>
      </w:r>
    </w:p>
    <w:p>
      <w:pPr>
        <w:pStyle w:val="23"/>
        <w:adjustRightInd w:val="0"/>
        <w:ind w:firstLine="480"/>
        <w:rPr>
          <w:rFonts w:hint="eastAsia"/>
          <w:kern w:val="0"/>
          <w:lang w:val="zh-CN"/>
        </w:rPr>
      </w:pPr>
      <w:r>
        <w:rPr>
          <w:rFonts w:hint="eastAsia"/>
          <w:kern w:val="0"/>
          <w:lang w:val="zh-CN"/>
        </w:rPr>
        <w:t>发布预警，即应采取预警行动或同时采取应急措施。发布橙色预警时，仅采取预警行动；发布红色预警时，在采取预警行动的同时，应启动应急措施。</w:t>
      </w:r>
    </w:p>
    <w:p>
      <w:pPr>
        <w:jc w:val="center"/>
        <w:rPr>
          <w:b/>
          <w:bCs/>
          <w:color w:val="FF0000"/>
          <w:u w:val="single"/>
        </w:rPr>
      </w:pPr>
      <w:r>
        <w:rPr>
          <w:b/>
          <w:bCs/>
          <w:color w:val="FF0000"/>
          <w:u w:val="single"/>
        </w:rPr>
        <w:t>表3</w:t>
      </w:r>
      <w:r>
        <w:rPr>
          <w:rFonts w:hint="eastAsia"/>
          <w:b/>
          <w:bCs/>
          <w:color w:val="FF0000"/>
          <w:u w:val="single"/>
        </w:rPr>
        <w:t>.3</w:t>
      </w:r>
      <w:r>
        <w:rPr>
          <w:b/>
          <w:bCs/>
          <w:color w:val="FF0000"/>
          <w:u w:val="single"/>
        </w:rPr>
        <w:t>-1</w:t>
      </w:r>
      <w:r>
        <w:rPr>
          <w:rFonts w:hint="eastAsia"/>
          <w:b/>
          <w:bCs/>
          <w:color w:val="FF0000"/>
          <w:u w:val="single"/>
        </w:rPr>
        <w:t xml:space="preserve"> 预案对应分级表</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01"/>
        <w:gridCol w:w="3720"/>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23"/>
              <w:widowControl w:val="0"/>
              <w:adjustRightInd w:val="0"/>
              <w:spacing w:line="240" w:lineRule="auto"/>
              <w:ind w:firstLine="0" w:firstLineChars="0"/>
              <w:jc w:val="center"/>
              <w:rPr>
                <w:color w:val="FF0000"/>
                <w:kern w:val="0"/>
                <w:sz w:val="21"/>
                <w:szCs w:val="21"/>
                <w:u w:val="single"/>
                <w:lang w:val="zh-CN"/>
              </w:rPr>
            </w:pPr>
            <w:r>
              <w:rPr>
                <w:color w:val="FF0000"/>
                <w:kern w:val="0"/>
                <w:sz w:val="21"/>
                <w:szCs w:val="21"/>
                <w:u w:val="single"/>
                <w:lang w:val="zh-CN"/>
              </w:rPr>
              <w:t>名称</w:t>
            </w:r>
          </w:p>
        </w:tc>
        <w:tc>
          <w:tcPr>
            <w:tcW w:w="1701" w:type="dxa"/>
            <w:noWrap w:val="0"/>
            <w:vAlign w:val="center"/>
          </w:tcPr>
          <w:p>
            <w:pPr>
              <w:pStyle w:val="23"/>
              <w:widowControl w:val="0"/>
              <w:adjustRightInd w:val="0"/>
              <w:spacing w:line="240" w:lineRule="auto"/>
              <w:ind w:firstLine="0" w:firstLineChars="0"/>
              <w:jc w:val="center"/>
              <w:rPr>
                <w:color w:val="FF0000"/>
                <w:kern w:val="0"/>
                <w:sz w:val="21"/>
                <w:szCs w:val="21"/>
                <w:u w:val="single"/>
                <w:lang w:val="zh-CN"/>
              </w:rPr>
            </w:pPr>
            <w:r>
              <w:rPr>
                <w:color w:val="FF0000"/>
                <w:kern w:val="0"/>
                <w:sz w:val="21"/>
                <w:szCs w:val="21"/>
                <w:u w:val="single"/>
                <w:lang w:val="zh-CN"/>
              </w:rPr>
              <w:t>水源地突发环境事件预警分级</w:t>
            </w:r>
          </w:p>
        </w:tc>
        <w:tc>
          <w:tcPr>
            <w:tcW w:w="3720" w:type="dxa"/>
            <w:noWrap w:val="0"/>
            <w:vAlign w:val="center"/>
          </w:tcPr>
          <w:p>
            <w:pPr>
              <w:pStyle w:val="23"/>
              <w:widowControl w:val="0"/>
              <w:adjustRightInd w:val="0"/>
              <w:spacing w:line="240" w:lineRule="auto"/>
              <w:ind w:firstLine="0" w:firstLineChars="0"/>
              <w:jc w:val="center"/>
              <w:rPr>
                <w:color w:val="FF0000"/>
                <w:kern w:val="0"/>
                <w:sz w:val="21"/>
                <w:szCs w:val="21"/>
                <w:u w:val="single"/>
                <w:lang w:val="zh-CN"/>
              </w:rPr>
            </w:pPr>
            <w:r>
              <w:rPr>
                <w:rFonts w:hint="eastAsia"/>
                <w:color w:val="FF0000"/>
                <w:kern w:val="0"/>
                <w:sz w:val="21"/>
                <w:szCs w:val="21"/>
                <w:u w:val="single"/>
                <w:lang w:val="zh-CN"/>
              </w:rPr>
              <w:t>西渡镇蒸水河段集中式饮用水水源保护区</w:t>
            </w:r>
            <w:r>
              <w:rPr>
                <w:color w:val="FF0000"/>
                <w:kern w:val="0"/>
                <w:sz w:val="21"/>
                <w:szCs w:val="21"/>
                <w:u w:val="single"/>
                <w:lang w:val="zh-CN"/>
              </w:rPr>
              <w:t>突发环境事件应急预案的预警分级</w:t>
            </w:r>
          </w:p>
        </w:tc>
        <w:tc>
          <w:tcPr>
            <w:tcW w:w="2080" w:type="dxa"/>
            <w:noWrap w:val="0"/>
            <w:vAlign w:val="center"/>
          </w:tcPr>
          <w:p>
            <w:pPr>
              <w:pStyle w:val="23"/>
              <w:widowControl w:val="0"/>
              <w:adjustRightInd w:val="0"/>
              <w:spacing w:line="240" w:lineRule="auto"/>
              <w:ind w:firstLine="0" w:firstLineChars="0"/>
              <w:jc w:val="center"/>
              <w:rPr>
                <w:color w:val="FF0000"/>
                <w:kern w:val="0"/>
                <w:sz w:val="21"/>
                <w:szCs w:val="21"/>
                <w:u w:val="single"/>
                <w:lang w:val="zh-CN"/>
              </w:rPr>
            </w:pPr>
            <w:r>
              <w:rPr>
                <w:color w:val="FF0000"/>
                <w:kern w:val="0"/>
                <w:sz w:val="21"/>
                <w:szCs w:val="21"/>
                <w:u w:val="singl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pStyle w:val="23"/>
              <w:widowControl w:val="0"/>
              <w:adjustRightInd w:val="0"/>
              <w:spacing w:line="240" w:lineRule="auto"/>
              <w:ind w:firstLine="0" w:firstLineChars="0"/>
              <w:jc w:val="center"/>
              <w:rPr>
                <w:color w:val="FF0000"/>
                <w:kern w:val="0"/>
                <w:sz w:val="21"/>
                <w:szCs w:val="21"/>
                <w:u w:val="single"/>
                <w:lang w:val="zh-CN"/>
              </w:rPr>
            </w:pPr>
            <w:r>
              <w:rPr>
                <w:color w:val="FF0000"/>
                <w:kern w:val="0"/>
                <w:sz w:val="21"/>
                <w:szCs w:val="21"/>
                <w:u w:val="single"/>
                <w:lang w:val="zh-CN"/>
              </w:rPr>
              <w:t>预警分级</w:t>
            </w:r>
          </w:p>
        </w:tc>
        <w:tc>
          <w:tcPr>
            <w:tcW w:w="1701" w:type="dxa"/>
            <w:vMerge w:val="restart"/>
            <w:noWrap w:val="0"/>
            <w:vAlign w:val="center"/>
          </w:tcPr>
          <w:p>
            <w:pPr>
              <w:pStyle w:val="23"/>
              <w:widowControl w:val="0"/>
              <w:adjustRightInd w:val="0"/>
              <w:spacing w:line="240" w:lineRule="auto"/>
              <w:ind w:firstLine="0" w:firstLineChars="0"/>
              <w:jc w:val="center"/>
              <w:rPr>
                <w:color w:val="FF0000"/>
                <w:kern w:val="0"/>
                <w:sz w:val="21"/>
                <w:szCs w:val="21"/>
                <w:u w:val="single"/>
                <w:lang w:val="zh-CN"/>
              </w:rPr>
            </w:pPr>
            <w:r>
              <w:rPr>
                <w:color w:val="FF0000"/>
                <w:kern w:val="0"/>
                <w:sz w:val="21"/>
                <w:szCs w:val="21"/>
                <w:u w:val="single"/>
                <w:lang w:val="zh-CN"/>
              </w:rPr>
              <w:t>一级（红色预警）</w:t>
            </w:r>
          </w:p>
        </w:tc>
        <w:tc>
          <w:tcPr>
            <w:tcW w:w="3720" w:type="dxa"/>
            <w:noWrap w:val="0"/>
            <w:vAlign w:val="center"/>
          </w:tcPr>
          <w:p>
            <w:pPr>
              <w:pStyle w:val="23"/>
              <w:widowControl w:val="0"/>
              <w:adjustRightInd w:val="0"/>
              <w:spacing w:line="240" w:lineRule="auto"/>
              <w:ind w:firstLine="0" w:firstLineChars="0"/>
              <w:jc w:val="center"/>
              <w:rPr>
                <w:color w:val="FF0000"/>
                <w:kern w:val="0"/>
                <w:sz w:val="21"/>
                <w:szCs w:val="21"/>
                <w:u w:val="single"/>
                <w:lang w:val="zh-CN"/>
              </w:rPr>
            </w:pPr>
            <w:r>
              <w:rPr>
                <w:color w:val="FF0000"/>
                <w:kern w:val="0"/>
                <w:sz w:val="21"/>
                <w:szCs w:val="21"/>
                <w:u w:val="single"/>
              </w:rPr>
              <w:t>特别重大(</w:t>
            </w:r>
            <w:r>
              <w:rPr>
                <w:rFonts w:hAnsi="宋体"/>
                <w:color w:val="FF0000"/>
                <w:kern w:val="0"/>
                <w:sz w:val="21"/>
                <w:szCs w:val="21"/>
                <w:u w:val="single"/>
              </w:rPr>
              <w:t>Ⅰ</w:t>
            </w:r>
            <w:r>
              <w:rPr>
                <w:color w:val="FF0000"/>
                <w:kern w:val="0"/>
                <w:sz w:val="21"/>
                <w:szCs w:val="21"/>
                <w:u w:val="single"/>
              </w:rPr>
              <w:t>级)突发环境事件</w:t>
            </w:r>
          </w:p>
        </w:tc>
        <w:tc>
          <w:tcPr>
            <w:tcW w:w="2080" w:type="dxa"/>
            <w:vMerge w:val="restart"/>
            <w:noWrap w:val="0"/>
            <w:vAlign w:val="center"/>
          </w:tcPr>
          <w:p>
            <w:pPr>
              <w:widowControl/>
              <w:shd w:val="clear" w:color="auto" w:fill="FFFFFF"/>
              <w:jc w:val="center"/>
              <w:rPr>
                <w:color w:val="FF0000"/>
                <w:kern w:val="0"/>
                <w:szCs w:val="21"/>
                <w:u w:val="single"/>
              </w:rPr>
            </w:pPr>
            <w:r>
              <w:rPr>
                <w:color w:val="FF0000"/>
                <w:kern w:val="0"/>
                <w:szCs w:val="21"/>
                <w:u w:val="single"/>
                <w:lang w:val="zh-CN"/>
              </w:rPr>
              <w:t>当污染物已进入（或出现在）水源保护区或其上游连接水体，且应急研判与会商认为对水源地水质影响可能较大时、可能影响取水时，为红色预警。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pStyle w:val="23"/>
              <w:widowControl w:val="0"/>
              <w:adjustRightInd w:val="0"/>
              <w:spacing w:line="240" w:lineRule="auto"/>
              <w:ind w:firstLine="0" w:firstLineChars="0"/>
              <w:jc w:val="center"/>
              <w:rPr>
                <w:color w:val="FF0000"/>
                <w:kern w:val="0"/>
                <w:sz w:val="21"/>
                <w:szCs w:val="21"/>
                <w:u w:val="single"/>
                <w:lang w:val="zh-CN"/>
              </w:rPr>
            </w:pPr>
          </w:p>
        </w:tc>
        <w:tc>
          <w:tcPr>
            <w:tcW w:w="1701" w:type="dxa"/>
            <w:vMerge w:val="continue"/>
            <w:noWrap w:val="0"/>
            <w:vAlign w:val="center"/>
          </w:tcPr>
          <w:p>
            <w:pPr>
              <w:pStyle w:val="23"/>
              <w:widowControl w:val="0"/>
              <w:adjustRightInd w:val="0"/>
              <w:spacing w:line="240" w:lineRule="auto"/>
              <w:ind w:firstLine="0" w:firstLineChars="0"/>
              <w:jc w:val="center"/>
              <w:rPr>
                <w:color w:val="FF0000"/>
                <w:kern w:val="0"/>
                <w:sz w:val="21"/>
                <w:szCs w:val="21"/>
                <w:u w:val="single"/>
                <w:lang w:val="zh-CN"/>
              </w:rPr>
            </w:pPr>
          </w:p>
        </w:tc>
        <w:tc>
          <w:tcPr>
            <w:tcW w:w="3720" w:type="dxa"/>
            <w:noWrap w:val="0"/>
            <w:vAlign w:val="center"/>
          </w:tcPr>
          <w:p>
            <w:pPr>
              <w:pStyle w:val="23"/>
              <w:widowControl w:val="0"/>
              <w:adjustRightInd w:val="0"/>
              <w:spacing w:line="240" w:lineRule="auto"/>
              <w:ind w:firstLine="0" w:firstLineChars="0"/>
              <w:jc w:val="center"/>
              <w:rPr>
                <w:color w:val="FF0000"/>
                <w:kern w:val="0"/>
                <w:sz w:val="21"/>
                <w:szCs w:val="21"/>
                <w:u w:val="single"/>
                <w:lang w:val="zh-CN"/>
              </w:rPr>
            </w:pPr>
            <w:r>
              <w:rPr>
                <w:color w:val="FF0000"/>
                <w:kern w:val="0"/>
                <w:sz w:val="21"/>
                <w:szCs w:val="21"/>
                <w:u w:val="single"/>
              </w:rPr>
              <w:t>重大(</w:t>
            </w:r>
            <w:r>
              <w:rPr>
                <w:rFonts w:hAnsi="宋体"/>
                <w:color w:val="FF0000"/>
                <w:kern w:val="0"/>
                <w:sz w:val="21"/>
                <w:szCs w:val="21"/>
                <w:u w:val="single"/>
              </w:rPr>
              <w:t>Ⅱ</w:t>
            </w:r>
            <w:r>
              <w:rPr>
                <w:color w:val="FF0000"/>
                <w:kern w:val="0"/>
                <w:sz w:val="21"/>
                <w:szCs w:val="21"/>
                <w:u w:val="single"/>
              </w:rPr>
              <w:t>级)突发环境事件</w:t>
            </w:r>
          </w:p>
        </w:tc>
        <w:tc>
          <w:tcPr>
            <w:tcW w:w="2080" w:type="dxa"/>
            <w:vMerge w:val="continue"/>
            <w:noWrap w:val="0"/>
            <w:vAlign w:val="center"/>
          </w:tcPr>
          <w:p>
            <w:pPr>
              <w:pStyle w:val="23"/>
              <w:widowControl w:val="0"/>
              <w:adjustRightInd w:val="0"/>
              <w:spacing w:line="240" w:lineRule="auto"/>
              <w:ind w:firstLine="0" w:firstLineChars="0"/>
              <w:jc w:val="center"/>
              <w:rPr>
                <w:color w:val="FF0000"/>
                <w:kern w:val="0"/>
                <w:sz w:val="21"/>
                <w:szCs w:val="21"/>
                <w:u w:val="singl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pStyle w:val="23"/>
              <w:widowControl w:val="0"/>
              <w:adjustRightInd w:val="0"/>
              <w:spacing w:line="240" w:lineRule="auto"/>
              <w:ind w:firstLine="0" w:firstLineChars="0"/>
              <w:jc w:val="center"/>
              <w:rPr>
                <w:color w:val="FF0000"/>
                <w:kern w:val="0"/>
                <w:sz w:val="21"/>
                <w:szCs w:val="21"/>
                <w:u w:val="single"/>
                <w:lang w:val="zh-CN"/>
              </w:rPr>
            </w:pPr>
          </w:p>
        </w:tc>
        <w:tc>
          <w:tcPr>
            <w:tcW w:w="1701" w:type="dxa"/>
            <w:vMerge w:val="continue"/>
            <w:noWrap w:val="0"/>
            <w:vAlign w:val="center"/>
          </w:tcPr>
          <w:p>
            <w:pPr>
              <w:pStyle w:val="23"/>
              <w:widowControl w:val="0"/>
              <w:adjustRightInd w:val="0"/>
              <w:spacing w:line="240" w:lineRule="auto"/>
              <w:ind w:firstLine="0" w:firstLineChars="0"/>
              <w:jc w:val="center"/>
              <w:rPr>
                <w:color w:val="FF0000"/>
                <w:kern w:val="0"/>
                <w:sz w:val="21"/>
                <w:szCs w:val="21"/>
                <w:u w:val="single"/>
                <w:lang w:val="zh-CN"/>
              </w:rPr>
            </w:pPr>
          </w:p>
        </w:tc>
        <w:tc>
          <w:tcPr>
            <w:tcW w:w="3720" w:type="dxa"/>
            <w:noWrap w:val="0"/>
            <w:vAlign w:val="center"/>
          </w:tcPr>
          <w:p>
            <w:pPr>
              <w:pStyle w:val="23"/>
              <w:widowControl w:val="0"/>
              <w:adjustRightInd w:val="0"/>
              <w:spacing w:line="240" w:lineRule="auto"/>
              <w:ind w:firstLine="0" w:firstLineChars="0"/>
              <w:jc w:val="center"/>
              <w:rPr>
                <w:color w:val="FF0000"/>
                <w:kern w:val="0"/>
                <w:sz w:val="21"/>
                <w:szCs w:val="21"/>
                <w:u w:val="single"/>
                <w:lang w:val="zh-CN"/>
              </w:rPr>
            </w:pPr>
            <w:r>
              <w:rPr>
                <w:color w:val="FF0000"/>
                <w:kern w:val="0"/>
                <w:sz w:val="21"/>
                <w:szCs w:val="21"/>
                <w:u w:val="single"/>
              </w:rPr>
              <w:t>较大(</w:t>
            </w:r>
            <w:r>
              <w:rPr>
                <w:rFonts w:hAnsi="宋体"/>
                <w:color w:val="FF0000"/>
                <w:kern w:val="0"/>
                <w:sz w:val="21"/>
                <w:szCs w:val="21"/>
                <w:u w:val="single"/>
              </w:rPr>
              <w:t>Ⅲ</w:t>
            </w:r>
            <w:r>
              <w:rPr>
                <w:color w:val="FF0000"/>
                <w:kern w:val="0"/>
                <w:sz w:val="21"/>
                <w:szCs w:val="21"/>
                <w:u w:val="single"/>
              </w:rPr>
              <w:t>级)突发环境事件</w:t>
            </w:r>
            <w:r>
              <w:rPr>
                <w:rFonts w:hint="eastAsia"/>
                <w:color w:val="FF0000"/>
                <w:kern w:val="0"/>
                <w:sz w:val="21"/>
                <w:szCs w:val="21"/>
                <w:u w:val="single"/>
              </w:rPr>
              <w:t>：①380衡邵高速跨蒸水桥若发生危险化学品车辆泄漏事故，泄露物会直接排入流入蒸水，影响下游保护区水质。</w:t>
            </w:r>
          </w:p>
        </w:tc>
        <w:tc>
          <w:tcPr>
            <w:tcW w:w="2080" w:type="dxa"/>
            <w:vMerge w:val="continue"/>
            <w:noWrap w:val="0"/>
            <w:vAlign w:val="center"/>
          </w:tcPr>
          <w:p>
            <w:pPr>
              <w:pStyle w:val="23"/>
              <w:widowControl w:val="0"/>
              <w:adjustRightInd w:val="0"/>
              <w:spacing w:line="240" w:lineRule="auto"/>
              <w:ind w:firstLine="0" w:firstLineChars="0"/>
              <w:jc w:val="center"/>
              <w:rPr>
                <w:color w:val="FF0000"/>
                <w:kern w:val="0"/>
                <w:sz w:val="21"/>
                <w:szCs w:val="21"/>
                <w:u w:val="singl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pStyle w:val="23"/>
              <w:widowControl w:val="0"/>
              <w:adjustRightInd w:val="0"/>
              <w:spacing w:line="240" w:lineRule="auto"/>
              <w:ind w:firstLine="0" w:firstLineChars="0"/>
              <w:jc w:val="center"/>
              <w:rPr>
                <w:color w:val="FF0000"/>
                <w:kern w:val="0"/>
                <w:sz w:val="21"/>
                <w:szCs w:val="21"/>
                <w:u w:val="single"/>
                <w:lang w:val="zh-CN"/>
              </w:rPr>
            </w:pPr>
          </w:p>
        </w:tc>
        <w:tc>
          <w:tcPr>
            <w:tcW w:w="1701" w:type="dxa"/>
            <w:noWrap w:val="0"/>
            <w:vAlign w:val="center"/>
          </w:tcPr>
          <w:p>
            <w:pPr>
              <w:pStyle w:val="23"/>
              <w:widowControl w:val="0"/>
              <w:adjustRightInd w:val="0"/>
              <w:spacing w:line="240" w:lineRule="auto"/>
              <w:ind w:firstLine="0" w:firstLineChars="0"/>
              <w:jc w:val="center"/>
              <w:rPr>
                <w:color w:val="FF0000"/>
                <w:kern w:val="0"/>
                <w:sz w:val="21"/>
                <w:szCs w:val="21"/>
                <w:u w:val="single"/>
                <w:lang w:val="zh-CN"/>
              </w:rPr>
            </w:pPr>
            <w:r>
              <w:rPr>
                <w:color w:val="FF0000"/>
                <w:kern w:val="0"/>
                <w:sz w:val="21"/>
                <w:szCs w:val="21"/>
                <w:u w:val="single"/>
                <w:lang w:val="zh-CN"/>
              </w:rPr>
              <w:t>二级（橙色预警）</w:t>
            </w:r>
          </w:p>
        </w:tc>
        <w:tc>
          <w:tcPr>
            <w:tcW w:w="3720" w:type="dxa"/>
            <w:noWrap w:val="0"/>
            <w:vAlign w:val="center"/>
          </w:tcPr>
          <w:p>
            <w:pPr>
              <w:pStyle w:val="23"/>
              <w:widowControl w:val="0"/>
              <w:adjustRightInd w:val="0"/>
              <w:spacing w:line="240" w:lineRule="auto"/>
              <w:ind w:firstLine="0" w:firstLineChars="0"/>
              <w:jc w:val="center"/>
              <w:rPr>
                <w:rFonts w:hint="eastAsia"/>
                <w:color w:val="FF0000"/>
                <w:kern w:val="0"/>
                <w:sz w:val="21"/>
                <w:szCs w:val="21"/>
                <w:u w:val="single"/>
              </w:rPr>
            </w:pPr>
            <w:r>
              <w:rPr>
                <w:color w:val="FF0000"/>
                <w:kern w:val="0"/>
                <w:sz w:val="21"/>
                <w:szCs w:val="21"/>
                <w:u w:val="single"/>
              </w:rPr>
              <w:t>一般(</w:t>
            </w:r>
            <w:r>
              <w:rPr>
                <w:rFonts w:hAnsi="宋体"/>
                <w:color w:val="FF0000"/>
                <w:kern w:val="0"/>
                <w:sz w:val="21"/>
                <w:szCs w:val="21"/>
                <w:u w:val="single"/>
              </w:rPr>
              <w:t>Ⅳ</w:t>
            </w:r>
            <w:r>
              <w:rPr>
                <w:color w:val="FF0000"/>
                <w:kern w:val="0"/>
                <w:sz w:val="21"/>
                <w:szCs w:val="21"/>
                <w:u w:val="single"/>
              </w:rPr>
              <w:t>级)突发环境事件</w:t>
            </w:r>
            <w:r>
              <w:rPr>
                <w:rFonts w:hint="eastAsia"/>
                <w:color w:val="FF0000"/>
                <w:kern w:val="0"/>
                <w:sz w:val="21"/>
                <w:szCs w:val="21"/>
                <w:u w:val="single"/>
              </w:rPr>
              <w:t>：①上游来水水质超标导致出现监测断面水质超标的现象。②暴雨导致的监测断面处现COD、NH3-N等超标现象。③一级保护区内的S315西渡大桥发生交通事故，柴油、汽油等危险化学品泄露。</w:t>
            </w:r>
          </w:p>
        </w:tc>
        <w:tc>
          <w:tcPr>
            <w:tcW w:w="2080" w:type="dxa"/>
            <w:noWrap w:val="0"/>
            <w:vAlign w:val="center"/>
          </w:tcPr>
          <w:p>
            <w:pPr>
              <w:pStyle w:val="23"/>
              <w:widowControl w:val="0"/>
              <w:adjustRightInd w:val="0"/>
              <w:spacing w:line="240" w:lineRule="auto"/>
              <w:ind w:firstLine="0" w:firstLineChars="0"/>
              <w:jc w:val="center"/>
              <w:rPr>
                <w:color w:val="FF0000"/>
                <w:kern w:val="0"/>
                <w:sz w:val="21"/>
                <w:szCs w:val="21"/>
                <w:u w:val="single"/>
                <w:lang w:val="zh-CN"/>
              </w:rPr>
            </w:pPr>
            <w:r>
              <w:rPr>
                <w:color w:val="FF0000"/>
                <w:kern w:val="0"/>
                <w:sz w:val="21"/>
                <w:szCs w:val="21"/>
                <w:u w:val="single"/>
                <w:lang w:val="zh-CN"/>
              </w:rPr>
              <w:t>当污染物迁移至水源地应急预案适用的地域范围，但水源保护区或其连接水体尚未受到污染，或是污染物已进入水源保护区上游连接水体，但应急研判与会商认为对水源地水质影响可能较小、可能不影响取水时，为橙色预警；</w:t>
            </w:r>
          </w:p>
        </w:tc>
      </w:tr>
    </w:tbl>
    <w:p>
      <w:pPr>
        <w:pStyle w:val="23"/>
        <w:adjustRightInd w:val="0"/>
        <w:ind w:firstLine="480"/>
        <w:rPr>
          <w:rFonts w:hint="eastAsia"/>
          <w:kern w:val="0"/>
          <w:lang w:val="zh-CN"/>
        </w:rPr>
      </w:pPr>
    </w:p>
    <w:p>
      <w:pPr>
        <w:pStyle w:val="6"/>
        <w:spacing w:before="0" w:after="0" w:line="360" w:lineRule="auto"/>
        <w:rPr>
          <w:rFonts w:eastAsia="仿宋"/>
          <w:bCs/>
          <w:sz w:val="30"/>
          <w:szCs w:val="32"/>
        </w:rPr>
      </w:pPr>
      <w:bookmarkStart w:id="60" w:name="_Toc1177"/>
      <w:bookmarkStart w:id="61" w:name="_Toc534810152"/>
      <w:r>
        <w:rPr>
          <w:rFonts w:eastAsia="仿宋"/>
          <w:bCs/>
          <w:sz w:val="30"/>
          <w:szCs w:val="32"/>
        </w:rPr>
        <w:t>3.</w:t>
      </w:r>
      <w:r>
        <w:rPr>
          <w:rFonts w:hint="eastAsia"/>
          <w:bCs/>
          <w:sz w:val="30"/>
          <w:szCs w:val="32"/>
        </w:rPr>
        <w:t>3</w:t>
      </w:r>
      <w:r>
        <w:rPr>
          <w:rFonts w:eastAsia="仿宋"/>
          <w:bCs/>
          <w:sz w:val="30"/>
          <w:szCs w:val="32"/>
        </w:rPr>
        <w:t xml:space="preserve">.2 </w:t>
      </w:r>
      <w:r>
        <w:rPr>
          <w:rFonts w:hint="eastAsia" w:ascii="黑体" w:eastAsia="黑体"/>
          <w:bCs/>
          <w:sz w:val="30"/>
          <w:szCs w:val="32"/>
        </w:rPr>
        <w:t>预警</w:t>
      </w:r>
      <w:bookmarkEnd w:id="60"/>
      <w:r>
        <w:rPr>
          <w:rFonts w:hint="eastAsia" w:ascii="黑体" w:eastAsia="黑体"/>
          <w:bCs/>
          <w:sz w:val="30"/>
          <w:szCs w:val="32"/>
        </w:rPr>
        <w:t>的启动条件</w:t>
      </w:r>
      <w:bookmarkEnd w:id="61"/>
    </w:p>
    <w:p>
      <w:pPr>
        <w:spacing w:line="360" w:lineRule="auto"/>
        <w:ind w:firstLine="480" w:firstLineChars="200"/>
        <w:rPr>
          <w:rFonts w:hint="eastAsia"/>
          <w:kern w:val="0"/>
          <w:sz w:val="24"/>
          <w:szCs w:val="24"/>
          <w:lang w:val="zh-CN"/>
        </w:rPr>
      </w:pPr>
      <w:r>
        <w:rPr>
          <w:rFonts w:hint="eastAsia"/>
          <w:kern w:val="0"/>
          <w:sz w:val="24"/>
          <w:szCs w:val="24"/>
          <w:lang w:val="zh-CN"/>
        </w:rPr>
        <w:t>当发生下列情形时，应立即启动红色预警。</w:t>
      </w:r>
    </w:p>
    <w:p>
      <w:pPr>
        <w:pStyle w:val="23"/>
        <w:adjustRightInd w:val="0"/>
        <w:ind w:firstLine="480"/>
        <w:rPr>
          <w:rFonts w:hint="eastAsia"/>
          <w:kern w:val="0"/>
          <w:lang w:val="zh-CN"/>
        </w:rPr>
      </w:pPr>
      <w:r>
        <w:rPr>
          <w:rFonts w:hint="eastAsia"/>
          <w:kern w:val="0"/>
          <w:lang w:val="zh-CN"/>
        </w:rPr>
        <w:t>（1）通过信息报告发现，在饮用水源一级、二级保护区内发生突发环境事件；</w:t>
      </w:r>
    </w:p>
    <w:p>
      <w:pPr>
        <w:pStyle w:val="23"/>
        <w:adjustRightInd w:val="0"/>
        <w:ind w:firstLine="480"/>
        <w:rPr>
          <w:rFonts w:hint="eastAsia"/>
          <w:kern w:val="0"/>
          <w:lang w:val="zh-CN"/>
        </w:rPr>
      </w:pPr>
      <w:r>
        <w:rPr>
          <w:rFonts w:hint="eastAsia"/>
          <w:kern w:val="0"/>
          <w:lang w:val="zh-CN"/>
        </w:rPr>
        <w:t>（</w:t>
      </w:r>
      <w:r>
        <w:rPr>
          <w:rFonts w:hint="eastAsia"/>
          <w:kern w:val="0"/>
        </w:rPr>
        <w:t>2</w:t>
      </w:r>
      <w:r>
        <w:rPr>
          <w:rFonts w:hint="eastAsia"/>
          <w:kern w:val="0"/>
          <w:lang w:val="zh-CN"/>
        </w:rPr>
        <w:t>）通过信息报告发现，在二级保护区上游汇水区域</w:t>
      </w:r>
      <w:r>
        <w:rPr>
          <w:rFonts w:hint="eastAsia"/>
          <w:kern w:val="0"/>
        </w:rPr>
        <w:t>4小时流程范围内（年平均流速约为0.076m/s，即1.09km）发生固定源或流动源突发环境事件，或污染物已扩散至距离水源保护区上游连接水体的直线距离不足100m的陆域或水域</w:t>
      </w:r>
      <w:r>
        <w:rPr>
          <w:rFonts w:hint="eastAsia"/>
          <w:kern w:val="0"/>
          <w:lang w:val="zh-CN"/>
        </w:rPr>
        <w:t>；</w:t>
      </w:r>
    </w:p>
    <w:p>
      <w:pPr>
        <w:pStyle w:val="23"/>
        <w:adjustRightInd w:val="0"/>
        <w:ind w:firstLine="480"/>
        <w:rPr>
          <w:rFonts w:hint="eastAsia"/>
          <w:kern w:val="0"/>
          <w:lang w:val="zh-CN"/>
        </w:rPr>
      </w:pPr>
      <w:r>
        <w:rPr>
          <w:rFonts w:hint="eastAsia"/>
          <w:kern w:val="0"/>
          <w:lang w:val="zh-CN"/>
        </w:rPr>
        <w:t>（</w:t>
      </w:r>
      <w:r>
        <w:rPr>
          <w:rFonts w:hint="eastAsia"/>
          <w:kern w:val="0"/>
        </w:rPr>
        <w:t>3</w:t>
      </w:r>
      <w:r>
        <w:rPr>
          <w:rFonts w:hint="eastAsia"/>
          <w:kern w:val="0"/>
          <w:lang w:val="zh-CN"/>
        </w:rPr>
        <w:t>）通过信息报告发现，在二级保护区上游汇水区域</w:t>
      </w:r>
      <w:r>
        <w:rPr>
          <w:rFonts w:hint="eastAsia"/>
          <w:kern w:val="0"/>
        </w:rPr>
        <w:t>8小时流程范围内（年平均流速约为</w:t>
      </w:r>
      <w:bookmarkStart w:id="62" w:name="_Hlk532140893"/>
      <w:r>
        <w:rPr>
          <w:rFonts w:hint="eastAsia"/>
          <w:kern w:val="0"/>
        </w:rPr>
        <w:t>0.076m/s，即2.19km</w:t>
      </w:r>
      <w:bookmarkEnd w:id="62"/>
      <w:r>
        <w:rPr>
          <w:rFonts w:hint="eastAsia"/>
          <w:kern w:val="0"/>
        </w:rPr>
        <w:t>）发生发生固定源或流动源突发环境事件，或污染物已扩散至距离水源保护区上游连接水体的直线距离不足200m的陆域或水域，经水质监测和信息研判，判断污染物迁移至取水口位置时，相应指标浓度仍会超标的</w:t>
      </w:r>
      <w:r>
        <w:rPr>
          <w:rFonts w:hint="eastAsia"/>
          <w:kern w:val="0"/>
          <w:lang w:val="zh-CN"/>
        </w:rPr>
        <w:t>；</w:t>
      </w:r>
    </w:p>
    <w:p>
      <w:pPr>
        <w:pStyle w:val="23"/>
        <w:adjustRightInd w:val="0"/>
        <w:ind w:firstLine="480"/>
        <w:rPr>
          <w:rFonts w:hint="eastAsia"/>
          <w:kern w:val="0"/>
        </w:rPr>
      </w:pPr>
      <w:r>
        <w:rPr>
          <w:rFonts w:hint="eastAsia"/>
          <w:kern w:val="0"/>
          <w:lang w:val="zh-CN"/>
        </w:rPr>
        <w:t>（</w:t>
      </w:r>
      <w:r>
        <w:rPr>
          <w:rFonts w:hint="eastAsia"/>
          <w:kern w:val="0"/>
        </w:rPr>
        <w:t>4</w:t>
      </w:r>
      <w:r>
        <w:rPr>
          <w:rFonts w:hint="eastAsia"/>
          <w:kern w:val="0"/>
          <w:lang w:val="zh-CN"/>
        </w:rPr>
        <w:t>）通过水质监测发现，水源保护区或其上游连接水体理化指标异常：</w:t>
      </w:r>
      <w:r>
        <w:rPr>
          <w:rFonts w:hint="eastAsia"/>
          <w:kern w:val="0"/>
          <w:lang w:val="zh-CN"/>
        </w:rPr>
        <w:fldChar w:fldCharType="begin"/>
      </w:r>
      <w:r>
        <w:rPr>
          <w:rFonts w:hint="eastAsia"/>
          <w:kern w:val="0"/>
          <w:lang w:val="zh-CN"/>
        </w:rPr>
        <w:instrText xml:space="preserve"> = 1 \* GB3 </w:instrText>
      </w:r>
      <w:r>
        <w:rPr>
          <w:rFonts w:hint="eastAsia"/>
          <w:kern w:val="0"/>
          <w:lang w:val="zh-CN"/>
        </w:rPr>
        <w:fldChar w:fldCharType="separate"/>
      </w:r>
      <w:r>
        <w:rPr>
          <w:rFonts w:hint="eastAsia"/>
          <w:kern w:val="0"/>
          <w:lang w:val="zh-CN"/>
        </w:rPr>
        <w:t>①</w:t>
      </w:r>
      <w:r>
        <w:rPr>
          <w:rFonts w:hint="eastAsia"/>
          <w:kern w:val="0"/>
          <w:lang w:val="zh-CN"/>
        </w:rPr>
        <w:fldChar w:fldCharType="end"/>
      </w:r>
      <w:r>
        <w:rPr>
          <w:rFonts w:hint="eastAsia"/>
          <w:kern w:val="0"/>
          <w:lang w:val="zh-CN"/>
        </w:rPr>
        <w:t>在二级保护区上游</w:t>
      </w:r>
      <w:r>
        <w:rPr>
          <w:rFonts w:hint="eastAsia"/>
          <w:kern w:val="0"/>
        </w:rPr>
        <w:t>8小时流程范围内（年平均流速约为0.076m/s，即2.19km），出现水质监测指标、有毒有害物质或生物综合毒性异常，且污染物浓度持续升高的；</w:t>
      </w:r>
      <w:r>
        <w:rPr>
          <w:rFonts w:ascii="Calibri" w:hAnsi="Calibri" w:cs="Calibri"/>
          <w:kern w:val="0"/>
          <w:lang w:val="zh-CN"/>
        </w:rPr>
        <w:t>②</w:t>
      </w:r>
      <w:r>
        <w:rPr>
          <w:rFonts w:hint="eastAsia"/>
          <w:kern w:val="0"/>
          <w:lang w:val="zh-CN"/>
        </w:rPr>
        <w:t>在二级保护区上游</w:t>
      </w:r>
      <w:r>
        <w:rPr>
          <w:rFonts w:hint="eastAsia"/>
          <w:kern w:val="0"/>
        </w:rPr>
        <w:t>4小时流程范围内，出现水质监测指标、有毒有害物质或生物综合毒性异常的；</w:t>
      </w:r>
    </w:p>
    <w:p>
      <w:pPr>
        <w:pStyle w:val="23"/>
        <w:adjustRightInd w:val="0"/>
        <w:ind w:firstLine="480"/>
        <w:rPr>
          <w:rFonts w:hint="eastAsia"/>
          <w:kern w:val="0"/>
        </w:rPr>
      </w:pPr>
      <w:r>
        <w:rPr>
          <w:rFonts w:hint="eastAsia"/>
          <w:kern w:val="0"/>
        </w:rPr>
        <w:t>（5）通过监测发现，水源保护区或其上游连接水体感官性状异常，即水体出现异常颜色或气味的；</w:t>
      </w:r>
    </w:p>
    <w:p>
      <w:pPr>
        <w:pStyle w:val="23"/>
        <w:adjustRightInd w:val="0"/>
        <w:ind w:firstLine="480"/>
        <w:rPr>
          <w:rFonts w:hint="eastAsia"/>
          <w:kern w:val="0"/>
        </w:rPr>
      </w:pPr>
      <w:r>
        <w:rPr>
          <w:rFonts w:hint="eastAsia"/>
          <w:kern w:val="0"/>
        </w:rPr>
        <w:t>（6）通过监测发现，水源保护区或其上游连接水体生态指标异常，即水面出现大面积死鱼或生物综合毒性异常并经实验室监测后确认的；</w:t>
      </w:r>
    </w:p>
    <w:p>
      <w:pPr>
        <w:pStyle w:val="23"/>
        <w:adjustRightInd w:val="0"/>
        <w:ind w:firstLine="480"/>
        <w:rPr>
          <w:rFonts w:hint="eastAsia"/>
          <w:kern w:val="0"/>
        </w:rPr>
      </w:pPr>
      <w:r>
        <w:rPr>
          <w:rFonts w:hint="eastAsia"/>
          <w:kern w:val="0"/>
        </w:rPr>
        <w:t>除发生上述情形外，水源保护区发生的突发环境事件中出现的其它情形应立即启动橙色预警。</w:t>
      </w:r>
    </w:p>
    <w:p>
      <w:pPr>
        <w:pStyle w:val="6"/>
        <w:spacing w:before="0" w:after="0" w:line="360" w:lineRule="auto"/>
        <w:rPr>
          <w:rFonts w:hint="eastAsia" w:eastAsia="仿宋"/>
          <w:bCs/>
          <w:sz w:val="30"/>
          <w:szCs w:val="32"/>
        </w:rPr>
      </w:pPr>
      <w:bookmarkStart w:id="63" w:name="_Toc534810153"/>
      <w:bookmarkStart w:id="64" w:name="_Toc405995959"/>
      <w:bookmarkStart w:id="65" w:name="_Toc5284"/>
      <w:bookmarkStart w:id="66" w:name="_Toc8236"/>
      <w:r>
        <w:rPr>
          <w:rFonts w:eastAsia="仿宋"/>
          <w:bCs/>
          <w:sz w:val="30"/>
          <w:szCs w:val="32"/>
        </w:rPr>
        <w:t>3.</w:t>
      </w:r>
      <w:r>
        <w:rPr>
          <w:rFonts w:hint="eastAsia"/>
          <w:bCs/>
          <w:sz w:val="30"/>
          <w:szCs w:val="32"/>
        </w:rPr>
        <w:t>3</w:t>
      </w:r>
      <w:r>
        <w:rPr>
          <w:rFonts w:eastAsia="仿宋"/>
          <w:bCs/>
          <w:sz w:val="30"/>
          <w:szCs w:val="32"/>
        </w:rPr>
        <w:t>.</w:t>
      </w:r>
      <w:r>
        <w:rPr>
          <w:rFonts w:hint="eastAsia" w:eastAsia="仿宋"/>
          <w:bCs/>
          <w:sz w:val="30"/>
          <w:szCs w:val="32"/>
        </w:rPr>
        <w:t>3</w:t>
      </w:r>
      <w:r>
        <w:rPr>
          <w:rFonts w:eastAsia="仿宋"/>
          <w:bCs/>
          <w:sz w:val="30"/>
          <w:szCs w:val="32"/>
        </w:rPr>
        <w:t xml:space="preserve"> </w:t>
      </w:r>
      <w:r>
        <w:rPr>
          <w:rFonts w:hint="eastAsia" w:ascii="黑体" w:eastAsia="黑体"/>
          <w:bCs/>
          <w:sz w:val="30"/>
          <w:szCs w:val="32"/>
        </w:rPr>
        <w:t>预警行动</w:t>
      </w:r>
      <w:bookmarkEnd w:id="63"/>
    </w:p>
    <w:p>
      <w:pPr>
        <w:pStyle w:val="23"/>
        <w:adjustRightInd w:val="0"/>
        <w:ind w:firstLine="480"/>
        <w:rPr>
          <w:rFonts w:hint="eastAsia"/>
        </w:rPr>
      </w:pPr>
      <w:r>
        <w:rPr>
          <w:rFonts w:hint="eastAsia"/>
        </w:rPr>
        <w:t>接到西渡镇蒸水河段集中式饮用水水源保护区突发环境事件即将发生或者发生的可能性增大的预警信息时，现场应急指挥部协调办公室（衡阳县环保局）应及时核实信息，并立即上报现场应急指挥部、衡阳县人民政府，适时采取以下措施：</w:t>
      </w:r>
    </w:p>
    <w:p>
      <w:pPr>
        <w:pStyle w:val="23"/>
        <w:adjustRightInd w:val="0"/>
        <w:ind w:firstLine="480"/>
        <w:rPr>
          <w:rFonts w:hint="eastAsia"/>
        </w:rPr>
      </w:pPr>
      <w:r>
        <w:rPr>
          <w:rFonts w:hint="eastAsia"/>
        </w:rPr>
        <w:t>（1）由衡阳县人民政府宣布立即启动本应急预案，经本应急组织机构中应急专家研判后，由衡阳县人民政府发布预警信息，宣布进入预警期，将预警信息报告衡阳市人民政府，并及时通知衡阳县人民政府其它有关部门和其它乡镇人民政府；</w:t>
      </w:r>
    </w:p>
    <w:p>
      <w:pPr>
        <w:pStyle w:val="23"/>
        <w:adjustRightInd w:val="0"/>
        <w:ind w:firstLine="480"/>
        <w:rPr>
          <w:rFonts w:hint="eastAsia"/>
        </w:rPr>
      </w:pPr>
      <w:r>
        <w:rPr>
          <w:rFonts w:hint="eastAsia"/>
        </w:rPr>
        <w:t>（2）指令本应急预案应急救援队伍进入应急状况，衡阳县环保局、衡阳县卫计局、衡阳县第一及第二自来水厂立即开展应急监测，密切注意水文、水质和气象条件的变化对西渡镇蒸水河段集中式饮用水水源保护区的影响，及时掌握并报告事态进展情况；</w:t>
      </w:r>
    </w:p>
    <w:p>
      <w:pPr>
        <w:pStyle w:val="23"/>
        <w:adjustRightInd w:val="0"/>
        <w:ind w:firstLine="480"/>
        <w:rPr>
          <w:rFonts w:hint="eastAsia"/>
        </w:rPr>
      </w:pPr>
      <w:r>
        <w:rPr>
          <w:rFonts w:hint="eastAsia"/>
        </w:rPr>
        <w:t>（3）责令现场应急指挥部协调办公室（即衡阳县环保局）及时收集、报告相关信息，向社会公布反映突发饮用水水源环境事件信息的渠道，加强对突发饮用水水源环境事件发生、发展情况的监测、预报和预警工作；</w:t>
      </w:r>
    </w:p>
    <w:p>
      <w:pPr>
        <w:pStyle w:val="23"/>
        <w:adjustRightInd w:val="0"/>
        <w:ind w:firstLine="480"/>
        <w:rPr>
          <w:rFonts w:hint="eastAsia"/>
        </w:rPr>
      </w:pPr>
      <w:r>
        <w:rPr>
          <w:rFonts w:hint="eastAsia"/>
        </w:rPr>
        <w:t>（4）组织衡阳县人民政府、衡阳县水利局、衡阳县农业局等相关部门、衡阳县第一及第二自来水厂及应急专家，随时对突发饮用水水源环境事件进行分析和评估，预测发生突发饮用水水源环境事件可能性的大小、影响范围和强度以及可能发生的突发饮用水水源环境事件的级别；</w:t>
      </w:r>
    </w:p>
    <w:p>
      <w:pPr>
        <w:pStyle w:val="23"/>
        <w:adjustRightInd w:val="0"/>
        <w:ind w:firstLine="480"/>
        <w:rPr>
          <w:rFonts w:hint="eastAsia"/>
        </w:rPr>
      </w:pPr>
      <w:r>
        <w:rPr>
          <w:rFonts w:hint="eastAsia"/>
        </w:rPr>
        <w:t>（5）及时向社会公布与公众有关的突发饮用水水源环境事件预测信息和分析评估结果，按照有关规定向社会发布可能受到突发饮用水水源环境事件危害的警告，宣传避免和减轻危害的常识，公布咨询电话；</w:t>
      </w:r>
    </w:p>
    <w:p>
      <w:pPr>
        <w:pStyle w:val="23"/>
        <w:adjustRightInd w:val="0"/>
        <w:ind w:firstLine="480"/>
        <w:rPr>
          <w:rFonts w:hint="eastAsia"/>
        </w:rPr>
      </w:pPr>
      <w:r>
        <w:rPr>
          <w:rFonts w:hint="eastAsia"/>
        </w:rPr>
        <w:t>（6）转移、撤离或者疏散可能受到危害的人员，并进行妥善安置；</w:t>
      </w:r>
    </w:p>
    <w:p>
      <w:pPr>
        <w:pStyle w:val="23"/>
        <w:adjustRightInd w:val="0"/>
        <w:ind w:firstLine="480"/>
        <w:rPr>
          <w:rFonts w:hint="eastAsia"/>
        </w:rPr>
      </w:pPr>
      <w:r>
        <w:rPr>
          <w:rFonts w:hint="eastAsia"/>
        </w:rPr>
        <w:t>（7）调集突发饮用水水源环境事件应急所需物资和设备，做好应急保障工作；</w:t>
      </w:r>
    </w:p>
    <w:p>
      <w:pPr>
        <w:pStyle w:val="23"/>
        <w:adjustRightInd w:val="0"/>
        <w:ind w:firstLine="480"/>
        <w:rPr>
          <w:rFonts w:hint="eastAsia"/>
        </w:rPr>
      </w:pPr>
      <w:r>
        <w:rPr>
          <w:rFonts w:hint="eastAsia"/>
        </w:rPr>
        <w:t>（8）根据预警级别，针对突发饮用水水源环境事件可能造成的危害，衡阳县环保局可以对排放污染物可能导致事件发生的有关生产经营单位实行停运、限产、停产等相应措施，封闭、隔离或者限制使用有关场所，中止或限制可能导致危害扩大的行为和活动；</w:t>
      </w:r>
    </w:p>
    <w:p>
      <w:pPr>
        <w:pStyle w:val="23"/>
        <w:adjustRightInd w:val="0"/>
        <w:ind w:firstLine="480"/>
        <w:rPr>
          <w:rFonts w:hint="eastAsia"/>
        </w:rPr>
      </w:pPr>
      <w:r>
        <w:rPr>
          <w:rFonts w:hint="eastAsia"/>
        </w:rPr>
        <w:t>（9）衡阳县第一及第二自来水厂做好水源和清水储备工作，同时发动群众储备饮用水，采取轮产、限产、停产等手段，减少自来水的消耗和污染物的排放。</w:t>
      </w:r>
    </w:p>
    <w:p>
      <w:pPr>
        <w:pStyle w:val="6"/>
        <w:spacing w:before="0" w:after="0" w:line="360" w:lineRule="auto"/>
        <w:rPr>
          <w:rFonts w:hint="eastAsia" w:eastAsia="仿宋"/>
          <w:bCs/>
          <w:sz w:val="30"/>
          <w:szCs w:val="32"/>
        </w:rPr>
      </w:pPr>
      <w:bookmarkStart w:id="67" w:name="_Toc534810154"/>
      <w:r>
        <w:rPr>
          <w:rFonts w:eastAsia="仿宋"/>
          <w:bCs/>
          <w:sz w:val="30"/>
          <w:szCs w:val="32"/>
        </w:rPr>
        <w:t>3.</w:t>
      </w:r>
      <w:r>
        <w:rPr>
          <w:rFonts w:hint="eastAsia"/>
          <w:bCs/>
          <w:sz w:val="30"/>
          <w:szCs w:val="32"/>
        </w:rPr>
        <w:t>3</w:t>
      </w:r>
      <w:r>
        <w:rPr>
          <w:rFonts w:eastAsia="仿宋"/>
          <w:bCs/>
          <w:sz w:val="30"/>
          <w:szCs w:val="32"/>
        </w:rPr>
        <w:t>.</w:t>
      </w:r>
      <w:r>
        <w:rPr>
          <w:rFonts w:hint="eastAsia" w:eastAsia="仿宋"/>
          <w:bCs/>
          <w:sz w:val="30"/>
          <w:szCs w:val="32"/>
        </w:rPr>
        <w:t>4</w:t>
      </w:r>
      <w:r>
        <w:rPr>
          <w:rFonts w:eastAsia="仿宋"/>
          <w:bCs/>
          <w:sz w:val="30"/>
          <w:szCs w:val="32"/>
        </w:rPr>
        <w:t xml:space="preserve"> </w:t>
      </w:r>
      <w:r>
        <w:rPr>
          <w:rFonts w:hint="eastAsia" w:ascii="黑体" w:eastAsia="黑体"/>
          <w:bCs/>
          <w:sz w:val="30"/>
          <w:szCs w:val="32"/>
        </w:rPr>
        <w:t>预警级别的调整与预警解除</w:t>
      </w:r>
      <w:bookmarkEnd w:id="67"/>
    </w:p>
    <w:p>
      <w:pPr>
        <w:pStyle w:val="23"/>
        <w:adjustRightInd w:val="0"/>
        <w:ind w:firstLine="480"/>
        <w:rPr>
          <w:rFonts w:hint="eastAsia"/>
          <w:lang w:val="zh-CN"/>
        </w:rPr>
      </w:pPr>
      <w:r>
        <w:rPr>
          <w:rFonts w:hint="eastAsia"/>
          <w:lang w:val="zh-CN"/>
        </w:rPr>
        <w:t>发布突发环境事件预警的单位和部门应当根据事态的发展情况和采取措施的效果，按照有关规定适时调整预警级别并重新发布。</w:t>
      </w:r>
    </w:p>
    <w:p>
      <w:pPr>
        <w:pStyle w:val="23"/>
        <w:adjustRightInd w:val="0"/>
        <w:ind w:firstLine="480"/>
      </w:pPr>
      <w:r>
        <w:rPr>
          <w:rFonts w:hint="eastAsia"/>
          <w:lang w:val="zh-CN"/>
        </w:rPr>
        <w:t>红色预警信息由西渡镇蒸水河段集中式饮用水水源保护区突发环境事件应急协调办公室（衡阳县环保局）报请衡阳县人民政府调整和解除；橙色预警信息由西渡镇蒸水河段集中式饮用水水源保护区突发环境事件应急协调办公室（衡阳县环保局）报请衡阳县人民政府调整和解除。</w:t>
      </w:r>
    </w:p>
    <w:p>
      <w:pPr>
        <w:pStyle w:val="23"/>
        <w:adjustRightInd w:val="0"/>
        <w:ind w:firstLine="480"/>
        <w:rPr>
          <w:rFonts w:hint="eastAsia"/>
        </w:rPr>
      </w:pPr>
      <w:r>
        <w:rPr>
          <w:rFonts w:hint="eastAsia"/>
        </w:rPr>
        <w:t>经预测证明发生突发环境事件的危害已经消除，发布预警信息的单位和部门应当宣布警报解除，宣传终止预警期，解除应急措施，迅速组织恢复正常的生活、生产秩序。</w:t>
      </w:r>
    </w:p>
    <w:p>
      <w:pPr>
        <w:pStyle w:val="4"/>
        <w:spacing w:before="0" w:after="0" w:line="360" w:lineRule="auto"/>
        <w:rPr>
          <w:rFonts w:ascii="Times New Roman" w:hAnsi="Times New Roman" w:eastAsia="仿宋"/>
          <w:bCs w:val="0"/>
        </w:rPr>
      </w:pPr>
      <w:bookmarkStart w:id="68" w:name="_Toc534810155"/>
      <w:r>
        <w:rPr>
          <w:rFonts w:ascii="Times New Roman" w:hAnsi="Times New Roman" w:eastAsia="仿宋"/>
          <w:bCs w:val="0"/>
        </w:rPr>
        <w:t>3.</w:t>
      </w:r>
      <w:r>
        <w:rPr>
          <w:rFonts w:hint="eastAsia" w:ascii="Times New Roman" w:hAnsi="Times New Roman"/>
          <w:bCs w:val="0"/>
        </w:rPr>
        <w:t>4</w:t>
      </w:r>
      <w:r>
        <w:rPr>
          <w:rFonts w:ascii="Times New Roman" w:hAnsi="Times New Roman" w:eastAsia="仿宋"/>
          <w:bCs w:val="0"/>
        </w:rPr>
        <w:t xml:space="preserve"> </w:t>
      </w:r>
      <w:r>
        <w:rPr>
          <w:rFonts w:hint="eastAsia" w:ascii="黑体" w:hAnsi="Times New Roman"/>
          <w:bCs w:val="0"/>
        </w:rPr>
        <w:t>信息报告与通报</w:t>
      </w:r>
      <w:bookmarkEnd w:id="64"/>
      <w:bookmarkEnd w:id="65"/>
      <w:bookmarkEnd w:id="66"/>
      <w:bookmarkEnd w:id="68"/>
    </w:p>
    <w:p>
      <w:pPr>
        <w:pStyle w:val="6"/>
        <w:spacing w:before="0" w:after="0" w:line="360" w:lineRule="auto"/>
        <w:rPr>
          <w:rFonts w:eastAsia="仿宋"/>
          <w:bCs/>
          <w:sz w:val="30"/>
          <w:szCs w:val="32"/>
        </w:rPr>
      </w:pPr>
      <w:bookmarkStart w:id="69" w:name="_Toc24165"/>
      <w:bookmarkStart w:id="70" w:name="_Toc23637"/>
      <w:bookmarkStart w:id="71" w:name="_Toc32690"/>
      <w:bookmarkStart w:id="72" w:name="_Toc25240"/>
      <w:bookmarkStart w:id="73" w:name="_Toc534810156"/>
      <w:bookmarkStart w:id="74" w:name="_Toc13083"/>
      <w:bookmarkStart w:id="75" w:name="_Toc14689"/>
      <w:bookmarkStart w:id="76" w:name="_Toc304816376"/>
      <w:bookmarkStart w:id="77" w:name="_Toc304641119"/>
      <w:bookmarkStart w:id="78" w:name="_Toc26153"/>
      <w:bookmarkStart w:id="79" w:name="_Toc20871"/>
      <w:bookmarkStart w:id="80" w:name="_Toc405995961"/>
      <w:r>
        <w:rPr>
          <w:rFonts w:eastAsia="仿宋"/>
          <w:bCs/>
          <w:sz w:val="30"/>
          <w:szCs w:val="32"/>
        </w:rPr>
        <w:t>3.</w:t>
      </w:r>
      <w:r>
        <w:rPr>
          <w:rFonts w:hint="eastAsia"/>
          <w:bCs/>
          <w:sz w:val="30"/>
          <w:szCs w:val="32"/>
        </w:rPr>
        <w:t>4</w:t>
      </w:r>
      <w:r>
        <w:rPr>
          <w:rFonts w:eastAsia="仿宋"/>
          <w:bCs/>
          <w:sz w:val="30"/>
          <w:szCs w:val="32"/>
        </w:rPr>
        <w:t xml:space="preserve">.1 </w:t>
      </w:r>
      <w:r>
        <w:rPr>
          <w:rFonts w:hint="eastAsia" w:ascii="黑体" w:eastAsia="黑体"/>
          <w:bCs/>
          <w:sz w:val="30"/>
          <w:szCs w:val="32"/>
        </w:rPr>
        <w:t>信息报告通报时限与程序</w:t>
      </w:r>
      <w:bookmarkEnd w:id="69"/>
      <w:bookmarkEnd w:id="70"/>
      <w:bookmarkEnd w:id="71"/>
      <w:bookmarkEnd w:id="72"/>
      <w:bookmarkEnd w:id="73"/>
      <w:bookmarkEnd w:id="74"/>
      <w:bookmarkEnd w:id="75"/>
    </w:p>
    <w:p>
      <w:pPr>
        <w:pStyle w:val="23"/>
        <w:adjustRightInd w:val="0"/>
        <w:ind w:firstLine="480"/>
        <w:rPr>
          <w:kern w:val="0"/>
          <w:lang w:val="zh-CN"/>
        </w:rPr>
      </w:pPr>
      <w:r>
        <w:rPr>
          <w:kern w:val="0"/>
          <w:lang w:val="zh-CN"/>
        </w:rPr>
        <w:t>（1）发生或可能发生突发环境事件，事发单位或个人、</w:t>
      </w:r>
      <w:r>
        <w:rPr>
          <w:rFonts w:hint="eastAsia"/>
          <w:kern w:val="0"/>
        </w:rPr>
        <w:t>衡阳县第一及第二自来水厂</w:t>
      </w:r>
      <w:r>
        <w:rPr>
          <w:kern w:val="0"/>
          <w:lang w:val="zh-CN"/>
        </w:rPr>
        <w:t>和责任人应在事发第一时间及时向水源保护区应急指挥部</w:t>
      </w:r>
      <w:r>
        <w:rPr>
          <w:rFonts w:hint="eastAsia"/>
          <w:kern w:val="0"/>
          <w:lang w:val="zh-CN"/>
        </w:rPr>
        <w:t>协调办公室（即衡阳县环保局）</w:t>
      </w:r>
      <w:r>
        <w:rPr>
          <w:kern w:val="0"/>
          <w:lang w:val="zh-CN"/>
        </w:rPr>
        <w:t>报告。</w:t>
      </w:r>
    </w:p>
    <w:p>
      <w:pPr>
        <w:pStyle w:val="23"/>
        <w:adjustRightInd w:val="0"/>
        <w:ind w:firstLine="480"/>
        <w:rPr>
          <w:kern w:val="0"/>
          <w:lang w:val="zh-CN"/>
        </w:rPr>
      </w:pPr>
      <w:r>
        <w:rPr>
          <w:kern w:val="0"/>
          <w:lang w:val="zh-CN"/>
        </w:rPr>
        <w:t>（2）水源保护区应急指挥部</w:t>
      </w:r>
      <w:r>
        <w:rPr>
          <w:rFonts w:hint="eastAsia"/>
          <w:kern w:val="0"/>
          <w:lang w:val="zh-CN"/>
        </w:rPr>
        <w:t>协调办公室（即衡阳县环保局）</w:t>
      </w:r>
      <w:r>
        <w:rPr>
          <w:kern w:val="0"/>
          <w:lang w:val="zh-CN"/>
        </w:rPr>
        <w:t>在事发后或接报第一时间内，应快速组织</w:t>
      </w:r>
      <w:r>
        <w:rPr>
          <w:rFonts w:hint="eastAsia"/>
          <w:kern w:val="0"/>
          <w:lang w:val="zh-CN"/>
        </w:rPr>
        <w:t>衡阳县环保局内部人员</w:t>
      </w:r>
      <w:r>
        <w:rPr>
          <w:kern w:val="0"/>
          <w:lang w:val="zh-CN"/>
        </w:rPr>
        <w:t>进行现场调查核实，查明引发环境事件的污染源，确定污染的基本情况，对突发环境事件的性质和类别做出初步认定。</w:t>
      </w:r>
    </w:p>
    <w:p>
      <w:pPr>
        <w:pStyle w:val="23"/>
        <w:adjustRightInd w:val="0"/>
        <w:ind w:firstLine="480"/>
        <w:rPr>
          <w:rFonts w:hint="eastAsia"/>
          <w:kern w:val="0"/>
        </w:rPr>
      </w:pPr>
      <w:r>
        <w:rPr>
          <w:kern w:val="0"/>
          <w:lang w:val="zh-CN"/>
        </w:rPr>
        <w:t>（3）突发环境事件信息必须坚持速报机制，按照</w:t>
      </w:r>
      <w:r>
        <w:rPr>
          <w:rFonts w:hint="eastAsia"/>
          <w:kern w:val="0"/>
          <w:lang w:val="zh-CN"/>
        </w:rPr>
        <w:t>相关要求</w:t>
      </w:r>
      <w:r>
        <w:rPr>
          <w:kern w:val="0"/>
          <w:lang w:val="zh-CN"/>
        </w:rPr>
        <w:t>速报</w:t>
      </w:r>
      <w:r>
        <w:rPr>
          <w:rFonts w:hint="eastAsia"/>
          <w:kern w:val="0"/>
          <w:lang w:val="zh-CN"/>
        </w:rPr>
        <w:t>至相关部门</w:t>
      </w:r>
      <w:r>
        <w:rPr>
          <w:kern w:val="0"/>
          <w:lang w:val="zh-CN"/>
        </w:rPr>
        <w:t>。明确发生突发环境事件，事发单位或个人、</w:t>
      </w:r>
      <w:r>
        <w:rPr>
          <w:rFonts w:hint="eastAsia"/>
          <w:kern w:val="0"/>
        </w:rPr>
        <w:t>衡阳县第一及第二自来水厂</w:t>
      </w:r>
      <w:r>
        <w:rPr>
          <w:kern w:val="0"/>
          <w:lang w:val="zh-CN"/>
        </w:rPr>
        <w:t>和责任人</w:t>
      </w:r>
      <w:r>
        <w:rPr>
          <w:rFonts w:hint="eastAsia"/>
          <w:kern w:val="0"/>
        </w:rPr>
        <w:t>应在半个小时之内上报水源保护区应急指挥部协调办公室（即衡阳县环保局），</w:t>
      </w:r>
      <w:r>
        <w:rPr>
          <w:kern w:val="0"/>
          <w:lang w:val="zh-CN"/>
        </w:rPr>
        <w:t>水源保护区应急指挥部</w:t>
      </w:r>
      <w:r>
        <w:rPr>
          <w:rFonts w:hint="eastAsia"/>
          <w:kern w:val="0"/>
          <w:lang w:val="zh-CN"/>
        </w:rPr>
        <w:t>协调办公室（即衡阳县环保局）</w:t>
      </w:r>
      <w:r>
        <w:rPr>
          <w:kern w:val="0"/>
          <w:lang w:val="zh-CN"/>
        </w:rPr>
        <w:t>应在接报突发环境事件经确认</w:t>
      </w:r>
      <w:r>
        <w:rPr>
          <w:rFonts w:hint="eastAsia"/>
          <w:kern w:val="0"/>
          <w:lang w:val="zh-CN"/>
        </w:rPr>
        <w:t>并充分听取应急专家意见基础上</w:t>
      </w:r>
      <w:r>
        <w:rPr>
          <w:kern w:val="0"/>
          <w:lang w:val="zh-CN"/>
        </w:rPr>
        <w:t>后</w:t>
      </w:r>
      <w:r>
        <w:rPr>
          <w:rFonts w:hint="eastAsia"/>
          <w:kern w:val="0"/>
        </w:rPr>
        <w:t>半个小时</w:t>
      </w:r>
      <w:r>
        <w:rPr>
          <w:kern w:val="0"/>
          <w:lang w:val="zh-CN"/>
        </w:rPr>
        <w:t>内上报</w:t>
      </w:r>
      <w:r>
        <w:rPr>
          <w:rFonts w:hint="eastAsia"/>
          <w:kern w:val="0"/>
        </w:rPr>
        <w:t>衡阳县人民政府</w:t>
      </w:r>
      <w:r>
        <w:rPr>
          <w:kern w:val="0"/>
          <w:lang w:val="zh-CN"/>
        </w:rPr>
        <w:t>。</w:t>
      </w:r>
      <w:r>
        <w:rPr>
          <w:rFonts w:hint="eastAsia"/>
          <w:kern w:val="0"/>
          <w:lang w:val="zh-CN"/>
        </w:rPr>
        <w:t>衡阳县人民政府在事件发生后</w:t>
      </w:r>
      <w:r>
        <w:rPr>
          <w:rFonts w:hint="eastAsia"/>
          <w:kern w:val="0"/>
        </w:rPr>
        <w:t>1小时内向衡阳市人民政府报告。遇紧急情况，应在半小时内上报，根据情况可以越级上报。</w:t>
      </w:r>
    </w:p>
    <w:p>
      <w:pPr>
        <w:pStyle w:val="23"/>
        <w:adjustRightInd w:val="0"/>
        <w:ind w:firstLine="480"/>
        <w:rPr>
          <w:rFonts w:hint="eastAsia"/>
          <w:kern w:val="0"/>
          <w:lang w:val="zh-CN"/>
        </w:rPr>
      </w:pPr>
      <w:r>
        <w:rPr>
          <w:kern w:val="0"/>
          <w:lang w:val="zh-CN"/>
        </w:rPr>
        <w:t>（4）突发环境事件处置过程中事件级别发生变化的，应当按照变化后的级别报告信息。</w:t>
      </w:r>
    </w:p>
    <w:p>
      <w:pPr>
        <w:pStyle w:val="23"/>
        <w:adjustRightInd w:val="0"/>
        <w:ind w:firstLine="480"/>
        <w:rPr>
          <w:rFonts w:hint="eastAsia"/>
          <w:kern w:val="0"/>
          <w:lang w:val="zh-CN"/>
        </w:rPr>
      </w:pPr>
      <w:r>
        <w:rPr>
          <w:rFonts w:hint="eastAsia"/>
          <w:kern w:val="0"/>
          <w:lang w:val="zh-CN"/>
        </w:rPr>
        <w:t>对经核实的水源保护区突发环境事件，水源保护区应急指挥部协调办公室（衡阳县环保局）或接报的其它单位应向衡阳县人民政府和有关部门通告。通报的部门至少应包括环境保护、建设、衡阳县第一及第二自来水厂、水利、卫生等部门；根据水源保护区突发环境事件的类型和情景，还应通报消防（遇火灾爆炸）、交通（遇火灾爆炸、道路运输事故）、安监、农业（遇大面积死鱼）等部门。</w:t>
      </w:r>
    </w:p>
    <w:p>
      <w:pPr>
        <w:pStyle w:val="23"/>
        <w:adjustRightInd w:val="0"/>
        <w:ind w:firstLine="480"/>
        <w:rPr>
          <w:rFonts w:hint="eastAsia"/>
          <w:kern w:val="0"/>
          <w:lang w:val="zh-CN"/>
        </w:rPr>
      </w:pPr>
      <w:r>
        <w:rPr>
          <w:rFonts w:hint="eastAsia"/>
          <w:kern w:val="0"/>
          <w:lang w:val="zh-CN"/>
        </w:rPr>
        <w:t>水源保护区突发环境事件已经或可能影响相邻行政区域的，事件发生地人民政府及有关部门应及时通报相邻区域同级人民政府及有关部门。</w:t>
      </w:r>
    </w:p>
    <w:p>
      <w:pPr>
        <w:pStyle w:val="6"/>
        <w:spacing w:before="0" w:after="0" w:line="360" w:lineRule="auto"/>
        <w:rPr>
          <w:rFonts w:eastAsia="仿宋"/>
          <w:bCs/>
          <w:sz w:val="30"/>
          <w:szCs w:val="32"/>
        </w:rPr>
      </w:pPr>
      <w:bookmarkStart w:id="81" w:name="_Toc13012"/>
      <w:bookmarkStart w:id="82" w:name="_Toc12828"/>
      <w:bookmarkStart w:id="83" w:name="_Toc22192"/>
      <w:bookmarkStart w:id="84" w:name="_Toc6354"/>
      <w:bookmarkStart w:id="85" w:name="_Toc12771"/>
      <w:bookmarkStart w:id="86" w:name="_Toc27229"/>
      <w:bookmarkStart w:id="87" w:name="_Toc534810157"/>
      <w:r>
        <w:rPr>
          <w:rFonts w:eastAsia="仿宋"/>
          <w:bCs/>
          <w:sz w:val="30"/>
          <w:szCs w:val="32"/>
        </w:rPr>
        <w:t>3.</w:t>
      </w:r>
      <w:r>
        <w:rPr>
          <w:rFonts w:hint="eastAsia"/>
          <w:bCs/>
          <w:sz w:val="30"/>
          <w:szCs w:val="32"/>
        </w:rPr>
        <w:t>4</w:t>
      </w:r>
      <w:r>
        <w:rPr>
          <w:rFonts w:eastAsia="仿宋"/>
          <w:bCs/>
          <w:sz w:val="30"/>
          <w:szCs w:val="32"/>
        </w:rPr>
        <w:t>.</w:t>
      </w:r>
      <w:bookmarkEnd w:id="81"/>
      <w:bookmarkEnd w:id="82"/>
      <w:bookmarkEnd w:id="83"/>
      <w:bookmarkEnd w:id="84"/>
      <w:bookmarkEnd w:id="85"/>
      <w:bookmarkEnd w:id="86"/>
      <w:r>
        <w:rPr>
          <w:rFonts w:hint="eastAsia" w:eastAsia="仿宋"/>
          <w:bCs/>
          <w:sz w:val="30"/>
          <w:szCs w:val="32"/>
        </w:rPr>
        <w:t>2</w:t>
      </w:r>
      <w:r>
        <w:rPr>
          <w:rFonts w:hint="eastAsia" w:ascii="黑体" w:eastAsia="黑体"/>
          <w:bCs/>
          <w:sz w:val="30"/>
          <w:szCs w:val="32"/>
        </w:rPr>
        <w:t>信息报告和通报内容</w:t>
      </w:r>
      <w:bookmarkEnd w:id="87"/>
    </w:p>
    <w:bookmarkEnd w:id="76"/>
    <w:bookmarkEnd w:id="77"/>
    <w:p>
      <w:pPr>
        <w:pStyle w:val="23"/>
        <w:adjustRightInd w:val="0"/>
        <w:ind w:firstLine="480"/>
        <w:rPr>
          <w:kern w:val="0"/>
          <w:lang w:val="zh-CN"/>
        </w:rPr>
      </w:pPr>
      <w:r>
        <w:rPr>
          <w:rFonts w:hint="eastAsia"/>
          <w:kern w:val="0"/>
          <w:lang w:val="zh-CN"/>
        </w:rPr>
        <w:t>水源保护区突发环境事件报告分为初报、续报和处理结果报告。初报是发现或得知突发环境事件后首次报告；续报是在查清有关基本情况、事件发展情况后的报告，可随时报告；处理结果报告是突发环境事件处理完毕后的报告。</w:t>
      </w:r>
    </w:p>
    <w:p>
      <w:pPr>
        <w:pStyle w:val="23"/>
        <w:adjustRightInd w:val="0"/>
        <w:ind w:firstLine="480"/>
        <w:rPr>
          <w:kern w:val="0"/>
          <w:lang w:val="zh-CN"/>
        </w:rPr>
      </w:pPr>
      <w:r>
        <w:rPr>
          <w:rFonts w:hint="eastAsia"/>
          <w:kern w:val="0"/>
          <w:lang w:val="zh-CN"/>
        </w:rPr>
        <w:t>（</w:t>
      </w:r>
      <w:r>
        <w:rPr>
          <w:rFonts w:hint="eastAsia"/>
          <w:kern w:val="0"/>
        </w:rPr>
        <w:t>1</w:t>
      </w:r>
      <w:r>
        <w:rPr>
          <w:rFonts w:hint="eastAsia"/>
          <w:kern w:val="0"/>
          <w:lang w:val="zh-CN"/>
        </w:rPr>
        <w:t>）初报应报告水源保护区突发环境事件的发生时间、地点、污染源、信息来源、事件起因和性质、基本过程、主要污染物和数量、监测结果、人员伤亡情况、水源保护区受影响情况、事件发展趋势、处置情况、拟采取的措施以及下一步工作建议等初步情况。</w:t>
      </w:r>
    </w:p>
    <w:p>
      <w:pPr>
        <w:pStyle w:val="23"/>
        <w:adjustRightInd w:val="0"/>
        <w:ind w:firstLine="480"/>
        <w:rPr>
          <w:kern w:val="0"/>
          <w:lang w:val="zh-CN"/>
        </w:rPr>
      </w:pPr>
      <w:r>
        <w:rPr>
          <w:rFonts w:hint="eastAsia"/>
          <w:kern w:val="0"/>
          <w:lang w:val="zh-CN"/>
        </w:rPr>
        <w:t>（</w:t>
      </w:r>
      <w:r>
        <w:rPr>
          <w:rFonts w:hint="eastAsia"/>
          <w:kern w:val="0"/>
        </w:rPr>
        <w:t>2</w:t>
      </w:r>
      <w:r>
        <w:rPr>
          <w:rFonts w:hint="eastAsia"/>
          <w:kern w:val="0"/>
          <w:lang w:val="zh-CN"/>
        </w:rPr>
        <w:t>）续报应在初报的基础上，报告事件及有关处置措施的进展情况。</w:t>
      </w:r>
    </w:p>
    <w:p>
      <w:pPr>
        <w:pStyle w:val="23"/>
        <w:adjustRightInd w:val="0"/>
        <w:ind w:firstLine="480"/>
        <w:rPr>
          <w:kern w:val="0"/>
          <w:lang w:val="zh-CN"/>
        </w:rPr>
      </w:pPr>
      <w:r>
        <w:rPr>
          <w:rFonts w:hint="eastAsia"/>
          <w:kern w:val="0"/>
          <w:lang w:val="zh-CN"/>
        </w:rPr>
        <w:t>（</w:t>
      </w:r>
      <w:r>
        <w:rPr>
          <w:rFonts w:hint="eastAsia"/>
          <w:kern w:val="0"/>
        </w:rPr>
        <w:t>3</w:t>
      </w:r>
      <w:r>
        <w:rPr>
          <w:rFonts w:hint="eastAsia"/>
          <w:kern w:val="0"/>
          <w:lang w:val="zh-CN"/>
        </w:rPr>
        <w:t>）处理结果报告应在初报、续报的基础上，报告突发环境事件的处置措施、过程和结果等详细情况。</w:t>
      </w:r>
    </w:p>
    <w:p>
      <w:pPr>
        <w:pStyle w:val="23"/>
        <w:adjustRightInd w:val="0"/>
        <w:ind w:firstLine="480"/>
        <w:rPr>
          <w:rFonts w:hint="eastAsia"/>
          <w:kern w:val="0"/>
          <w:lang w:val="zh-CN"/>
        </w:rPr>
      </w:pPr>
      <w:r>
        <w:rPr>
          <w:rFonts w:hint="eastAsia"/>
          <w:kern w:val="0"/>
          <w:lang w:val="zh-CN"/>
        </w:rPr>
        <w:t>应采用传真、网络、邮寄或面呈等方式书面报告，情况紧急时，可通过电话报告，但应及时补充书面报告。书面报告应说明突发环境事件报告单位、报告签发人、联系人及联系电话等内容，并尽可能提供地图、图片以及有关的多媒体资料。</w:t>
      </w:r>
    </w:p>
    <w:p>
      <w:pPr>
        <w:pStyle w:val="4"/>
        <w:spacing w:before="0" w:after="0" w:line="360" w:lineRule="auto"/>
        <w:rPr>
          <w:rFonts w:hint="eastAsia" w:ascii="Times New Roman" w:hAnsi="Times New Roman" w:eastAsia="仿宋"/>
          <w:bCs w:val="0"/>
        </w:rPr>
      </w:pPr>
      <w:bookmarkStart w:id="88" w:name="_Toc534810158"/>
      <w:r>
        <w:rPr>
          <w:rFonts w:ascii="Times New Roman" w:hAnsi="Times New Roman" w:eastAsia="仿宋"/>
          <w:bCs w:val="0"/>
        </w:rPr>
        <w:t>3.</w:t>
      </w:r>
      <w:r>
        <w:rPr>
          <w:rFonts w:hint="eastAsia" w:ascii="Times New Roman" w:hAnsi="Times New Roman"/>
          <w:bCs w:val="0"/>
        </w:rPr>
        <w:t>5</w:t>
      </w:r>
      <w:r>
        <w:rPr>
          <w:rFonts w:ascii="Times New Roman" w:hAnsi="Times New Roman" w:eastAsia="仿宋"/>
          <w:bCs w:val="0"/>
        </w:rPr>
        <w:t xml:space="preserve"> </w:t>
      </w:r>
      <w:r>
        <w:rPr>
          <w:rFonts w:hint="eastAsia" w:ascii="黑体" w:hAnsi="Times New Roman"/>
          <w:bCs w:val="0"/>
        </w:rPr>
        <w:t>事态研判</w:t>
      </w:r>
      <w:bookmarkEnd w:id="88"/>
    </w:p>
    <w:p>
      <w:pPr>
        <w:pStyle w:val="5"/>
        <w:spacing w:line="360" w:lineRule="auto"/>
        <w:ind w:firstLine="480"/>
        <w:rPr>
          <w:rFonts w:hint="eastAsia"/>
          <w:kern w:val="0"/>
          <w:sz w:val="24"/>
        </w:rPr>
      </w:pPr>
      <w:r>
        <w:rPr>
          <w:rFonts w:hint="eastAsia"/>
          <w:kern w:val="0"/>
          <w:sz w:val="24"/>
          <w:lang w:val="zh-CN"/>
        </w:rPr>
        <w:t>发布预警后，由</w:t>
      </w:r>
      <w:r>
        <w:rPr>
          <w:rFonts w:hint="eastAsia"/>
          <w:kern w:val="0"/>
          <w:sz w:val="24"/>
        </w:rPr>
        <w:t>现场应急指挥部总指挥按照水源保护区应急预案中列明的副总指挥、协调办公室、专项工作组成员及名单，迅速组建参加应急指挥的各个工作组，跟踪开展事态研判。</w:t>
      </w:r>
    </w:p>
    <w:p>
      <w:pPr>
        <w:pStyle w:val="5"/>
        <w:spacing w:line="360" w:lineRule="auto"/>
        <w:ind w:firstLine="480"/>
        <w:rPr>
          <w:rFonts w:hint="eastAsia"/>
          <w:kern w:val="0"/>
          <w:sz w:val="24"/>
        </w:rPr>
      </w:pPr>
      <w:r>
        <w:rPr>
          <w:rFonts w:hint="eastAsia"/>
          <w:kern w:val="0"/>
          <w:sz w:val="24"/>
        </w:rPr>
        <w:t>事态研判包括以下内容：污染物进入河流的数量及种类性质、事故点下游水系分布、事故发生点与水源保护区取水口的距离和可能对水源保护区造成的危害等情况。</w:t>
      </w:r>
    </w:p>
    <w:p>
      <w:pPr>
        <w:pStyle w:val="5"/>
        <w:spacing w:line="360" w:lineRule="auto"/>
        <w:ind w:firstLine="480"/>
        <w:rPr>
          <w:rFonts w:hint="eastAsia"/>
          <w:kern w:val="0"/>
          <w:sz w:val="24"/>
          <w:lang w:val="zh-CN"/>
        </w:rPr>
      </w:pPr>
      <w:r>
        <w:rPr>
          <w:rFonts w:hint="eastAsia"/>
          <w:kern w:val="0"/>
          <w:sz w:val="24"/>
        </w:rPr>
        <w:t>事态研判的结果，应作为制定和动态调整应急响应有关方案、实施应急监测、污染源排查与处置和应急处置的重要基础。</w:t>
      </w:r>
    </w:p>
    <w:p>
      <w:pPr>
        <w:pStyle w:val="4"/>
        <w:spacing w:before="0" w:after="0" w:line="360" w:lineRule="auto"/>
        <w:rPr>
          <w:rFonts w:ascii="Times New Roman" w:hAnsi="Times New Roman" w:eastAsia="仿宋"/>
          <w:bCs w:val="0"/>
        </w:rPr>
      </w:pPr>
      <w:bookmarkStart w:id="89" w:name="_Toc534810159"/>
      <w:r>
        <w:rPr>
          <w:rFonts w:ascii="Times New Roman" w:hAnsi="Times New Roman" w:eastAsia="仿宋"/>
          <w:bCs w:val="0"/>
        </w:rPr>
        <w:t>3.</w:t>
      </w:r>
      <w:r>
        <w:rPr>
          <w:rFonts w:hint="eastAsia" w:ascii="Times New Roman" w:hAnsi="Times New Roman"/>
          <w:bCs w:val="0"/>
        </w:rPr>
        <w:t>6</w:t>
      </w:r>
      <w:r>
        <w:rPr>
          <w:rFonts w:ascii="Times New Roman" w:hAnsi="Times New Roman" w:eastAsia="仿宋"/>
          <w:bCs w:val="0"/>
        </w:rPr>
        <w:t xml:space="preserve"> </w:t>
      </w:r>
      <w:r>
        <w:rPr>
          <w:rFonts w:hint="eastAsia" w:ascii="黑体" w:hAnsi="Times New Roman"/>
          <w:bCs w:val="0"/>
        </w:rPr>
        <w:t>应急监测</w:t>
      </w:r>
      <w:bookmarkEnd w:id="89"/>
    </w:p>
    <w:p>
      <w:pPr>
        <w:pStyle w:val="23"/>
        <w:ind w:firstLine="480"/>
        <w:rPr>
          <w:kern w:val="0"/>
        </w:rPr>
      </w:pPr>
      <w:r>
        <w:rPr>
          <w:rFonts w:hint="eastAsia"/>
          <w:kern w:val="0"/>
          <w:lang w:val="zh-CN"/>
        </w:rPr>
        <w:t>若</w:t>
      </w:r>
      <w:r>
        <w:rPr>
          <w:rFonts w:hint="eastAsia"/>
        </w:rPr>
        <w:t>西渡镇蒸水河段集中式饮用水水源保护区</w:t>
      </w:r>
      <w:r>
        <w:rPr>
          <w:rFonts w:hint="eastAsia"/>
          <w:kern w:val="0"/>
          <w:lang w:val="zh-CN"/>
        </w:rPr>
        <w:t>出现污染事故时，由衡阳县环境监测站负责制定应急监测方案，衡阳县疾病预防控制中心、衡阳县第一及第二自来水厂配合进行监测。</w:t>
      </w:r>
      <w:r>
        <w:rPr>
          <w:kern w:val="0"/>
        </w:rPr>
        <w:t>在发生水源保护区突发环境事件时</w:t>
      </w:r>
      <w:r>
        <w:rPr>
          <w:rFonts w:hint="eastAsia"/>
          <w:kern w:val="0"/>
        </w:rPr>
        <w:t>应</w:t>
      </w:r>
      <w:r>
        <w:rPr>
          <w:kern w:val="0"/>
        </w:rPr>
        <w:t>第一时间制订应急监测方案，对污染物质的种类、浓度、影响范围进行监测，并对检测数据审核和汇总分析，判断水源保护区突发环境事件的变化趋势及可能的危害，为现场处置工作提供决策依据。</w:t>
      </w:r>
    </w:p>
    <w:p>
      <w:pPr>
        <w:pStyle w:val="23"/>
        <w:ind w:firstLine="480"/>
        <w:rPr>
          <w:kern w:val="0"/>
        </w:rPr>
      </w:pPr>
      <w:r>
        <w:rPr>
          <w:kern w:val="0"/>
        </w:rPr>
        <w:t>应急监测方案应包括以下内容：</w:t>
      </w:r>
    </w:p>
    <w:p>
      <w:pPr>
        <w:pStyle w:val="23"/>
        <w:adjustRightInd w:val="0"/>
        <w:ind w:firstLine="480"/>
        <w:rPr>
          <w:rFonts w:hint="eastAsia"/>
          <w:kern w:val="0"/>
          <w:lang w:val="zh-CN"/>
        </w:rPr>
      </w:pPr>
      <w:r>
        <w:rPr>
          <w:rFonts w:hint="eastAsia"/>
          <w:kern w:val="0"/>
          <w:lang w:val="zh-CN"/>
        </w:rPr>
        <w:t>（1）确定监测因子</w:t>
      </w:r>
    </w:p>
    <w:p>
      <w:pPr>
        <w:pStyle w:val="23"/>
        <w:adjustRightInd w:val="0"/>
        <w:ind w:firstLine="480"/>
        <w:rPr>
          <w:rFonts w:hint="eastAsia"/>
          <w:kern w:val="0"/>
        </w:rPr>
      </w:pPr>
      <w:r>
        <w:rPr>
          <w:rFonts w:hint="eastAsia"/>
          <w:kern w:val="0"/>
        </w:rPr>
        <w:t>①</w:t>
      </w:r>
      <w:r>
        <w:rPr>
          <w:kern w:val="0"/>
        </w:rPr>
        <w:t>对于流动源污染，可以通过询问当事人、查看运载记录或者从移动载体泄漏物中获得可能产生的污染物信息来确定监测项目</w:t>
      </w:r>
      <w:r>
        <w:rPr>
          <w:rFonts w:hint="eastAsia"/>
          <w:kern w:val="0"/>
        </w:rPr>
        <w:t>，主要监测因子为石油类；</w:t>
      </w:r>
    </w:p>
    <w:p>
      <w:pPr>
        <w:pStyle w:val="23"/>
        <w:ind w:firstLine="480"/>
        <w:rPr>
          <w:rFonts w:hint="eastAsia"/>
          <w:kern w:val="0"/>
        </w:rPr>
      </w:pPr>
      <w:r>
        <w:rPr>
          <w:rFonts w:hint="eastAsia"/>
          <w:kern w:val="0"/>
        </w:rPr>
        <w:t>②</w:t>
      </w:r>
      <w:r>
        <w:rPr>
          <w:kern w:val="0"/>
        </w:rPr>
        <w:t>对于未知源污染，监测项目的确定须从事件的现场特征入手，结合事件周边的交通及地理环境现状进行综合分析来确定监测项目</w:t>
      </w:r>
      <w:r>
        <w:rPr>
          <w:rFonts w:hint="eastAsia"/>
          <w:kern w:val="0"/>
        </w:rPr>
        <w:t>，</w:t>
      </w:r>
      <w:r>
        <w:rPr>
          <w:kern w:val="0"/>
        </w:rPr>
        <w:t>必要时咨询组专家意见。</w:t>
      </w:r>
      <w:r>
        <w:rPr>
          <w:rFonts w:hint="eastAsia"/>
          <w:kern w:val="0"/>
        </w:rPr>
        <w:t>根据固定源、流动源以及非点源的调查情况，监测因子主要为COD、氨氮、石油类。</w:t>
      </w:r>
    </w:p>
    <w:p>
      <w:pPr>
        <w:pStyle w:val="23"/>
        <w:ind w:firstLine="480"/>
        <w:rPr>
          <w:rFonts w:hint="eastAsia"/>
          <w:kern w:val="0"/>
        </w:rPr>
      </w:pPr>
      <w:r>
        <w:rPr>
          <w:rFonts w:hint="eastAsia"/>
          <w:kern w:val="0"/>
        </w:rPr>
        <w:t>（2）布设监测点位</w:t>
      </w:r>
    </w:p>
    <w:p>
      <w:pPr>
        <w:pStyle w:val="23"/>
        <w:adjustRightInd w:val="0"/>
        <w:ind w:firstLine="480"/>
        <w:rPr>
          <w:rFonts w:hint="eastAsia"/>
          <w:color w:val="FF0000"/>
          <w:kern w:val="0"/>
        </w:rPr>
      </w:pPr>
      <w:r>
        <w:rPr>
          <w:rFonts w:hint="eastAsia"/>
          <w:kern w:val="0"/>
        </w:rPr>
        <w:t>当衡阳县</w:t>
      </w:r>
      <w:r>
        <w:rPr>
          <w:kern w:val="0"/>
        </w:rPr>
        <w:t>环境监测站</w:t>
      </w:r>
      <w:r>
        <w:rPr>
          <w:rFonts w:hint="eastAsia"/>
          <w:kern w:val="0"/>
        </w:rPr>
        <w:t>接到突发性污染事故报告后，应迅速启动应急监测方案，配备必要的应急监测设备到达现场展开应急监测工作。若西渡镇蒸水河段集中式饮用水水源保护区发生污染事故，应在事故发生地及其下游布置监测断面，同时在事故发生上游一定距离布设对照断面。根据对调查范围内存在的固定源、流动源以及非点源的分布情况，监测点位包括</w:t>
      </w:r>
      <w:r>
        <w:rPr>
          <w:rFonts w:hint="eastAsia"/>
        </w:rPr>
        <w:t>二级保护区入界处、一级保护区与二级保护区分界处等监测断面、取水口断面、二级保护区下界</w:t>
      </w:r>
      <w:r>
        <w:rPr>
          <w:rFonts w:hint="eastAsia"/>
          <w:kern w:val="0"/>
        </w:rPr>
        <w:t>。</w:t>
      </w:r>
    </w:p>
    <w:p>
      <w:pPr>
        <w:pStyle w:val="23"/>
        <w:adjustRightInd w:val="0"/>
        <w:ind w:firstLine="480"/>
        <w:rPr>
          <w:rFonts w:hint="eastAsia"/>
          <w:kern w:val="0"/>
        </w:rPr>
      </w:pPr>
      <w:r>
        <w:rPr>
          <w:rFonts w:hint="eastAsia"/>
          <w:kern w:val="0"/>
        </w:rPr>
        <w:t>（3）现场采样与监测</w:t>
      </w:r>
    </w:p>
    <w:p>
      <w:pPr>
        <w:pStyle w:val="23"/>
        <w:ind w:firstLine="482"/>
        <w:rPr>
          <w:kern w:val="0"/>
        </w:rPr>
      </w:pPr>
      <w:r>
        <w:rPr>
          <w:rFonts w:hint="eastAsia"/>
          <w:b/>
          <w:bCs/>
          <w:kern w:val="0"/>
        </w:rPr>
        <w:t>①</w:t>
      </w:r>
      <w:r>
        <w:rPr>
          <w:b/>
          <w:bCs/>
          <w:kern w:val="0"/>
        </w:rPr>
        <w:t>采样防护。</w:t>
      </w:r>
      <w:r>
        <w:rPr>
          <w:kern w:val="0"/>
        </w:rPr>
        <w:t>采样和监测人员应根据水源保护区突发环境事件泄漏物的理化性质采取必要的防护措施，如防毒口罩、耐酸碱防毒手套、防酸碱长筒靴等，做好自身防护工作。</w:t>
      </w:r>
    </w:p>
    <w:p>
      <w:pPr>
        <w:pStyle w:val="23"/>
        <w:ind w:firstLine="482"/>
        <w:rPr>
          <w:kern w:val="0"/>
        </w:rPr>
      </w:pPr>
      <w:r>
        <w:rPr>
          <w:rFonts w:hint="eastAsia"/>
          <w:b/>
          <w:bCs/>
          <w:kern w:val="0"/>
        </w:rPr>
        <w:t>②</w:t>
      </w:r>
      <w:r>
        <w:rPr>
          <w:b/>
          <w:bCs/>
          <w:kern w:val="0"/>
        </w:rPr>
        <w:t>采样频次的确定。</w:t>
      </w:r>
      <w:r>
        <w:rPr>
          <w:kern w:val="0"/>
        </w:rPr>
        <w:t>主要根据污染状况、不同的环境区域功能和事件发生地的污染实际情况来确定。距离水源保护区突发环境事件发生时间越短，采样频次应越高。</w:t>
      </w:r>
    </w:p>
    <w:p>
      <w:pPr>
        <w:pStyle w:val="23"/>
        <w:ind w:firstLine="482"/>
        <w:rPr>
          <w:rFonts w:hint="eastAsia"/>
          <w:kern w:val="0"/>
        </w:rPr>
      </w:pPr>
      <w:r>
        <w:rPr>
          <w:rFonts w:hint="eastAsia"/>
          <w:b/>
          <w:bCs/>
          <w:kern w:val="0"/>
        </w:rPr>
        <w:t>③</w:t>
      </w:r>
      <w:r>
        <w:rPr>
          <w:b/>
          <w:bCs/>
          <w:kern w:val="0"/>
        </w:rPr>
        <w:t>采样和分析方法。</w:t>
      </w:r>
      <w:r>
        <w:rPr>
          <w:kern w:val="0"/>
        </w:rPr>
        <w:t>现场采样方法及采样量、现场监测仪器和分析方法应参照相应的监测技术规范和有关标准，并做好质量控制和保证及记录工作。</w:t>
      </w:r>
    </w:p>
    <w:p>
      <w:pPr>
        <w:ind w:firstLine="498"/>
        <w:jc w:val="center"/>
        <w:rPr>
          <w:b/>
          <w:spacing w:val="4"/>
          <w:kern w:val="0"/>
          <w:szCs w:val="24"/>
        </w:rPr>
      </w:pPr>
      <w:r>
        <w:rPr>
          <w:rFonts w:hAnsi="宋体"/>
          <w:b/>
          <w:spacing w:val="4"/>
          <w:kern w:val="0"/>
          <w:szCs w:val="24"/>
        </w:rPr>
        <w:t>表</w:t>
      </w:r>
      <w:r>
        <w:rPr>
          <w:rFonts w:hint="eastAsia"/>
          <w:b/>
          <w:spacing w:val="4"/>
          <w:kern w:val="0"/>
          <w:szCs w:val="24"/>
        </w:rPr>
        <w:t>3.6-1</w:t>
      </w:r>
      <w:r>
        <w:rPr>
          <w:b/>
          <w:spacing w:val="4"/>
          <w:kern w:val="0"/>
          <w:szCs w:val="24"/>
        </w:rPr>
        <w:t xml:space="preserve">  </w:t>
      </w:r>
      <w:r>
        <w:rPr>
          <w:rFonts w:hAnsi="宋体"/>
          <w:b/>
          <w:spacing w:val="4"/>
          <w:kern w:val="0"/>
          <w:szCs w:val="24"/>
        </w:rPr>
        <w:t>监测项目和监测方法一览表</w:t>
      </w:r>
    </w:p>
    <w:tbl>
      <w:tblPr>
        <w:tblStyle w:val="16"/>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51"/>
        <w:gridCol w:w="1797"/>
        <w:gridCol w:w="2215"/>
        <w:gridCol w:w="29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812" w:type="pct"/>
            <w:tcBorders>
              <w:top w:val="single" w:color="auto" w:sz="12" w:space="0"/>
              <w:left w:val="single" w:color="auto" w:sz="12" w:space="0"/>
              <w:bottom w:val="single" w:color="auto" w:sz="6" w:space="0"/>
              <w:right w:val="single" w:color="auto" w:sz="6" w:space="0"/>
            </w:tcBorders>
            <w:shd w:val="clear" w:color="auto" w:fill="auto"/>
            <w:noWrap w:val="0"/>
            <w:vAlign w:val="center"/>
          </w:tcPr>
          <w:p>
            <w:pPr>
              <w:widowControl/>
              <w:jc w:val="center"/>
              <w:rPr>
                <w:b/>
                <w:szCs w:val="21"/>
              </w:rPr>
            </w:pPr>
            <w:r>
              <w:rPr>
                <w:rFonts w:hint="eastAsia" w:cs="宋体"/>
                <w:b/>
                <w:szCs w:val="21"/>
              </w:rPr>
              <w:t>监测对象</w:t>
            </w:r>
          </w:p>
        </w:tc>
        <w:tc>
          <w:tcPr>
            <w:tcW w:w="1080" w:type="pct"/>
            <w:tcBorders>
              <w:top w:val="single" w:color="auto" w:sz="12" w:space="0"/>
              <w:left w:val="single" w:color="auto" w:sz="6" w:space="0"/>
              <w:bottom w:val="single" w:color="auto" w:sz="6" w:space="0"/>
              <w:right w:val="single" w:color="auto" w:sz="6" w:space="0"/>
            </w:tcBorders>
            <w:shd w:val="clear" w:color="auto" w:fill="auto"/>
            <w:noWrap w:val="0"/>
            <w:vAlign w:val="center"/>
          </w:tcPr>
          <w:p>
            <w:pPr>
              <w:widowControl/>
              <w:jc w:val="center"/>
              <w:rPr>
                <w:b/>
                <w:szCs w:val="21"/>
              </w:rPr>
            </w:pPr>
            <w:r>
              <w:rPr>
                <w:rFonts w:hint="eastAsia" w:cs="宋体"/>
                <w:b/>
                <w:szCs w:val="21"/>
              </w:rPr>
              <w:t>监测项目</w:t>
            </w:r>
          </w:p>
        </w:tc>
        <w:tc>
          <w:tcPr>
            <w:tcW w:w="1331" w:type="pct"/>
            <w:tcBorders>
              <w:top w:val="single" w:color="auto" w:sz="12" w:space="0"/>
              <w:left w:val="single" w:color="auto" w:sz="6" w:space="0"/>
              <w:bottom w:val="single" w:color="auto" w:sz="6" w:space="0"/>
              <w:right w:val="single" w:color="auto" w:sz="6" w:space="0"/>
            </w:tcBorders>
            <w:shd w:val="clear" w:color="auto" w:fill="auto"/>
            <w:noWrap w:val="0"/>
            <w:vAlign w:val="center"/>
          </w:tcPr>
          <w:p>
            <w:pPr>
              <w:widowControl/>
              <w:jc w:val="center"/>
              <w:rPr>
                <w:b/>
                <w:szCs w:val="21"/>
              </w:rPr>
            </w:pPr>
            <w:r>
              <w:rPr>
                <w:rFonts w:hint="eastAsia" w:cs="宋体"/>
                <w:b/>
                <w:szCs w:val="21"/>
              </w:rPr>
              <w:t>推荐监测方法</w:t>
            </w:r>
          </w:p>
        </w:tc>
        <w:tc>
          <w:tcPr>
            <w:tcW w:w="1776" w:type="pct"/>
            <w:tcBorders>
              <w:top w:val="single" w:color="auto" w:sz="12" w:space="0"/>
              <w:left w:val="single" w:color="auto" w:sz="6" w:space="0"/>
              <w:bottom w:val="single" w:color="auto" w:sz="6" w:space="0"/>
              <w:right w:val="single" w:color="auto" w:sz="12" w:space="0"/>
            </w:tcBorders>
            <w:shd w:val="clear" w:color="auto" w:fill="auto"/>
            <w:noWrap w:val="0"/>
            <w:vAlign w:val="center"/>
          </w:tcPr>
          <w:p>
            <w:pPr>
              <w:widowControl/>
              <w:jc w:val="center"/>
              <w:rPr>
                <w:b/>
                <w:szCs w:val="21"/>
              </w:rPr>
            </w:pPr>
            <w:r>
              <w:rPr>
                <w:rFonts w:hint="eastAsia" w:cs="宋体"/>
                <w:b/>
                <w:szCs w:val="21"/>
              </w:rPr>
              <w:t>方法来源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812" w:type="pct"/>
            <w:vMerge w:val="restart"/>
            <w:tcBorders>
              <w:top w:val="single" w:color="auto" w:sz="6" w:space="0"/>
              <w:left w:val="single" w:color="auto" w:sz="12" w:space="0"/>
              <w:bottom w:val="single" w:color="auto" w:sz="12" w:space="0"/>
              <w:right w:val="single" w:color="auto" w:sz="6" w:space="0"/>
            </w:tcBorders>
            <w:shd w:val="clear" w:color="auto" w:fill="auto"/>
            <w:noWrap w:val="0"/>
            <w:vAlign w:val="center"/>
          </w:tcPr>
          <w:p>
            <w:pPr>
              <w:widowControl/>
              <w:jc w:val="center"/>
              <w:rPr>
                <w:bCs/>
                <w:szCs w:val="21"/>
              </w:rPr>
            </w:pPr>
            <w:r>
              <w:rPr>
                <w:rFonts w:hint="eastAsia" w:cs="宋体"/>
                <w:bCs/>
                <w:szCs w:val="21"/>
              </w:rPr>
              <w:t>废水</w:t>
            </w:r>
          </w:p>
        </w:tc>
        <w:tc>
          <w:tcPr>
            <w:tcW w:w="1080" w:type="pct"/>
            <w:tcBorders>
              <w:top w:val="single" w:color="auto" w:sz="6" w:space="0"/>
              <w:left w:val="single" w:color="auto" w:sz="6" w:space="0"/>
              <w:bottom w:val="single" w:color="auto" w:sz="6" w:space="0"/>
              <w:right w:val="single" w:color="auto" w:sz="6" w:space="0"/>
            </w:tcBorders>
            <w:shd w:val="clear" w:color="auto" w:fill="auto"/>
            <w:noWrap w:val="0"/>
            <w:vAlign w:val="center"/>
          </w:tcPr>
          <w:p>
            <w:pPr>
              <w:widowControl/>
              <w:jc w:val="center"/>
              <w:rPr>
                <w:bCs/>
                <w:szCs w:val="21"/>
              </w:rPr>
            </w:pPr>
            <w:r>
              <w:rPr>
                <w:bCs/>
                <w:szCs w:val="21"/>
              </w:rPr>
              <w:t>pH</w:t>
            </w:r>
          </w:p>
        </w:tc>
        <w:tc>
          <w:tcPr>
            <w:tcW w:w="1331" w:type="pct"/>
            <w:tcBorders>
              <w:top w:val="single" w:color="auto" w:sz="6" w:space="0"/>
              <w:left w:val="single" w:color="auto" w:sz="6" w:space="0"/>
              <w:bottom w:val="single" w:color="auto" w:sz="6" w:space="0"/>
              <w:right w:val="single" w:color="auto" w:sz="6" w:space="0"/>
            </w:tcBorders>
            <w:shd w:val="clear" w:color="auto" w:fill="auto"/>
            <w:noWrap w:val="0"/>
            <w:vAlign w:val="center"/>
          </w:tcPr>
          <w:p>
            <w:pPr>
              <w:widowControl/>
              <w:jc w:val="center"/>
              <w:rPr>
                <w:bCs/>
                <w:szCs w:val="21"/>
              </w:rPr>
            </w:pPr>
            <w:r>
              <w:rPr>
                <w:rFonts w:hint="eastAsia" w:cs="宋体"/>
                <w:bCs/>
                <w:szCs w:val="21"/>
              </w:rPr>
              <w:t>玻璃电极法</w:t>
            </w:r>
          </w:p>
        </w:tc>
        <w:tc>
          <w:tcPr>
            <w:tcW w:w="1776" w:type="pct"/>
            <w:tcBorders>
              <w:top w:val="single" w:color="auto" w:sz="6" w:space="0"/>
              <w:left w:val="single" w:color="auto" w:sz="6" w:space="0"/>
              <w:bottom w:val="single" w:color="auto" w:sz="6" w:space="0"/>
              <w:right w:val="single" w:color="auto" w:sz="12" w:space="0"/>
            </w:tcBorders>
            <w:shd w:val="clear" w:color="auto" w:fill="auto"/>
            <w:noWrap w:val="0"/>
            <w:vAlign w:val="center"/>
          </w:tcPr>
          <w:p>
            <w:pPr>
              <w:widowControl/>
              <w:jc w:val="center"/>
              <w:rPr>
                <w:bCs/>
                <w:szCs w:val="21"/>
              </w:rPr>
            </w:pPr>
            <w:r>
              <w:rPr>
                <w:bCs/>
                <w:szCs w:val="21"/>
              </w:rPr>
              <w:t>GB 6920-86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812" w:type="pct"/>
            <w:vMerge w:val="continue"/>
            <w:tcBorders>
              <w:top w:val="single" w:color="auto" w:sz="6" w:space="0"/>
              <w:left w:val="single" w:color="auto" w:sz="12" w:space="0"/>
              <w:bottom w:val="single" w:color="auto" w:sz="12" w:space="0"/>
              <w:right w:val="single" w:color="auto" w:sz="6" w:space="0"/>
            </w:tcBorders>
            <w:shd w:val="clear" w:color="auto" w:fill="auto"/>
            <w:noWrap w:val="0"/>
            <w:vAlign w:val="center"/>
          </w:tcPr>
          <w:p>
            <w:pPr>
              <w:ind w:firstLine="420"/>
              <w:jc w:val="center"/>
              <w:rPr>
                <w:rFonts w:ascii="Calibri" w:hAnsi="Calibri"/>
              </w:rPr>
            </w:pPr>
          </w:p>
        </w:tc>
        <w:tc>
          <w:tcPr>
            <w:tcW w:w="1080" w:type="pct"/>
            <w:tcBorders>
              <w:top w:val="single" w:color="auto" w:sz="6" w:space="0"/>
              <w:left w:val="single" w:color="auto" w:sz="6" w:space="0"/>
              <w:bottom w:val="single" w:color="auto" w:sz="6" w:space="0"/>
              <w:right w:val="single" w:color="auto" w:sz="6" w:space="0"/>
            </w:tcBorders>
            <w:shd w:val="clear" w:color="auto" w:fill="auto"/>
            <w:noWrap w:val="0"/>
            <w:vAlign w:val="center"/>
          </w:tcPr>
          <w:p>
            <w:pPr>
              <w:widowControl/>
              <w:jc w:val="center"/>
              <w:rPr>
                <w:bCs/>
                <w:szCs w:val="21"/>
              </w:rPr>
            </w:pPr>
            <w:r>
              <w:rPr>
                <w:bCs/>
                <w:szCs w:val="21"/>
              </w:rPr>
              <w:t>COD</w:t>
            </w:r>
          </w:p>
        </w:tc>
        <w:tc>
          <w:tcPr>
            <w:tcW w:w="1331" w:type="pct"/>
            <w:tcBorders>
              <w:top w:val="single" w:color="auto" w:sz="6" w:space="0"/>
              <w:left w:val="single" w:color="auto" w:sz="6" w:space="0"/>
              <w:bottom w:val="single" w:color="auto" w:sz="6" w:space="0"/>
              <w:right w:val="single" w:color="auto" w:sz="6" w:space="0"/>
            </w:tcBorders>
            <w:shd w:val="clear" w:color="auto" w:fill="auto"/>
            <w:noWrap w:val="0"/>
            <w:vAlign w:val="center"/>
          </w:tcPr>
          <w:p>
            <w:pPr>
              <w:widowControl/>
              <w:jc w:val="center"/>
              <w:rPr>
                <w:bCs/>
                <w:szCs w:val="21"/>
              </w:rPr>
            </w:pPr>
            <w:r>
              <w:rPr>
                <w:rFonts w:hint="eastAsia" w:cs="宋体"/>
                <w:bCs/>
                <w:szCs w:val="21"/>
              </w:rPr>
              <w:t>重铬酸盐法</w:t>
            </w:r>
          </w:p>
        </w:tc>
        <w:tc>
          <w:tcPr>
            <w:tcW w:w="1776" w:type="pct"/>
            <w:tcBorders>
              <w:top w:val="single" w:color="auto" w:sz="6" w:space="0"/>
              <w:left w:val="single" w:color="auto" w:sz="6" w:space="0"/>
              <w:bottom w:val="single" w:color="auto" w:sz="6" w:space="0"/>
              <w:right w:val="single" w:color="auto" w:sz="12" w:space="0"/>
            </w:tcBorders>
            <w:shd w:val="clear" w:color="auto" w:fill="auto"/>
            <w:noWrap w:val="0"/>
            <w:vAlign w:val="center"/>
          </w:tcPr>
          <w:p>
            <w:pPr>
              <w:widowControl/>
              <w:jc w:val="center"/>
              <w:rPr>
                <w:bCs/>
                <w:szCs w:val="21"/>
              </w:rPr>
            </w:pPr>
            <w:r>
              <w:rPr>
                <w:bCs/>
                <w:szCs w:val="21"/>
              </w:rPr>
              <w:t>GB 11914-89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812" w:type="pct"/>
            <w:vMerge w:val="continue"/>
            <w:tcBorders>
              <w:top w:val="single" w:color="auto" w:sz="6" w:space="0"/>
              <w:left w:val="single" w:color="auto" w:sz="12" w:space="0"/>
              <w:bottom w:val="single" w:color="auto" w:sz="12" w:space="0"/>
              <w:right w:val="single" w:color="auto" w:sz="6" w:space="0"/>
            </w:tcBorders>
            <w:shd w:val="clear" w:color="auto" w:fill="auto"/>
            <w:noWrap w:val="0"/>
            <w:vAlign w:val="center"/>
          </w:tcPr>
          <w:p>
            <w:pPr>
              <w:ind w:firstLine="420"/>
              <w:jc w:val="center"/>
              <w:rPr>
                <w:rFonts w:ascii="Calibri" w:hAnsi="Calibri"/>
              </w:rPr>
            </w:pPr>
          </w:p>
        </w:tc>
        <w:tc>
          <w:tcPr>
            <w:tcW w:w="1080" w:type="pct"/>
            <w:tcBorders>
              <w:top w:val="single" w:color="auto" w:sz="6" w:space="0"/>
              <w:left w:val="single" w:color="auto" w:sz="6" w:space="0"/>
              <w:bottom w:val="single" w:color="auto" w:sz="6" w:space="0"/>
              <w:right w:val="single" w:color="auto" w:sz="6" w:space="0"/>
            </w:tcBorders>
            <w:shd w:val="clear" w:color="auto" w:fill="auto"/>
            <w:noWrap w:val="0"/>
            <w:vAlign w:val="center"/>
          </w:tcPr>
          <w:p>
            <w:pPr>
              <w:widowControl/>
              <w:jc w:val="center"/>
              <w:rPr>
                <w:bCs/>
                <w:szCs w:val="21"/>
              </w:rPr>
            </w:pPr>
            <w:r>
              <w:rPr>
                <w:bCs/>
                <w:szCs w:val="21"/>
              </w:rPr>
              <w:t>NH</w:t>
            </w:r>
            <w:r>
              <w:rPr>
                <w:bCs/>
                <w:szCs w:val="21"/>
                <w:vertAlign w:val="subscript"/>
              </w:rPr>
              <w:t>3</w:t>
            </w:r>
            <w:r>
              <w:rPr>
                <w:bCs/>
                <w:szCs w:val="21"/>
              </w:rPr>
              <w:t>-N</w:t>
            </w:r>
          </w:p>
        </w:tc>
        <w:tc>
          <w:tcPr>
            <w:tcW w:w="1331" w:type="pct"/>
            <w:tcBorders>
              <w:top w:val="single" w:color="auto" w:sz="6" w:space="0"/>
              <w:left w:val="single" w:color="auto" w:sz="6" w:space="0"/>
              <w:bottom w:val="single" w:color="auto" w:sz="6" w:space="0"/>
              <w:right w:val="single" w:color="auto" w:sz="6" w:space="0"/>
            </w:tcBorders>
            <w:shd w:val="clear" w:color="auto" w:fill="auto"/>
            <w:noWrap w:val="0"/>
            <w:vAlign w:val="center"/>
          </w:tcPr>
          <w:p>
            <w:pPr>
              <w:widowControl/>
              <w:jc w:val="center"/>
              <w:rPr>
                <w:bCs/>
                <w:szCs w:val="21"/>
              </w:rPr>
            </w:pPr>
            <w:r>
              <w:rPr>
                <w:rFonts w:hint="eastAsia" w:cs="宋体"/>
                <w:bCs/>
                <w:szCs w:val="21"/>
              </w:rPr>
              <w:t>纳氏试剂比色法</w:t>
            </w:r>
          </w:p>
        </w:tc>
        <w:tc>
          <w:tcPr>
            <w:tcW w:w="1776" w:type="pct"/>
            <w:tcBorders>
              <w:top w:val="single" w:color="auto" w:sz="6" w:space="0"/>
              <w:left w:val="single" w:color="auto" w:sz="6" w:space="0"/>
              <w:bottom w:val="single" w:color="auto" w:sz="6" w:space="0"/>
              <w:right w:val="single" w:color="auto" w:sz="12" w:space="0"/>
            </w:tcBorders>
            <w:shd w:val="clear" w:color="auto" w:fill="auto"/>
            <w:noWrap w:val="0"/>
            <w:vAlign w:val="center"/>
          </w:tcPr>
          <w:p>
            <w:pPr>
              <w:widowControl/>
              <w:jc w:val="center"/>
              <w:rPr>
                <w:bCs/>
                <w:szCs w:val="21"/>
              </w:rPr>
            </w:pPr>
            <w:r>
              <w:rPr>
                <w:bCs/>
                <w:szCs w:val="21"/>
              </w:rPr>
              <w:t>HJ 535-2009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812" w:type="pct"/>
            <w:vMerge w:val="continue"/>
            <w:tcBorders>
              <w:top w:val="single" w:color="auto" w:sz="6" w:space="0"/>
              <w:left w:val="single" w:color="auto" w:sz="12" w:space="0"/>
              <w:bottom w:val="single" w:color="auto" w:sz="12" w:space="0"/>
              <w:right w:val="single" w:color="auto" w:sz="6" w:space="0"/>
            </w:tcBorders>
            <w:shd w:val="clear" w:color="auto" w:fill="auto"/>
            <w:noWrap w:val="0"/>
            <w:vAlign w:val="center"/>
          </w:tcPr>
          <w:p>
            <w:pPr>
              <w:ind w:firstLine="420"/>
              <w:jc w:val="center"/>
              <w:rPr>
                <w:rFonts w:ascii="Calibri" w:hAnsi="Calibri"/>
              </w:rPr>
            </w:pPr>
          </w:p>
        </w:tc>
        <w:tc>
          <w:tcPr>
            <w:tcW w:w="1080" w:type="pct"/>
            <w:tcBorders>
              <w:top w:val="single" w:color="auto" w:sz="6" w:space="0"/>
              <w:left w:val="single" w:color="auto" w:sz="6" w:space="0"/>
              <w:bottom w:val="single" w:color="auto" w:sz="6" w:space="0"/>
              <w:right w:val="single" w:color="auto" w:sz="6" w:space="0"/>
            </w:tcBorders>
            <w:shd w:val="clear" w:color="auto" w:fill="auto"/>
            <w:noWrap w:val="0"/>
            <w:vAlign w:val="center"/>
          </w:tcPr>
          <w:p>
            <w:pPr>
              <w:widowControl/>
              <w:jc w:val="center"/>
              <w:rPr>
                <w:bCs/>
                <w:szCs w:val="21"/>
              </w:rPr>
            </w:pPr>
            <w:r>
              <w:rPr>
                <w:rFonts w:hint="eastAsia" w:cs="宋体"/>
                <w:bCs/>
                <w:szCs w:val="21"/>
              </w:rPr>
              <w:t>石油类</w:t>
            </w:r>
          </w:p>
        </w:tc>
        <w:tc>
          <w:tcPr>
            <w:tcW w:w="1331" w:type="pct"/>
            <w:tcBorders>
              <w:top w:val="single" w:color="auto" w:sz="6" w:space="0"/>
              <w:left w:val="single" w:color="auto" w:sz="6" w:space="0"/>
              <w:bottom w:val="single" w:color="auto" w:sz="6" w:space="0"/>
              <w:right w:val="single" w:color="auto" w:sz="6" w:space="0"/>
            </w:tcBorders>
            <w:shd w:val="clear" w:color="auto" w:fill="auto"/>
            <w:noWrap w:val="0"/>
            <w:vAlign w:val="center"/>
          </w:tcPr>
          <w:p>
            <w:pPr>
              <w:widowControl/>
              <w:jc w:val="center"/>
              <w:rPr>
                <w:bCs/>
                <w:szCs w:val="21"/>
              </w:rPr>
            </w:pPr>
            <w:r>
              <w:rPr>
                <w:rFonts w:hint="eastAsia" w:cs="宋体"/>
                <w:bCs/>
                <w:szCs w:val="21"/>
              </w:rPr>
              <w:t>红外分光光度法</w:t>
            </w:r>
          </w:p>
        </w:tc>
        <w:tc>
          <w:tcPr>
            <w:tcW w:w="1776" w:type="pct"/>
            <w:tcBorders>
              <w:top w:val="single" w:color="auto" w:sz="6" w:space="0"/>
              <w:left w:val="single" w:color="auto" w:sz="6" w:space="0"/>
              <w:bottom w:val="single" w:color="auto" w:sz="6" w:space="0"/>
              <w:right w:val="single" w:color="auto" w:sz="12" w:space="0"/>
            </w:tcBorders>
            <w:shd w:val="clear" w:color="auto" w:fill="auto"/>
            <w:noWrap w:val="0"/>
            <w:vAlign w:val="center"/>
          </w:tcPr>
          <w:p>
            <w:pPr>
              <w:widowControl/>
              <w:jc w:val="center"/>
              <w:rPr>
                <w:bCs/>
                <w:szCs w:val="21"/>
              </w:rPr>
            </w:pPr>
            <w:r>
              <w:rPr>
                <w:bCs/>
                <w:szCs w:val="21"/>
              </w:rPr>
              <w:t>HJ 637-2012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812" w:type="pct"/>
            <w:vMerge w:val="continue"/>
            <w:tcBorders>
              <w:top w:val="single" w:color="auto" w:sz="6" w:space="0"/>
              <w:left w:val="single" w:color="auto" w:sz="12" w:space="0"/>
              <w:bottom w:val="single" w:color="auto" w:sz="12" w:space="0"/>
              <w:right w:val="single" w:color="auto" w:sz="6" w:space="0"/>
            </w:tcBorders>
            <w:shd w:val="clear" w:color="auto" w:fill="auto"/>
            <w:noWrap w:val="0"/>
            <w:vAlign w:val="center"/>
          </w:tcPr>
          <w:p>
            <w:pPr>
              <w:ind w:firstLine="420"/>
              <w:jc w:val="center"/>
              <w:rPr>
                <w:rFonts w:ascii="Calibri" w:hAnsi="Calibri"/>
              </w:rPr>
            </w:pPr>
          </w:p>
        </w:tc>
        <w:tc>
          <w:tcPr>
            <w:tcW w:w="1080" w:type="pct"/>
            <w:tcBorders>
              <w:top w:val="single" w:color="auto" w:sz="6" w:space="0"/>
              <w:left w:val="single" w:color="auto" w:sz="6" w:space="0"/>
              <w:bottom w:val="single" w:color="auto" w:sz="6" w:space="0"/>
              <w:right w:val="single" w:color="auto" w:sz="6" w:space="0"/>
            </w:tcBorders>
            <w:shd w:val="clear" w:color="auto" w:fill="auto"/>
            <w:noWrap w:val="0"/>
            <w:vAlign w:val="center"/>
          </w:tcPr>
          <w:p>
            <w:pPr>
              <w:widowControl/>
              <w:jc w:val="center"/>
              <w:rPr>
                <w:bCs/>
                <w:szCs w:val="21"/>
              </w:rPr>
            </w:pPr>
            <w:r>
              <w:rPr>
                <w:rFonts w:hint="eastAsia" w:cs="宋体"/>
                <w:spacing w:val="-4"/>
                <w:szCs w:val="21"/>
              </w:rPr>
              <w:t>总磷</w:t>
            </w:r>
          </w:p>
        </w:tc>
        <w:tc>
          <w:tcPr>
            <w:tcW w:w="1331" w:type="pct"/>
            <w:tcBorders>
              <w:top w:val="single" w:color="auto" w:sz="6" w:space="0"/>
              <w:left w:val="single" w:color="auto" w:sz="6" w:space="0"/>
              <w:bottom w:val="single" w:color="auto" w:sz="6" w:space="0"/>
              <w:right w:val="single" w:color="auto" w:sz="6" w:space="0"/>
            </w:tcBorders>
            <w:shd w:val="clear" w:color="auto" w:fill="auto"/>
            <w:noWrap w:val="0"/>
            <w:vAlign w:val="center"/>
          </w:tcPr>
          <w:p>
            <w:pPr>
              <w:widowControl/>
              <w:jc w:val="center"/>
              <w:rPr>
                <w:bCs/>
                <w:szCs w:val="21"/>
              </w:rPr>
            </w:pPr>
            <w:r>
              <w:rPr>
                <w:rFonts w:hint="eastAsia" w:cs="宋体"/>
                <w:bCs/>
                <w:szCs w:val="21"/>
              </w:rPr>
              <w:t>钼酸铵分光光度法</w:t>
            </w:r>
          </w:p>
        </w:tc>
        <w:tc>
          <w:tcPr>
            <w:tcW w:w="1776" w:type="pct"/>
            <w:tcBorders>
              <w:top w:val="single" w:color="auto" w:sz="6" w:space="0"/>
              <w:left w:val="single" w:color="auto" w:sz="6" w:space="0"/>
              <w:bottom w:val="single" w:color="auto" w:sz="6" w:space="0"/>
              <w:right w:val="single" w:color="auto" w:sz="12" w:space="0"/>
            </w:tcBorders>
            <w:shd w:val="clear" w:color="auto" w:fill="auto"/>
            <w:noWrap w:val="0"/>
            <w:vAlign w:val="center"/>
          </w:tcPr>
          <w:p>
            <w:pPr>
              <w:widowControl/>
              <w:jc w:val="center"/>
              <w:rPr>
                <w:bCs/>
                <w:szCs w:val="21"/>
              </w:rPr>
            </w:pPr>
            <w:r>
              <w:rPr>
                <w:bCs/>
                <w:szCs w:val="21"/>
              </w:rPr>
              <w:t>GB 11893-89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812" w:type="pct"/>
            <w:vMerge w:val="continue"/>
            <w:tcBorders>
              <w:top w:val="single" w:color="auto" w:sz="6" w:space="0"/>
              <w:left w:val="single" w:color="auto" w:sz="12" w:space="0"/>
              <w:bottom w:val="single" w:color="auto" w:sz="12" w:space="0"/>
              <w:right w:val="single" w:color="auto" w:sz="6" w:space="0"/>
            </w:tcBorders>
            <w:shd w:val="clear" w:color="auto" w:fill="auto"/>
            <w:noWrap w:val="0"/>
            <w:vAlign w:val="center"/>
          </w:tcPr>
          <w:p>
            <w:pPr>
              <w:ind w:firstLine="420"/>
              <w:jc w:val="center"/>
              <w:rPr>
                <w:rFonts w:ascii="Calibri" w:hAnsi="Calibri"/>
              </w:rPr>
            </w:pPr>
          </w:p>
        </w:tc>
        <w:tc>
          <w:tcPr>
            <w:tcW w:w="1080" w:type="pct"/>
            <w:tcBorders>
              <w:top w:val="single" w:color="auto" w:sz="6" w:space="0"/>
              <w:left w:val="single" w:color="auto" w:sz="6" w:space="0"/>
              <w:bottom w:val="single" w:color="auto" w:sz="6" w:space="0"/>
              <w:right w:val="single" w:color="auto" w:sz="6" w:space="0"/>
            </w:tcBorders>
            <w:shd w:val="clear" w:color="auto" w:fill="auto"/>
            <w:noWrap w:val="0"/>
            <w:vAlign w:val="center"/>
          </w:tcPr>
          <w:p>
            <w:pPr>
              <w:widowControl/>
              <w:jc w:val="center"/>
              <w:rPr>
                <w:bCs/>
                <w:szCs w:val="21"/>
              </w:rPr>
            </w:pPr>
            <w:r>
              <w:rPr>
                <w:rFonts w:hint="eastAsia" w:cs="宋体"/>
                <w:spacing w:val="-4"/>
                <w:szCs w:val="21"/>
              </w:rPr>
              <w:t>总氮</w:t>
            </w:r>
          </w:p>
        </w:tc>
        <w:tc>
          <w:tcPr>
            <w:tcW w:w="1331" w:type="pct"/>
            <w:tcBorders>
              <w:top w:val="single" w:color="auto" w:sz="6" w:space="0"/>
              <w:left w:val="single" w:color="auto" w:sz="6" w:space="0"/>
              <w:bottom w:val="single" w:color="auto" w:sz="6" w:space="0"/>
              <w:right w:val="single" w:color="auto" w:sz="6" w:space="0"/>
            </w:tcBorders>
            <w:shd w:val="clear" w:color="auto" w:fill="auto"/>
            <w:noWrap w:val="0"/>
            <w:vAlign w:val="center"/>
          </w:tcPr>
          <w:p>
            <w:pPr>
              <w:widowControl/>
              <w:jc w:val="center"/>
              <w:rPr>
                <w:bCs/>
                <w:szCs w:val="21"/>
              </w:rPr>
            </w:pPr>
            <w:r>
              <w:rPr>
                <w:rFonts w:hint="eastAsia" w:cs="宋体"/>
                <w:bCs/>
                <w:szCs w:val="21"/>
              </w:rPr>
              <w:t>气相分子吸收光谱法</w:t>
            </w:r>
          </w:p>
        </w:tc>
        <w:tc>
          <w:tcPr>
            <w:tcW w:w="1776" w:type="pct"/>
            <w:tcBorders>
              <w:top w:val="single" w:color="auto" w:sz="6" w:space="0"/>
              <w:left w:val="single" w:color="auto" w:sz="6" w:space="0"/>
              <w:bottom w:val="single" w:color="auto" w:sz="6" w:space="0"/>
              <w:right w:val="single" w:color="auto" w:sz="12" w:space="0"/>
            </w:tcBorders>
            <w:shd w:val="clear" w:color="auto" w:fill="auto"/>
            <w:noWrap w:val="0"/>
            <w:vAlign w:val="center"/>
          </w:tcPr>
          <w:p>
            <w:pPr>
              <w:widowControl/>
              <w:jc w:val="center"/>
              <w:rPr>
                <w:bCs/>
                <w:szCs w:val="21"/>
              </w:rPr>
            </w:pPr>
            <w:r>
              <w:rPr>
                <w:bCs/>
                <w:szCs w:val="21"/>
              </w:rPr>
              <w:t>HJ/T 199-2005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7" w:hRule="exact"/>
          <w:jc w:val="center"/>
        </w:trPr>
        <w:tc>
          <w:tcPr>
            <w:tcW w:w="812" w:type="pct"/>
            <w:vMerge w:val="continue"/>
            <w:tcBorders>
              <w:top w:val="single" w:color="auto" w:sz="6" w:space="0"/>
              <w:left w:val="single" w:color="auto" w:sz="12" w:space="0"/>
              <w:bottom w:val="single" w:color="auto" w:sz="12" w:space="0"/>
              <w:right w:val="single" w:color="auto" w:sz="6" w:space="0"/>
            </w:tcBorders>
            <w:shd w:val="clear" w:color="auto" w:fill="auto"/>
            <w:noWrap w:val="0"/>
            <w:vAlign w:val="center"/>
          </w:tcPr>
          <w:p>
            <w:pPr>
              <w:ind w:firstLine="420"/>
              <w:jc w:val="center"/>
              <w:rPr>
                <w:rFonts w:ascii="Calibri" w:hAnsi="Calibri"/>
              </w:rPr>
            </w:pPr>
          </w:p>
        </w:tc>
        <w:tc>
          <w:tcPr>
            <w:tcW w:w="1080" w:type="pct"/>
            <w:tcBorders>
              <w:top w:val="single" w:color="auto" w:sz="6" w:space="0"/>
              <w:left w:val="single" w:color="auto" w:sz="6" w:space="0"/>
              <w:bottom w:val="single" w:color="auto" w:sz="12" w:space="0"/>
              <w:right w:val="single" w:color="auto" w:sz="6" w:space="0"/>
            </w:tcBorders>
            <w:shd w:val="clear" w:color="auto" w:fill="auto"/>
            <w:noWrap w:val="0"/>
            <w:vAlign w:val="center"/>
          </w:tcPr>
          <w:p>
            <w:pPr>
              <w:widowControl/>
              <w:jc w:val="center"/>
              <w:rPr>
                <w:bCs/>
                <w:szCs w:val="21"/>
              </w:rPr>
            </w:pPr>
            <w:r>
              <w:rPr>
                <w:rFonts w:hint="eastAsia" w:cs="宋体"/>
                <w:spacing w:val="-4"/>
                <w:szCs w:val="21"/>
              </w:rPr>
              <w:t>粪大肠菌群数</w:t>
            </w:r>
          </w:p>
        </w:tc>
        <w:tc>
          <w:tcPr>
            <w:tcW w:w="1331" w:type="pct"/>
            <w:tcBorders>
              <w:top w:val="single" w:color="auto" w:sz="6" w:space="0"/>
              <w:left w:val="single" w:color="auto" w:sz="6" w:space="0"/>
              <w:bottom w:val="single" w:color="auto" w:sz="12" w:space="0"/>
              <w:right w:val="single" w:color="auto" w:sz="6" w:space="0"/>
            </w:tcBorders>
            <w:shd w:val="clear" w:color="auto" w:fill="auto"/>
            <w:noWrap w:val="0"/>
            <w:vAlign w:val="center"/>
          </w:tcPr>
          <w:p>
            <w:pPr>
              <w:widowControl/>
              <w:jc w:val="center"/>
              <w:rPr>
                <w:bCs/>
                <w:szCs w:val="21"/>
              </w:rPr>
            </w:pPr>
            <w:r>
              <w:rPr>
                <w:rFonts w:hint="eastAsia" w:cs="宋体"/>
                <w:bCs/>
                <w:szCs w:val="21"/>
              </w:rPr>
              <w:t>多管发酵法</w:t>
            </w:r>
          </w:p>
        </w:tc>
        <w:tc>
          <w:tcPr>
            <w:tcW w:w="1776" w:type="pct"/>
            <w:tcBorders>
              <w:top w:val="single" w:color="auto" w:sz="6" w:space="0"/>
              <w:left w:val="single" w:color="auto" w:sz="6" w:space="0"/>
              <w:bottom w:val="single" w:color="auto" w:sz="12" w:space="0"/>
              <w:right w:val="single" w:color="auto" w:sz="12" w:space="0"/>
            </w:tcBorders>
            <w:shd w:val="clear" w:color="auto" w:fill="auto"/>
            <w:noWrap w:val="0"/>
            <w:vAlign w:val="center"/>
          </w:tcPr>
          <w:p>
            <w:pPr>
              <w:widowControl/>
              <w:jc w:val="center"/>
              <w:rPr>
                <w:bCs/>
                <w:szCs w:val="21"/>
              </w:rPr>
            </w:pPr>
            <w:r>
              <w:rPr>
                <w:rFonts w:hint="eastAsia" w:cs="宋体"/>
                <w:bCs/>
                <w:szCs w:val="21"/>
              </w:rPr>
              <w:t>《水和废水监测分析方法》（第四版增补版）第五篇</w:t>
            </w:r>
            <w:r>
              <w:rPr>
                <w:bCs/>
                <w:szCs w:val="21"/>
              </w:rPr>
              <w:t xml:space="preserve"> </w:t>
            </w:r>
            <w:r>
              <w:rPr>
                <w:rFonts w:hint="eastAsia" w:cs="宋体"/>
                <w:bCs/>
                <w:szCs w:val="21"/>
              </w:rPr>
              <w:t>第二章</w:t>
            </w:r>
          </w:p>
        </w:tc>
      </w:tr>
    </w:tbl>
    <w:p>
      <w:pPr>
        <w:pStyle w:val="23"/>
        <w:ind w:firstLine="480"/>
        <w:rPr>
          <w:rFonts w:hint="eastAsia"/>
          <w:kern w:val="0"/>
        </w:rPr>
      </w:pPr>
    </w:p>
    <w:p>
      <w:pPr>
        <w:pStyle w:val="23"/>
        <w:ind w:firstLine="482"/>
        <w:rPr>
          <w:kern w:val="0"/>
        </w:rPr>
      </w:pPr>
      <w:r>
        <w:rPr>
          <w:rFonts w:hint="eastAsia"/>
          <w:b/>
          <w:bCs/>
          <w:kern w:val="0"/>
        </w:rPr>
        <w:t>④</w:t>
      </w:r>
      <w:r>
        <w:rPr>
          <w:b/>
          <w:bCs/>
          <w:kern w:val="0"/>
        </w:rPr>
        <w:t>监测数据的整理分析和上报。</w:t>
      </w:r>
      <w:r>
        <w:rPr>
          <w:kern w:val="0"/>
        </w:rPr>
        <w:t>应本着及时、快速报送的原则，以电话、传真、监测快报等形式立即上报给县应急指挥中心，作为决策的依据。</w:t>
      </w:r>
    </w:p>
    <w:p>
      <w:pPr>
        <w:pStyle w:val="4"/>
        <w:spacing w:before="0" w:after="0" w:line="360" w:lineRule="auto"/>
        <w:rPr>
          <w:rFonts w:hint="eastAsia" w:ascii="Times New Roman" w:hAnsi="Times New Roman" w:eastAsia="仿宋"/>
          <w:bCs w:val="0"/>
        </w:rPr>
      </w:pPr>
      <w:bookmarkStart w:id="90" w:name="_Toc534810160"/>
      <w:r>
        <w:rPr>
          <w:rFonts w:ascii="Times New Roman" w:hAnsi="Times New Roman" w:eastAsia="仿宋"/>
          <w:bCs w:val="0"/>
        </w:rPr>
        <w:t>3.</w:t>
      </w:r>
      <w:r>
        <w:rPr>
          <w:rFonts w:hint="eastAsia" w:ascii="Times New Roman" w:hAnsi="Times New Roman"/>
          <w:bCs w:val="0"/>
        </w:rPr>
        <w:t>7</w:t>
      </w:r>
      <w:r>
        <w:rPr>
          <w:rFonts w:ascii="Times New Roman" w:hAnsi="Times New Roman" w:eastAsia="仿宋"/>
          <w:bCs w:val="0"/>
        </w:rPr>
        <w:t xml:space="preserve"> </w:t>
      </w:r>
      <w:r>
        <w:rPr>
          <w:rFonts w:hint="eastAsia" w:ascii="黑体" w:hAnsi="Times New Roman"/>
          <w:bCs w:val="0"/>
        </w:rPr>
        <w:t>污染源排查与处置</w:t>
      </w:r>
      <w:bookmarkEnd w:id="78"/>
      <w:bookmarkEnd w:id="79"/>
      <w:bookmarkEnd w:id="80"/>
      <w:bookmarkEnd w:id="90"/>
    </w:p>
    <w:p>
      <w:pPr>
        <w:pStyle w:val="6"/>
        <w:spacing w:before="0" w:after="0" w:line="360" w:lineRule="auto"/>
        <w:rPr>
          <w:rFonts w:eastAsia="仿宋"/>
          <w:bCs/>
          <w:sz w:val="30"/>
          <w:szCs w:val="32"/>
        </w:rPr>
      </w:pPr>
      <w:bookmarkStart w:id="91" w:name="_Toc534810161"/>
      <w:r>
        <w:rPr>
          <w:rFonts w:eastAsia="仿宋"/>
          <w:bCs/>
          <w:sz w:val="30"/>
          <w:szCs w:val="32"/>
        </w:rPr>
        <w:t>3.</w:t>
      </w:r>
      <w:r>
        <w:rPr>
          <w:rFonts w:hint="eastAsia"/>
          <w:bCs/>
          <w:sz w:val="30"/>
          <w:szCs w:val="32"/>
        </w:rPr>
        <w:t>7</w:t>
      </w:r>
      <w:r>
        <w:rPr>
          <w:rFonts w:eastAsia="仿宋"/>
          <w:bCs/>
          <w:sz w:val="30"/>
          <w:szCs w:val="32"/>
        </w:rPr>
        <w:t xml:space="preserve">.1 </w:t>
      </w:r>
      <w:r>
        <w:rPr>
          <w:rFonts w:hint="eastAsia" w:ascii="黑体" w:eastAsia="黑体"/>
          <w:bCs/>
          <w:sz w:val="30"/>
          <w:szCs w:val="32"/>
        </w:rPr>
        <w:t>明确排查对象</w:t>
      </w:r>
      <w:bookmarkEnd w:id="91"/>
    </w:p>
    <w:p>
      <w:pPr>
        <w:pStyle w:val="5"/>
        <w:spacing w:line="360" w:lineRule="auto"/>
        <w:ind w:firstLine="480"/>
        <w:rPr>
          <w:rFonts w:hint="eastAsia"/>
          <w:kern w:val="0"/>
          <w:sz w:val="24"/>
          <w:lang w:val="zh-CN"/>
        </w:rPr>
      </w:pPr>
      <w:r>
        <w:rPr>
          <w:rFonts w:hint="eastAsia"/>
          <w:kern w:val="0"/>
          <w:sz w:val="24"/>
          <w:lang w:val="zh-CN"/>
        </w:rPr>
        <w:t>当衡阳县环保局进行常规水质监测发现水质异常、且污染物来源不确定时，现场应急工作组中应急处置组应负责开展溯源分析。根据特征污染物种类、浓度变化、释放总量、释放路径、释放时间，以及当时的水文和气象条件，迅速组织开展污染源排查。</w:t>
      </w:r>
    </w:p>
    <w:p>
      <w:pPr>
        <w:pStyle w:val="6"/>
        <w:spacing w:before="0" w:after="0" w:line="360" w:lineRule="auto"/>
        <w:rPr>
          <w:rFonts w:eastAsia="仿宋"/>
          <w:bCs/>
          <w:sz w:val="30"/>
          <w:szCs w:val="32"/>
        </w:rPr>
      </w:pPr>
      <w:bookmarkStart w:id="92" w:name="_Toc534810162"/>
      <w:r>
        <w:rPr>
          <w:rFonts w:eastAsia="仿宋"/>
          <w:bCs/>
          <w:sz w:val="30"/>
          <w:szCs w:val="32"/>
        </w:rPr>
        <w:t>3.</w:t>
      </w:r>
      <w:r>
        <w:rPr>
          <w:rFonts w:hint="eastAsia"/>
          <w:bCs/>
          <w:sz w:val="30"/>
          <w:szCs w:val="32"/>
        </w:rPr>
        <w:t>7</w:t>
      </w:r>
      <w:r>
        <w:rPr>
          <w:rFonts w:eastAsia="仿宋"/>
          <w:bCs/>
          <w:sz w:val="30"/>
          <w:szCs w:val="32"/>
        </w:rPr>
        <w:t>.</w:t>
      </w:r>
      <w:r>
        <w:rPr>
          <w:rFonts w:hint="eastAsia" w:eastAsia="仿宋"/>
          <w:bCs/>
          <w:sz w:val="30"/>
          <w:szCs w:val="32"/>
        </w:rPr>
        <w:t>2</w:t>
      </w:r>
      <w:r>
        <w:rPr>
          <w:rFonts w:eastAsia="仿宋"/>
          <w:bCs/>
          <w:sz w:val="30"/>
          <w:szCs w:val="32"/>
        </w:rPr>
        <w:t xml:space="preserve"> </w:t>
      </w:r>
      <w:r>
        <w:rPr>
          <w:rFonts w:hint="eastAsia" w:ascii="黑体" w:eastAsia="黑体"/>
          <w:bCs/>
          <w:sz w:val="30"/>
          <w:szCs w:val="32"/>
        </w:rPr>
        <w:t>切断污染源</w:t>
      </w:r>
      <w:bookmarkEnd w:id="92"/>
    </w:p>
    <w:p>
      <w:pPr>
        <w:pStyle w:val="5"/>
        <w:spacing w:line="360" w:lineRule="auto"/>
        <w:ind w:firstLine="480"/>
        <w:rPr>
          <w:rFonts w:hint="eastAsia"/>
          <w:kern w:val="0"/>
          <w:sz w:val="24"/>
          <w:lang w:val="zh-CN"/>
        </w:rPr>
      </w:pPr>
      <w:r>
        <w:rPr>
          <w:rFonts w:hint="eastAsia"/>
          <w:kern w:val="0"/>
          <w:sz w:val="24"/>
          <w:lang w:val="zh-CN"/>
        </w:rPr>
        <w:t>对西渡镇蒸水河段集中式饮用水水源保护区边界向上游连接水体及周边汇水区域上溯24小时流程范围内（年</w:t>
      </w:r>
      <w:r>
        <w:rPr>
          <w:rFonts w:hint="eastAsia"/>
          <w:kern w:val="0"/>
          <w:sz w:val="24"/>
        </w:rPr>
        <w:t>平均流速约为0.076m/s，即6.57km</w:t>
      </w:r>
      <w:r>
        <w:rPr>
          <w:rFonts w:hint="eastAsia"/>
          <w:kern w:val="0"/>
          <w:sz w:val="24"/>
          <w:lang w:val="zh-CN"/>
        </w:rPr>
        <w:t>）的水域和分水岭内的陆域范围内的污染源，由衡阳县环保局负责实施切断污染源；对西渡镇蒸水河段集中式饮用水水源保护区边界向上游连接水体及周边汇水区域上溯24小时流程范围内的水域和分水岭内的陆域范围外的污染源，按有关突发环境事件应急预案要求进行处置。</w:t>
      </w:r>
    </w:p>
    <w:p>
      <w:pPr>
        <w:pStyle w:val="5"/>
        <w:spacing w:line="360" w:lineRule="auto"/>
        <w:ind w:firstLine="480"/>
        <w:rPr>
          <w:rFonts w:hint="eastAsia"/>
          <w:kern w:val="0"/>
          <w:sz w:val="24"/>
          <w:lang w:val="zh-CN"/>
        </w:rPr>
      </w:pPr>
      <w:r>
        <w:rPr>
          <w:rFonts w:hint="eastAsia"/>
          <w:kern w:val="0"/>
          <w:sz w:val="24"/>
          <w:lang w:val="zh-CN"/>
        </w:rPr>
        <w:t>处置措施主要采取切断污染源、收集和围堵污染物等，包括以下内容：</w:t>
      </w:r>
    </w:p>
    <w:p>
      <w:pPr>
        <w:spacing w:line="360" w:lineRule="auto"/>
        <w:ind w:firstLine="480" w:firstLineChars="200"/>
        <w:rPr>
          <w:rFonts w:hint="eastAsia"/>
          <w:sz w:val="24"/>
          <w:szCs w:val="24"/>
        </w:rPr>
      </w:pPr>
      <w:r>
        <w:rPr>
          <w:rFonts w:hint="eastAsia"/>
          <w:sz w:val="24"/>
          <w:szCs w:val="24"/>
        </w:rPr>
        <w:t>（1）对发生非正常排放或有毒有害物质泄露的固定源突发环境事件，应尽快采取关闭、封堵、收集、转移等措施，切断污染源或泄漏源。</w:t>
      </w:r>
    </w:p>
    <w:p>
      <w:pPr>
        <w:spacing w:line="360" w:lineRule="auto"/>
        <w:ind w:firstLine="480" w:firstLineChars="200"/>
        <w:rPr>
          <w:rFonts w:hint="eastAsia"/>
          <w:sz w:val="24"/>
          <w:szCs w:val="24"/>
        </w:rPr>
      </w:pPr>
      <w:r>
        <w:rPr>
          <w:rFonts w:hint="eastAsia"/>
          <w:sz w:val="24"/>
          <w:szCs w:val="24"/>
        </w:rPr>
        <w:t>（2）对道路交通运输过程中发生的流动源突发事件，可启动路面系统的导流槽、应急池或紧急设置围堰、闸坝等，对污染源进行围堵并收集污染物。</w:t>
      </w:r>
    </w:p>
    <w:p>
      <w:pPr>
        <w:spacing w:line="360" w:lineRule="auto"/>
        <w:ind w:firstLine="480" w:firstLineChars="200"/>
        <w:rPr>
          <w:rFonts w:hint="eastAsia"/>
          <w:sz w:val="24"/>
          <w:szCs w:val="24"/>
        </w:rPr>
      </w:pPr>
      <w:r>
        <w:rPr>
          <w:rFonts w:hint="eastAsia"/>
          <w:sz w:val="24"/>
          <w:szCs w:val="24"/>
        </w:rPr>
        <w:t>（3）对水上船舶运输过程中发生的流动源突发事件，主要采取救援打捞、油毡吸附、围油栏、闸坝拦截等方式，对污染源进行围堵并收集污染物。</w:t>
      </w:r>
    </w:p>
    <w:p>
      <w:pPr>
        <w:spacing w:line="360" w:lineRule="auto"/>
        <w:ind w:firstLine="480" w:firstLineChars="200"/>
        <w:rPr>
          <w:rFonts w:hint="eastAsia"/>
          <w:sz w:val="24"/>
          <w:szCs w:val="24"/>
        </w:rPr>
      </w:pPr>
      <w:r>
        <w:rPr>
          <w:rFonts w:hint="eastAsia"/>
          <w:sz w:val="24"/>
          <w:szCs w:val="24"/>
        </w:rPr>
        <w:t>（4）启动应急收集系统集中收集陆域污染物，设立拦截设施，防止污染物在陆域漫延，组织有关部门对污染物进行回收处置。</w:t>
      </w:r>
    </w:p>
    <w:p>
      <w:pPr>
        <w:spacing w:line="360" w:lineRule="auto"/>
        <w:ind w:firstLine="480" w:firstLineChars="200"/>
        <w:rPr>
          <w:rFonts w:hint="eastAsia"/>
          <w:sz w:val="24"/>
          <w:szCs w:val="24"/>
        </w:rPr>
      </w:pPr>
      <w:r>
        <w:rPr>
          <w:rFonts w:hint="eastAsia"/>
          <w:sz w:val="24"/>
          <w:szCs w:val="24"/>
        </w:rPr>
        <w:t>（5）根据现场事态发展对扩散至水体的污染物进行处置。</w:t>
      </w:r>
    </w:p>
    <w:p>
      <w:pPr>
        <w:pStyle w:val="4"/>
        <w:spacing w:before="0" w:after="0" w:line="360" w:lineRule="auto"/>
        <w:rPr>
          <w:rFonts w:hint="eastAsia" w:ascii="Times New Roman" w:hAnsi="Times New Roman" w:eastAsia="仿宋"/>
          <w:bCs w:val="0"/>
        </w:rPr>
      </w:pPr>
      <w:bookmarkStart w:id="93" w:name="_Toc534810163"/>
      <w:r>
        <w:rPr>
          <w:rFonts w:ascii="Times New Roman" w:hAnsi="Times New Roman" w:eastAsia="仿宋"/>
          <w:bCs w:val="0"/>
        </w:rPr>
        <w:t>3.</w:t>
      </w:r>
      <w:r>
        <w:rPr>
          <w:rFonts w:hint="eastAsia" w:ascii="Times New Roman" w:hAnsi="Times New Roman"/>
          <w:bCs w:val="0"/>
        </w:rPr>
        <w:t>8</w:t>
      </w:r>
      <w:r>
        <w:rPr>
          <w:rFonts w:ascii="Times New Roman" w:hAnsi="Times New Roman" w:eastAsia="仿宋"/>
          <w:bCs w:val="0"/>
        </w:rPr>
        <w:t xml:space="preserve"> </w:t>
      </w:r>
      <w:r>
        <w:rPr>
          <w:rFonts w:hint="eastAsia" w:ascii="黑体" w:hAnsi="Times New Roman"/>
          <w:bCs w:val="0"/>
        </w:rPr>
        <w:t>应急处置</w:t>
      </w:r>
      <w:bookmarkEnd w:id="93"/>
    </w:p>
    <w:p>
      <w:pPr>
        <w:pStyle w:val="6"/>
        <w:spacing w:before="0" w:after="0" w:line="360" w:lineRule="auto"/>
        <w:rPr>
          <w:rFonts w:eastAsia="仿宋"/>
          <w:bCs/>
          <w:sz w:val="30"/>
          <w:szCs w:val="32"/>
        </w:rPr>
      </w:pPr>
      <w:bookmarkStart w:id="94" w:name="_Toc534810164"/>
      <w:bookmarkStart w:id="95" w:name="_Toc497902150"/>
      <w:bookmarkStart w:id="96" w:name="_Toc27642"/>
      <w:bookmarkStart w:id="97" w:name="_Toc405995962"/>
      <w:bookmarkStart w:id="98" w:name="_Toc25807"/>
      <w:r>
        <w:rPr>
          <w:rFonts w:hint="eastAsia" w:eastAsia="仿宋"/>
          <w:bCs/>
          <w:sz w:val="30"/>
          <w:szCs w:val="32"/>
        </w:rPr>
        <w:t>3</w:t>
      </w:r>
      <w:r>
        <w:rPr>
          <w:rFonts w:eastAsia="仿宋"/>
          <w:bCs/>
          <w:sz w:val="30"/>
          <w:szCs w:val="32"/>
        </w:rPr>
        <w:t>.</w:t>
      </w:r>
      <w:r>
        <w:rPr>
          <w:rFonts w:hint="eastAsia"/>
          <w:bCs/>
          <w:sz w:val="30"/>
          <w:szCs w:val="32"/>
        </w:rPr>
        <w:t>8</w:t>
      </w:r>
      <w:r>
        <w:rPr>
          <w:rFonts w:eastAsia="仿宋"/>
          <w:bCs/>
          <w:sz w:val="30"/>
          <w:szCs w:val="32"/>
        </w:rPr>
        <w:t xml:space="preserve">.1 </w:t>
      </w:r>
      <w:r>
        <w:rPr>
          <w:rFonts w:hint="eastAsia" w:ascii="黑体" w:eastAsia="黑体"/>
          <w:bCs/>
          <w:sz w:val="30"/>
          <w:szCs w:val="32"/>
        </w:rPr>
        <w:t>先期处置</w:t>
      </w:r>
      <w:bookmarkEnd w:id="94"/>
      <w:bookmarkEnd w:id="95"/>
    </w:p>
    <w:p>
      <w:pPr>
        <w:pStyle w:val="5"/>
        <w:spacing w:line="360" w:lineRule="auto"/>
        <w:ind w:firstLine="480"/>
        <w:rPr>
          <w:rFonts w:hint="eastAsia"/>
          <w:kern w:val="0"/>
          <w:sz w:val="24"/>
          <w:lang w:val="zh-CN"/>
        </w:rPr>
      </w:pPr>
      <w:r>
        <w:rPr>
          <w:rFonts w:hint="eastAsia"/>
          <w:kern w:val="0"/>
          <w:sz w:val="24"/>
          <w:lang w:val="zh-CN"/>
        </w:rPr>
        <w:t>（</w:t>
      </w:r>
      <w:r>
        <w:rPr>
          <w:rFonts w:hint="eastAsia"/>
          <w:kern w:val="0"/>
          <w:sz w:val="24"/>
        </w:rPr>
        <w:t>1</w:t>
      </w:r>
      <w:r>
        <w:rPr>
          <w:rFonts w:hint="eastAsia"/>
          <w:kern w:val="0"/>
          <w:sz w:val="24"/>
          <w:lang w:val="zh-CN"/>
        </w:rPr>
        <w:t>）西渡镇蒸水河段集中式饮用水水源保护区应急指挥部协调办公室（衡阳县环保局）当接到突发环境事件举报时应第一时间赶赴事发现场，了解污染情况，组织进行先期处置。</w:t>
      </w:r>
    </w:p>
    <w:p>
      <w:pPr>
        <w:pStyle w:val="5"/>
        <w:spacing w:line="360" w:lineRule="auto"/>
        <w:ind w:firstLine="480"/>
        <w:rPr>
          <w:rFonts w:hint="eastAsia"/>
          <w:kern w:val="0"/>
          <w:sz w:val="24"/>
          <w:lang w:val="zh-CN"/>
        </w:rPr>
      </w:pPr>
      <w:r>
        <w:rPr>
          <w:rFonts w:hint="eastAsia"/>
          <w:kern w:val="0"/>
          <w:sz w:val="24"/>
          <w:lang w:val="zh-CN"/>
        </w:rPr>
        <w:t>（</w:t>
      </w:r>
      <w:r>
        <w:rPr>
          <w:rFonts w:hint="eastAsia"/>
          <w:kern w:val="0"/>
          <w:sz w:val="24"/>
        </w:rPr>
        <w:t>2</w:t>
      </w:r>
      <w:r>
        <w:rPr>
          <w:rFonts w:hint="eastAsia"/>
          <w:kern w:val="0"/>
          <w:sz w:val="24"/>
          <w:lang w:val="zh-CN"/>
        </w:rPr>
        <w:t>）未知泄漏源头，已知泄漏点时，立即围堵泄漏点，通知水厂启动应急预案；</w:t>
      </w:r>
    </w:p>
    <w:p>
      <w:pPr>
        <w:pStyle w:val="5"/>
        <w:spacing w:line="360" w:lineRule="auto"/>
        <w:ind w:firstLine="480"/>
        <w:rPr>
          <w:rFonts w:hint="eastAsia"/>
          <w:kern w:val="0"/>
          <w:sz w:val="24"/>
          <w:lang w:val="zh-CN"/>
        </w:rPr>
      </w:pPr>
      <w:r>
        <w:rPr>
          <w:rFonts w:hint="eastAsia"/>
          <w:kern w:val="0"/>
          <w:sz w:val="24"/>
          <w:lang w:val="zh-CN"/>
        </w:rPr>
        <w:t>（</w:t>
      </w:r>
      <w:r>
        <w:rPr>
          <w:rFonts w:hint="eastAsia"/>
          <w:kern w:val="0"/>
          <w:sz w:val="24"/>
        </w:rPr>
        <w:t>3</w:t>
      </w:r>
      <w:r>
        <w:rPr>
          <w:rFonts w:hint="eastAsia"/>
          <w:kern w:val="0"/>
          <w:sz w:val="24"/>
          <w:lang w:val="zh-CN"/>
        </w:rPr>
        <w:t>）未知泄漏源，未知泄漏点时，立即关闭污染区域取水口，通知衡阳县第一及第二自来水厂、衡阳县人民政府等相关部门和单位，启动应急预案；</w:t>
      </w:r>
    </w:p>
    <w:p>
      <w:pPr>
        <w:pStyle w:val="5"/>
        <w:spacing w:line="360" w:lineRule="auto"/>
        <w:ind w:firstLine="480"/>
        <w:rPr>
          <w:rFonts w:hint="eastAsia"/>
          <w:kern w:val="0"/>
          <w:sz w:val="24"/>
          <w:lang w:val="zh-CN"/>
        </w:rPr>
      </w:pPr>
      <w:r>
        <w:rPr>
          <w:rFonts w:hint="eastAsia"/>
          <w:kern w:val="0"/>
          <w:sz w:val="24"/>
          <w:lang w:val="zh-CN"/>
        </w:rPr>
        <w:t>（</w:t>
      </w:r>
      <w:r>
        <w:rPr>
          <w:rFonts w:hint="eastAsia"/>
          <w:kern w:val="0"/>
          <w:sz w:val="24"/>
        </w:rPr>
        <w:t>4</w:t>
      </w:r>
      <w:r>
        <w:rPr>
          <w:rFonts w:hint="eastAsia"/>
          <w:kern w:val="0"/>
          <w:sz w:val="24"/>
          <w:lang w:val="zh-CN"/>
        </w:rPr>
        <w:t xml:space="preserve">）已知泄漏源，立即围堵泄漏点，通知泄漏源所属单位围堵泄漏源，关闭污染区域取水口，通知衡阳县第一及第二自来水厂、衡阳县人民政府等相关部门和单位，启动应急预案。 </w:t>
      </w:r>
    </w:p>
    <w:p>
      <w:pPr>
        <w:pStyle w:val="6"/>
        <w:spacing w:before="0" w:after="0" w:line="360" w:lineRule="auto"/>
        <w:rPr>
          <w:rFonts w:hint="eastAsia" w:eastAsia="仿宋"/>
          <w:bCs/>
          <w:sz w:val="30"/>
          <w:szCs w:val="32"/>
        </w:rPr>
      </w:pPr>
      <w:bookmarkStart w:id="99" w:name="_Toc534810165"/>
      <w:bookmarkStart w:id="100" w:name="_Toc497902151"/>
      <w:r>
        <w:rPr>
          <w:rFonts w:hint="eastAsia" w:eastAsia="仿宋"/>
          <w:bCs/>
          <w:sz w:val="30"/>
          <w:szCs w:val="32"/>
        </w:rPr>
        <w:t>3.</w:t>
      </w:r>
      <w:r>
        <w:rPr>
          <w:rFonts w:hint="eastAsia"/>
          <w:bCs/>
          <w:sz w:val="30"/>
          <w:szCs w:val="32"/>
        </w:rPr>
        <w:t>8</w:t>
      </w:r>
      <w:r>
        <w:rPr>
          <w:rFonts w:hint="eastAsia" w:eastAsia="仿宋"/>
          <w:bCs/>
          <w:sz w:val="30"/>
          <w:szCs w:val="32"/>
        </w:rPr>
        <w:t xml:space="preserve">.2 </w:t>
      </w:r>
      <w:r>
        <w:rPr>
          <w:rFonts w:hint="eastAsia" w:ascii="黑体" w:eastAsia="黑体"/>
          <w:bCs/>
          <w:sz w:val="30"/>
          <w:szCs w:val="32"/>
        </w:rPr>
        <w:t>现场调查</w:t>
      </w:r>
      <w:bookmarkEnd w:id="99"/>
      <w:bookmarkEnd w:id="100"/>
    </w:p>
    <w:p>
      <w:pPr>
        <w:spacing w:line="360" w:lineRule="auto"/>
        <w:ind w:firstLine="480" w:firstLineChars="200"/>
        <w:rPr>
          <w:sz w:val="24"/>
          <w:szCs w:val="24"/>
        </w:rPr>
      </w:pPr>
      <w:r>
        <w:rPr>
          <w:sz w:val="24"/>
          <w:szCs w:val="24"/>
        </w:rPr>
        <w:t>（1）</w:t>
      </w:r>
      <w:r>
        <w:rPr>
          <w:rFonts w:hint="eastAsia"/>
          <w:sz w:val="24"/>
          <w:szCs w:val="24"/>
        </w:rPr>
        <w:t>现场应急指挥部</w:t>
      </w:r>
      <w:r>
        <w:rPr>
          <w:sz w:val="24"/>
          <w:szCs w:val="24"/>
        </w:rPr>
        <w:t>到达现场后，应迅速调查了解现场的基本情况、事件发生的过程、产生的后果以及已采取的措施，根据事件的发生发展情况，开展现场调查，采取控制措施。</w:t>
      </w:r>
    </w:p>
    <w:p>
      <w:pPr>
        <w:spacing w:line="360" w:lineRule="auto"/>
        <w:ind w:firstLine="480" w:firstLineChars="200"/>
        <w:rPr>
          <w:sz w:val="24"/>
          <w:szCs w:val="24"/>
        </w:rPr>
      </w:pPr>
      <w:r>
        <w:rPr>
          <w:sz w:val="24"/>
          <w:szCs w:val="24"/>
        </w:rPr>
        <w:t>（2）现场调查内容：</w:t>
      </w:r>
    </w:p>
    <w:p>
      <w:pPr>
        <w:spacing w:line="360" w:lineRule="auto"/>
        <w:ind w:firstLine="480" w:firstLineChars="200"/>
        <w:rPr>
          <w:sz w:val="24"/>
          <w:szCs w:val="24"/>
        </w:rPr>
      </w:pPr>
      <w:r>
        <w:rPr>
          <w:rFonts w:hint="eastAsia" w:ascii="宋体" w:hAnsi="宋体" w:cs="宋体"/>
          <w:sz w:val="24"/>
          <w:szCs w:val="24"/>
        </w:rPr>
        <w:t>①</w:t>
      </w:r>
      <w:r>
        <w:rPr>
          <w:sz w:val="24"/>
          <w:szCs w:val="24"/>
        </w:rPr>
        <w:t xml:space="preserve"> 事件发生的地点、时间、原因、过程以及当事人。</w:t>
      </w:r>
    </w:p>
    <w:p>
      <w:pPr>
        <w:spacing w:line="360" w:lineRule="auto"/>
        <w:ind w:firstLine="480" w:firstLineChars="200"/>
        <w:rPr>
          <w:sz w:val="24"/>
          <w:szCs w:val="24"/>
        </w:rPr>
      </w:pPr>
      <w:r>
        <w:rPr>
          <w:rFonts w:hint="eastAsia" w:ascii="宋体" w:hAnsi="宋体" w:cs="宋体"/>
          <w:sz w:val="24"/>
          <w:szCs w:val="24"/>
        </w:rPr>
        <w:t>②</w:t>
      </w:r>
      <w:r>
        <w:rPr>
          <w:sz w:val="24"/>
          <w:szCs w:val="24"/>
        </w:rPr>
        <w:t xml:space="preserve"> 污染物的来源、品名、种类、性状、数量、污染途径、范围及程度，以及污染的扩散趋势。</w:t>
      </w:r>
    </w:p>
    <w:p>
      <w:pPr>
        <w:spacing w:line="360" w:lineRule="auto"/>
        <w:ind w:firstLine="480" w:firstLineChars="200"/>
        <w:rPr>
          <w:sz w:val="24"/>
          <w:szCs w:val="24"/>
        </w:rPr>
      </w:pPr>
      <w:r>
        <w:rPr>
          <w:sz w:val="24"/>
          <w:szCs w:val="24"/>
        </w:rPr>
        <w:t>（3）</w:t>
      </w:r>
      <w:r>
        <w:rPr>
          <w:rFonts w:hint="eastAsia"/>
          <w:sz w:val="24"/>
          <w:szCs w:val="24"/>
        </w:rPr>
        <w:t>衡阳县</w:t>
      </w:r>
      <w:r>
        <w:rPr>
          <w:sz w:val="24"/>
          <w:szCs w:val="24"/>
        </w:rPr>
        <w:t>环境监测站</w:t>
      </w:r>
      <w:r>
        <w:rPr>
          <w:rFonts w:hint="eastAsia"/>
          <w:sz w:val="24"/>
          <w:szCs w:val="24"/>
        </w:rPr>
        <w:t>、卫计局等单位</w:t>
      </w:r>
      <w:r>
        <w:rPr>
          <w:sz w:val="24"/>
          <w:szCs w:val="24"/>
        </w:rPr>
        <w:t>对生活饮用水</w:t>
      </w:r>
      <w:r>
        <w:rPr>
          <w:rFonts w:hint="eastAsia"/>
          <w:sz w:val="24"/>
          <w:szCs w:val="24"/>
        </w:rPr>
        <w:t>水源</w:t>
      </w:r>
      <w:r>
        <w:rPr>
          <w:sz w:val="24"/>
          <w:szCs w:val="24"/>
        </w:rPr>
        <w:t>、取水口</w:t>
      </w:r>
      <w:r>
        <w:rPr>
          <w:rFonts w:hint="eastAsia"/>
          <w:sz w:val="24"/>
          <w:szCs w:val="24"/>
        </w:rPr>
        <w:t>、进水口</w:t>
      </w:r>
      <w:r>
        <w:rPr>
          <w:sz w:val="24"/>
          <w:szCs w:val="24"/>
        </w:rPr>
        <w:t>进行水质检测，结合现场调查的相关情况，以确定主要污染源和污染物。</w:t>
      </w:r>
    </w:p>
    <w:p>
      <w:pPr>
        <w:spacing w:line="360" w:lineRule="auto"/>
        <w:ind w:firstLine="480" w:firstLineChars="200"/>
        <w:rPr>
          <w:sz w:val="24"/>
          <w:szCs w:val="24"/>
        </w:rPr>
      </w:pPr>
      <w:r>
        <w:rPr>
          <w:sz w:val="24"/>
          <w:szCs w:val="24"/>
        </w:rPr>
        <w:t>（4）做好现场监督检查记录，规范制作各类执法文书，收集相关证据材料。</w:t>
      </w:r>
    </w:p>
    <w:p>
      <w:pPr>
        <w:pStyle w:val="6"/>
        <w:spacing w:before="0" w:after="0" w:line="360" w:lineRule="auto"/>
        <w:rPr>
          <w:rFonts w:hint="eastAsia" w:eastAsia="仿宋"/>
          <w:bCs/>
          <w:sz w:val="30"/>
          <w:szCs w:val="32"/>
        </w:rPr>
      </w:pPr>
      <w:bookmarkStart w:id="101" w:name="_Toc497902152"/>
      <w:bookmarkStart w:id="102" w:name="_Toc534810166"/>
      <w:r>
        <w:rPr>
          <w:rFonts w:hint="eastAsia" w:eastAsia="仿宋"/>
          <w:bCs/>
          <w:sz w:val="30"/>
          <w:szCs w:val="32"/>
        </w:rPr>
        <w:t>3.</w:t>
      </w:r>
      <w:r>
        <w:rPr>
          <w:rFonts w:hint="eastAsia"/>
          <w:bCs/>
          <w:sz w:val="30"/>
          <w:szCs w:val="32"/>
        </w:rPr>
        <w:t>8</w:t>
      </w:r>
      <w:r>
        <w:rPr>
          <w:rFonts w:hint="eastAsia" w:eastAsia="仿宋"/>
          <w:bCs/>
          <w:sz w:val="30"/>
          <w:szCs w:val="32"/>
        </w:rPr>
        <w:t xml:space="preserve">.3 </w:t>
      </w:r>
      <w:r>
        <w:rPr>
          <w:rFonts w:hint="eastAsia" w:ascii="黑体" w:eastAsia="黑体"/>
          <w:bCs/>
          <w:sz w:val="30"/>
          <w:szCs w:val="32"/>
        </w:rPr>
        <w:t>应急处置措施</w:t>
      </w:r>
      <w:bookmarkEnd w:id="101"/>
      <w:bookmarkEnd w:id="102"/>
    </w:p>
    <w:p>
      <w:pPr>
        <w:spacing w:line="360" w:lineRule="auto"/>
        <w:ind w:firstLine="480" w:firstLineChars="200"/>
        <w:rPr>
          <w:sz w:val="24"/>
          <w:szCs w:val="24"/>
        </w:rPr>
      </w:pPr>
      <w:r>
        <w:rPr>
          <w:sz w:val="24"/>
          <w:szCs w:val="24"/>
        </w:rPr>
        <w:t>（1）经现场调查和监测，初步分析确定主要污染源和污染物时，现场环境应急指挥部指挥各应急救援队伍采取一切措施控制、消除污染物污染的范围、程度，如切断泄漏源、关闭闸门、打捞污染物、引水冲洗等，必要时通知水厂和居民停止取用水。制定水质应急监测方案，及时掌握取水口水质污染趋势和动态变化。</w:t>
      </w:r>
    </w:p>
    <w:p>
      <w:pPr>
        <w:spacing w:line="360" w:lineRule="auto"/>
        <w:ind w:firstLine="480" w:firstLineChars="200"/>
        <w:rPr>
          <w:sz w:val="24"/>
          <w:szCs w:val="24"/>
        </w:rPr>
      </w:pPr>
      <w:r>
        <w:rPr>
          <w:sz w:val="24"/>
          <w:szCs w:val="24"/>
        </w:rPr>
        <w:t>（2）当确定饮用水水源受污染时，</w:t>
      </w:r>
      <w:r>
        <w:rPr>
          <w:rFonts w:hint="eastAsia"/>
          <w:sz w:val="24"/>
          <w:szCs w:val="24"/>
        </w:rPr>
        <w:t>西渡镇蒸水河段集中式饮用水水源保护区直接管理单位</w:t>
      </w:r>
      <w:r>
        <w:rPr>
          <w:sz w:val="24"/>
          <w:szCs w:val="24"/>
        </w:rPr>
        <w:t>通知</w:t>
      </w:r>
      <w:r>
        <w:rPr>
          <w:rFonts w:hint="eastAsia"/>
          <w:sz w:val="24"/>
          <w:szCs w:val="24"/>
        </w:rPr>
        <w:t>衡阳县第一及第二自来水厂</w:t>
      </w:r>
      <w:r>
        <w:rPr>
          <w:sz w:val="24"/>
          <w:szCs w:val="24"/>
        </w:rPr>
        <w:t>迅速采取措施，及时调整水处理工艺，强化水处理工艺的净化效果。如</w:t>
      </w:r>
      <w:r>
        <w:rPr>
          <w:rFonts w:hint="eastAsia"/>
          <w:sz w:val="24"/>
          <w:szCs w:val="24"/>
        </w:rPr>
        <w:t>原水</w:t>
      </w:r>
      <w:r>
        <w:rPr>
          <w:sz w:val="24"/>
          <w:szCs w:val="24"/>
        </w:rPr>
        <w:t>污染以现有净化工艺不能控制时，</w:t>
      </w:r>
      <w:r>
        <w:rPr>
          <w:rFonts w:hint="eastAsia"/>
          <w:sz w:val="24"/>
          <w:szCs w:val="24"/>
        </w:rPr>
        <w:t>衡阳县第一及第二自来水厂</w:t>
      </w:r>
      <w:r>
        <w:rPr>
          <w:sz w:val="24"/>
          <w:szCs w:val="24"/>
        </w:rPr>
        <w:t>应及时上报建议停止供水，启动临时供水措施，并通过各种媒体通告居民在事故未解除前，不得饮用污染的水。</w:t>
      </w:r>
    </w:p>
    <w:p>
      <w:pPr>
        <w:spacing w:line="360" w:lineRule="auto"/>
        <w:ind w:firstLine="480" w:firstLineChars="200"/>
        <w:rPr>
          <w:sz w:val="24"/>
          <w:szCs w:val="24"/>
        </w:rPr>
      </w:pPr>
      <w:r>
        <w:rPr>
          <w:sz w:val="24"/>
          <w:szCs w:val="24"/>
        </w:rPr>
        <w:t>（3）当水源保护区水污染危及人群健康时，</w:t>
      </w:r>
      <w:r>
        <w:rPr>
          <w:rFonts w:hint="eastAsia"/>
          <w:sz w:val="24"/>
          <w:szCs w:val="24"/>
        </w:rPr>
        <w:t>衡阳县人民</w:t>
      </w:r>
      <w:r>
        <w:rPr>
          <w:sz w:val="24"/>
          <w:szCs w:val="24"/>
        </w:rPr>
        <w:t>政府协助</w:t>
      </w:r>
      <w:r>
        <w:rPr>
          <w:rFonts w:hint="eastAsia"/>
          <w:sz w:val="24"/>
          <w:szCs w:val="24"/>
        </w:rPr>
        <w:t>当地医院</w:t>
      </w:r>
      <w:r>
        <w:rPr>
          <w:sz w:val="24"/>
          <w:szCs w:val="24"/>
        </w:rPr>
        <w:t>迅速开展医疗救治工作。如污染造成环境恶化，危及居民健康时应建议组织疏散人群。</w:t>
      </w:r>
    </w:p>
    <w:p>
      <w:pPr>
        <w:spacing w:line="360" w:lineRule="auto"/>
        <w:ind w:firstLine="480" w:firstLineChars="200"/>
        <w:rPr>
          <w:sz w:val="24"/>
          <w:szCs w:val="24"/>
        </w:rPr>
      </w:pPr>
      <w:r>
        <w:rPr>
          <w:sz w:val="24"/>
          <w:szCs w:val="24"/>
        </w:rPr>
        <w:t>（4）根据水源保护区水污染情况，监测站</w:t>
      </w:r>
      <w:r>
        <w:rPr>
          <w:rFonts w:hint="eastAsia"/>
          <w:sz w:val="24"/>
          <w:szCs w:val="24"/>
        </w:rPr>
        <w:t>、卫计局等相关单位和部门</w:t>
      </w:r>
      <w:r>
        <w:rPr>
          <w:sz w:val="24"/>
          <w:szCs w:val="24"/>
        </w:rPr>
        <w:t>增加对水源保护区各断面的监测样本和监测频次，加大监测力度，及时掌握水质变化趋势，向应急处置提供有力的决策依据。</w:t>
      </w:r>
    </w:p>
    <w:p>
      <w:pPr>
        <w:spacing w:line="360" w:lineRule="auto"/>
        <w:ind w:firstLine="480" w:firstLineChars="200"/>
        <w:rPr>
          <w:rFonts w:hint="eastAsia"/>
          <w:sz w:val="24"/>
          <w:szCs w:val="24"/>
        </w:rPr>
      </w:pPr>
      <w:r>
        <w:rPr>
          <w:sz w:val="24"/>
          <w:szCs w:val="24"/>
        </w:rPr>
        <w:t>（5）在水源保护区水污染得到有效控制，</w:t>
      </w:r>
      <w:r>
        <w:rPr>
          <w:rFonts w:hint="eastAsia"/>
          <w:sz w:val="24"/>
          <w:szCs w:val="24"/>
        </w:rPr>
        <w:t>衡阳县第一及第二自来水厂</w:t>
      </w:r>
      <w:r>
        <w:rPr>
          <w:sz w:val="24"/>
          <w:szCs w:val="24"/>
        </w:rPr>
        <w:t>可恢复取水时，</w:t>
      </w:r>
      <w:r>
        <w:rPr>
          <w:rFonts w:hint="eastAsia"/>
          <w:sz w:val="24"/>
          <w:szCs w:val="24"/>
        </w:rPr>
        <w:t>衡阳县第一及第二自来水厂</w:t>
      </w:r>
      <w:r>
        <w:rPr>
          <w:sz w:val="24"/>
          <w:szCs w:val="24"/>
        </w:rPr>
        <w:t>应对取水、输水、净水、蓄水和配水等设备、设施进行清洗消毒，经对出厂水、末梢水检测合格后方可正式供水。</w:t>
      </w:r>
    </w:p>
    <w:p>
      <w:pPr>
        <w:rPr>
          <w:sz w:val="24"/>
          <w:szCs w:val="24"/>
        </w:rPr>
      </w:pPr>
      <w:r>
        <w:rPr>
          <w:rFonts w:hint="eastAsia"/>
          <w:sz w:val="24"/>
          <w:szCs w:val="24"/>
        </w:rPr>
        <w:t>针对污染物可采取的物理、化学、生物处理技术如下表所示。</w:t>
      </w:r>
    </w:p>
    <w:p>
      <w:pPr>
        <w:jc w:val="center"/>
        <w:rPr>
          <w:b/>
          <w:szCs w:val="21"/>
        </w:rPr>
      </w:pPr>
      <w:r>
        <w:rPr>
          <w:rFonts w:hint="eastAsia" w:cs="宋体"/>
          <w:b/>
          <w:szCs w:val="21"/>
        </w:rPr>
        <w:t>表</w:t>
      </w:r>
      <w:r>
        <w:rPr>
          <w:rFonts w:hint="eastAsia"/>
          <w:b/>
          <w:szCs w:val="21"/>
        </w:rPr>
        <w:t>3.8-1</w:t>
      </w:r>
      <w:r>
        <w:rPr>
          <w:b/>
          <w:szCs w:val="21"/>
        </w:rPr>
        <w:t xml:space="preserve">  </w:t>
      </w:r>
      <w:r>
        <w:rPr>
          <w:rFonts w:hint="eastAsia" w:cs="宋体"/>
          <w:b/>
          <w:szCs w:val="21"/>
        </w:rPr>
        <w:t>适用于处理不同超标项目的推荐技术</w:t>
      </w:r>
    </w:p>
    <w:tbl>
      <w:tblPr>
        <w:tblStyle w:val="16"/>
        <w:tblW w:w="5000"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765"/>
        <w:gridCol w:w="655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061" w:type="pct"/>
            <w:tcBorders>
              <w:top w:val="single" w:color="auto" w:sz="12" w:space="0"/>
              <w:left w:val="single" w:color="auto" w:sz="12" w:space="0"/>
              <w:bottom w:val="single" w:color="auto" w:sz="8" w:space="0"/>
              <w:right w:val="single" w:color="auto" w:sz="8" w:space="0"/>
            </w:tcBorders>
            <w:shd w:val="clear" w:color="auto" w:fill="auto"/>
            <w:noWrap w:val="0"/>
            <w:vAlign w:val="center"/>
          </w:tcPr>
          <w:p>
            <w:pPr>
              <w:jc w:val="center"/>
              <w:rPr>
                <w:b/>
                <w:szCs w:val="24"/>
              </w:rPr>
            </w:pPr>
            <w:r>
              <w:rPr>
                <w:rFonts w:hint="eastAsia" w:cs="宋体"/>
                <w:b/>
                <w:szCs w:val="24"/>
              </w:rPr>
              <w:t>超标项目</w:t>
            </w:r>
          </w:p>
        </w:tc>
        <w:tc>
          <w:tcPr>
            <w:tcW w:w="3939" w:type="pct"/>
            <w:tcBorders>
              <w:top w:val="single" w:color="auto" w:sz="12" w:space="0"/>
              <w:left w:val="single" w:color="auto" w:sz="8" w:space="0"/>
              <w:bottom w:val="single" w:color="auto" w:sz="8" w:space="0"/>
              <w:right w:val="single" w:color="auto" w:sz="12" w:space="0"/>
            </w:tcBorders>
            <w:shd w:val="clear" w:color="auto" w:fill="auto"/>
            <w:noWrap w:val="0"/>
            <w:vAlign w:val="center"/>
          </w:tcPr>
          <w:p>
            <w:pPr>
              <w:jc w:val="center"/>
              <w:rPr>
                <w:b/>
                <w:szCs w:val="24"/>
              </w:rPr>
            </w:pPr>
            <w:r>
              <w:rPr>
                <w:rFonts w:hint="eastAsia" w:cs="宋体"/>
                <w:b/>
                <w:szCs w:val="24"/>
              </w:rPr>
              <w:t>推荐技术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061" w:type="pct"/>
            <w:tcBorders>
              <w:top w:val="single" w:color="auto" w:sz="8" w:space="0"/>
              <w:left w:val="single" w:color="auto" w:sz="12" w:space="0"/>
              <w:bottom w:val="single" w:color="auto" w:sz="8" w:space="0"/>
              <w:right w:val="single" w:color="auto" w:sz="8" w:space="0"/>
            </w:tcBorders>
            <w:shd w:val="clear" w:color="auto" w:fill="auto"/>
            <w:noWrap w:val="0"/>
            <w:vAlign w:val="center"/>
          </w:tcPr>
          <w:p>
            <w:pPr>
              <w:jc w:val="center"/>
              <w:rPr>
                <w:szCs w:val="24"/>
              </w:rPr>
            </w:pPr>
            <w:r>
              <w:rPr>
                <w:rFonts w:hint="eastAsia" w:cs="宋体"/>
                <w:szCs w:val="24"/>
              </w:rPr>
              <w:t>浊度</w:t>
            </w:r>
          </w:p>
        </w:tc>
        <w:tc>
          <w:tcPr>
            <w:tcW w:w="3939" w:type="pct"/>
            <w:tcBorders>
              <w:top w:val="single" w:color="auto" w:sz="8" w:space="0"/>
              <w:left w:val="single" w:color="auto" w:sz="8" w:space="0"/>
              <w:bottom w:val="single" w:color="auto" w:sz="8" w:space="0"/>
              <w:right w:val="single" w:color="auto" w:sz="12" w:space="0"/>
            </w:tcBorders>
            <w:shd w:val="clear" w:color="auto" w:fill="auto"/>
            <w:noWrap w:val="0"/>
            <w:vAlign w:val="center"/>
          </w:tcPr>
          <w:p>
            <w:pPr>
              <w:jc w:val="center"/>
              <w:rPr>
                <w:szCs w:val="24"/>
              </w:rPr>
            </w:pPr>
            <w:r>
              <w:rPr>
                <w:rFonts w:hint="eastAsia" w:cs="宋体"/>
                <w:szCs w:val="24"/>
              </w:rPr>
              <w:t>快速砂滤池、絮凝、沉淀、过滤</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061" w:type="pct"/>
            <w:tcBorders>
              <w:top w:val="single" w:color="auto" w:sz="8" w:space="0"/>
              <w:left w:val="single" w:color="auto" w:sz="12" w:space="0"/>
              <w:bottom w:val="single" w:color="auto" w:sz="8" w:space="0"/>
              <w:right w:val="single" w:color="auto" w:sz="8" w:space="0"/>
            </w:tcBorders>
            <w:shd w:val="clear" w:color="auto" w:fill="auto"/>
            <w:noWrap w:val="0"/>
            <w:vAlign w:val="center"/>
          </w:tcPr>
          <w:p>
            <w:pPr>
              <w:jc w:val="center"/>
              <w:rPr>
                <w:szCs w:val="24"/>
              </w:rPr>
            </w:pPr>
            <w:r>
              <w:rPr>
                <w:rFonts w:hint="eastAsia" w:cs="宋体"/>
                <w:szCs w:val="24"/>
              </w:rPr>
              <w:t>色度</w:t>
            </w:r>
          </w:p>
        </w:tc>
        <w:tc>
          <w:tcPr>
            <w:tcW w:w="3939" w:type="pct"/>
            <w:tcBorders>
              <w:top w:val="single" w:color="auto" w:sz="8" w:space="0"/>
              <w:left w:val="single" w:color="auto" w:sz="8" w:space="0"/>
              <w:bottom w:val="single" w:color="auto" w:sz="8" w:space="0"/>
              <w:right w:val="single" w:color="auto" w:sz="12" w:space="0"/>
            </w:tcBorders>
            <w:shd w:val="clear" w:color="auto" w:fill="auto"/>
            <w:noWrap w:val="0"/>
            <w:vAlign w:val="center"/>
          </w:tcPr>
          <w:p>
            <w:pPr>
              <w:jc w:val="center"/>
              <w:rPr>
                <w:szCs w:val="24"/>
              </w:rPr>
            </w:pPr>
            <w:r>
              <w:rPr>
                <w:rFonts w:hint="eastAsia" w:cs="宋体"/>
                <w:szCs w:val="24"/>
              </w:rPr>
              <w:t>快速砂滤池、絮凝；活性炭吸附；化学氧化预处理：臭氧、氯、高锰酸钾、二氧化氯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061" w:type="pct"/>
            <w:tcBorders>
              <w:top w:val="single" w:color="auto" w:sz="8" w:space="0"/>
              <w:left w:val="single" w:color="auto" w:sz="12" w:space="0"/>
              <w:bottom w:val="single" w:color="auto" w:sz="8" w:space="0"/>
              <w:right w:val="single" w:color="auto" w:sz="8" w:space="0"/>
            </w:tcBorders>
            <w:shd w:val="clear" w:color="auto" w:fill="auto"/>
            <w:noWrap w:val="0"/>
            <w:vAlign w:val="center"/>
          </w:tcPr>
          <w:p>
            <w:pPr>
              <w:jc w:val="center"/>
              <w:rPr>
                <w:szCs w:val="24"/>
              </w:rPr>
            </w:pPr>
            <w:r>
              <w:rPr>
                <w:rFonts w:hint="eastAsia" w:cs="宋体"/>
                <w:szCs w:val="24"/>
              </w:rPr>
              <w:t>嗅味</w:t>
            </w:r>
          </w:p>
        </w:tc>
        <w:tc>
          <w:tcPr>
            <w:tcW w:w="3939" w:type="pct"/>
            <w:tcBorders>
              <w:top w:val="single" w:color="auto" w:sz="8" w:space="0"/>
              <w:left w:val="single" w:color="auto" w:sz="8" w:space="0"/>
              <w:bottom w:val="single" w:color="auto" w:sz="8" w:space="0"/>
              <w:right w:val="single" w:color="auto" w:sz="12" w:space="0"/>
            </w:tcBorders>
            <w:shd w:val="clear" w:color="auto" w:fill="auto"/>
            <w:noWrap w:val="0"/>
            <w:vAlign w:val="center"/>
          </w:tcPr>
          <w:p>
            <w:pPr>
              <w:jc w:val="center"/>
              <w:rPr>
                <w:szCs w:val="24"/>
              </w:rPr>
            </w:pPr>
            <w:r>
              <w:rPr>
                <w:rFonts w:hint="eastAsia" w:cs="宋体"/>
                <w:szCs w:val="24"/>
              </w:rPr>
              <w:t>化学氧化预处理：臭氧、氯、高锰酸钾、二氧化氯、活性炭</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061" w:type="pct"/>
            <w:tcBorders>
              <w:top w:val="single" w:color="auto" w:sz="8" w:space="0"/>
              <w:left w:val="single" w:color="auto" w:sz="12" w:space="0"/>
              <w:bottom w:val="single" w:color="auto" w:sz="8" w:space="0"/>
              <w:right w:val="single" w:color="auto" w:sz="8" w:space="0"/>
            </w:tcBorders>
            <w:shd w:val="clear" w:color="auto" w:fill="auto"/>
            <w:noWrap w:val="0"/>
            <w:vAlign w:val="center"/>
          </w:tcPr>
          <w:p>
            <w:pPr>
              <w:jc w:val="center"/>
              <w:rPr>
                <w:szCs w:val="24"/>
              </w:rPr>
            </w:pPr>
            <w:r>
              <w:rPr>
                <w:rFonts w:hint="eastAsia" w:cs="宋体"/>
                <w:szCs w:val="24"/>
              </w:rPr>
              <w:t>氟化物</w:t>
            </w:r>
          </w:p>
        </w:tc>
        <w:tc>
          <w:tcPr>
            <w:tcW w:w="3939" w:type="pct"/>
            <w:tcBorders>
              <w:top w:val="single" w:color="auto" w:sz="8" w:space="0"/>
              <w:left w:val="single" w:color="auto" w:sz="8" w:space="0"/>
              <w:bottom w:val="single" w:color="auto" w:sz="8" w:space="0"/>
              <w:right w:val="single" w:color="auto" w:sz="12" w:space="0"/>
            </w:tcBorders>
            <w:shd w:val="clear" w:color="auto" w:fill="auto"/>
            <w:noWrap w:val="0"/>
            <w:vAlign w:val="center"/>
          </w:tcPr>
          <w:p>
            <w:pPr>
              <w:jc w:val="center"/>
              <w:rPr>
                <w:szCs w:val="24"/>
              </w:rPr>
            </w:pPr>
            <w:r>
              <w:rPr>
                <w:rFonts w:hint="eastAsia" w:cs="宋体"/>
                <w:szCs w:val="24"/>
              </w:rPr>
              <w:t>吸附法：氧化铝、磷酸二钙；混凝沉淀法：硫酸铝、聚合氯化铝；离子交换法；电渗析法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061" w:type="pct"/>
            <w:tcBorders>
              <w:top w:val="single" w:color="auto" w:sz="8" w:space="0"/>
              <w:left w:val="single" w:color="auto" w:sz="12" w:space="0"/>
              <w:bottom w:val="single" w:color="auto" w:sz="8" w:space="0"/>
              <w:right w:val="single" w:color="auto" w:sz="8" w:space="0"/>
            </w:tcBorders>
            <w:shd w:val="clear" w:color="auto" w:fill="auto"/>
            <w:noWrap w:val="0"/>
            <w:vAlign w:val="center"/>
          </w:tcPr>
          <w:p>
            <w:pPr>
              <w:jc w:val="center"/>
              <w:rPr>
                <w:szCs w:val="24"/>
              </w:rPr>
            </w:pPr>
            <w:r>
              <w:rPr>
                <w:rFonts w:hint="eastAsia" w:cs="宋体"/>
                <w:szCs w:val="24"/>
              </w:rPr>
              <w:t>氨氮</w:t>
            </w:r>
          </w:p>
        </w:tc>
        <w:tc>
          <w:tcPr>
            <w:tcW w:w="3939" w:type="pct"/>
            <w:tcBorders>
              <w:top w:val="single" w:color="auto" w:sz="8" w:space="0"/>
              <w:left w:val="single" w:color="auto" w:sz="8" w:space="0"/>
              <w:bottom w:val="single" w:color="auto" w:sz="8" w:space="0"/>
              <w:right w:val="single" w:color="auto" w:sz="12" w:space="0"/>
            </w:tcBorders>
            <w:shd w:val="clear" w:color="auto" w:fill="auto"/>
            <w:noWrap w:val="0"/>
            <w:vAlign w:val="center"/>
          </w:tcPr>
          <w:p>
            <w:pPr>
              <w:jc w:val="center"/>
              <w:rPr>
                <w:szCs w:val="24"/>
              </w:rPr>
            </w:pPr>
            <w:r>
              <w:rPr>
                <w:rFonts w:hint="eastAsia" w:cs="宋体"/>
                <w:szCs w:val="24"/>
              </w:rPr>
              <w:t>化学氧化预处理：氯、高锰酸钾；深度处理：臭氧</w:t>
            </w:r>
            <w:r>
              <w:rPr>
                <w:szCs w:val="24"/>
              </w:rPr>
              <w:t>-</w:t>
            </w:r>
            <w:r>
              <w:rPr>
                <w:rFonts w:hint="eastAsia" w:cs="宋体"/>
                <w:szCs w:val="24"/>
              </w:rPr>
              <w:t>生物活性碳</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061" w:type="pct"/>
            <w:tcBorders>
              <w:top w:val="single" w:color="auto" w:sz="8" w:space="0"/>
              <w:left w:val="single" w:color="auto" w:sz="12" w:space="0"/>
              <w:bottom w:val="single" w:color="auto" w:sz="8" w:space="0"/>
              <w:right w:val="single" w:color="auto" w:sz="8" w:space="0"/>
            </w:tcBorders>
            <w:shd w:val="clear" w:color="auto" w:fill="auto"/>
            <w:noWrap w:val="0"/>
            <w:vAlign w:val="center"/>
          </w:tcPr>
          <w:p>
            <w:pPr>
              <w:jc w:val="center"/>
              <w:rPr>
                <w:szCs w:val="24"/>
              </w:rPr>
            </w:pPr>
            <w:r>
              <w:rPr>
                <w:rFonts w:hint="eastAsia" w:cs="宋体"/>
                <w:szCs w:val="24"/>
              </w:rPr>
              <w:t>铁、锰</w:t>
            </w:r>
          </w:p>
        </w:tc>
        <w:tc>
          <w:tcPr>
            <w:tcW w:w="3939" w:type="pct"/>
            <w:tcBorders>
              <w:top w:val="single" w:color="auto" w:sz="8" w:space="0"/>
              <w:left w:val="single" w:color="auto" w:sz="8" w:space="0"/>
              <w:bottom w:val="single" w:color="auto" w:sz="8" w:space="0"/>
              <w:right w:val="single" w:color="auto" w:sz="12" w:space="0"/>
            </w:tcBorders>
            <w:shd w:val="clear" w:color="auto" w:fill="auto"/>
            <w:noWrap w:val="0"/>
            <w:vAlign w:val="center"/>
          </w:tcPr>
          <w:p>
            <w:pPr>
              <w:jc w:val="center"/>
              <w:rPr>
                <w:szCs w:val="24"/>
              </w:rPr>
            </w:pPr>
            <w:r>
              <w:rPr>
                <w:rFonts w:hint="eastAsia" w:cs="宋体"/>
                <w:szCs w:val="24"/>
              </w:rPr>
              <w:t>锰砂；化学氧化预处理：氯、高锰酸钾；深度处理：臭氧</w:t>
            </w:r>
            <w:r>
              <w:rPr>
                <w:szCs w:val="24"/>
              </w:rPr>
              <w:t>-</w:t>
            </w:r>
            <w:r>
              <w:rPr>
                <w:rFonts w:hint="eastAsia" w:cs="宋体"/>
                <w:szCs w:val="24"/>
              </w:rPr>
              <w:t>生物活性碳</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061" w:type="pct"/>
            <w:tcBorders>
              <w:top w:val="single" w:color="auto" w:sz="8" w:space="0"/>
              <w:left w:val="single" w:color="auto" w:sz="12" w:space="0"/>
              <w:bottom w:val="single" w:color="auto" w:sz="8" w:space="0"/>
              <w:right w:val="single" w:color="auto" w:sz="8" w:space="0"/>
            </w:tcBorders>
            <w:shd w:val="clear" w:color="auto" w:fill="auto"/>
            <w:noWrap w:val="0"/>
            <w:vAlign w:val="center"/>
          </w:tcPr>
          <w:p>
            <w:pPr>
              <w:jc w:val="center"/>
              <w:rPr>
                <w:szCs w:val="24"/>
              </w:rPr>
            </w:pPr>
            <w:r>
              <w:rPr>
                <w:rFonts w:hint="eastAsia" w:cs="宋体"/>
                <w:szCs w:val="24"/>
              </w:rPr>
              <w:t>挥发性有机物</w:t>
            </w:r>
          </w:p>
        </w:tc>
        <w:tc>
          <w:tcPr>
            <w:tcW w:w="3939" w:type="pct"/>
            <w:tcBorders>
              <w:top w:val="single" w:color="auto" w:sz="8" w:space="0"/>
              <w:left w:val="single" w:color="auto" w:sz="8" w:space="0"/>
              <w:bottom w:val="single" w:color="auto" w:sz="8" w:space="0"/>
              <w:right w:val="single" w:color="auto" w:sz="12" w:space="0"/>
            </w:tcBorders>
            <w:shd w:val="clear" w:color="auto" w:fill="auto"/>
            <w:noWrap w:val="0"/>
            <w:vAlign w:val="center"/>
          </w:tcPr>
          <w:p>
            <w:pPr>
              <w:jc w:val="center"/>
              <w:rPr>
                <w:szCs w:val="24"/>
              </w:rPr>
            </w:pPr>
            <w:r>
              <w:rPr>
                <w:rFonts w:hint="eastAsia" w:cs="宋体"/>
                <w:szCs w:val="24"/>
              </w:rPr>
              <w:t>生物活性炭吸附</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061" w:type="pct"/>
            <w:tcBorders>
              <w:top w:val="single" w:color="auto" w:sz="8" w:space="0"/>
              <w:left w:val="single" w:color="auto" w:sz="12" w:space="0"/>
              <w:bottom w:val="single" w:color="auto" w:sz="8" w:space="0"/>
              <w:right w:val="single" w:color="auto" w:sz="8" w:space="0"/>
            </w:tcBorders>
            <w:shd w:val="clear" w:color="auto" w:fill="auto"/>
            <w:noWrap w:val="0"/>
            <w:vAlign w:val="center"/>
          </w:tcPr>
          <w:p>
            <w:pPr>
              <w:jc w:val="center"/>
              <w:rPr>
                <w:szCs w:val="24"/>
              </w:rPr>
            </w:pPr>
            <w:r>
              <w:rPr>
                <w:rFonts w:hint="eastAsia" w:cs="宋体"/>
                <w:szCs w:val="24"/>
              </w:rPr>
              <w:t>三氯甲烷和腐殖酸</w:t>
            </w:r>
          </w:p>
        </w:tc>
        <w:tc>
          <w:tcPr>
            <w:tcW w:w="3939" w:type="pct"/>
            <w:tcBorders>
              <w:top w:val="single" w:color="auto" w:sz="8" w:space="0"/>
              <w:left w:val="single" w:color="auto" w:sz="8" w:space="0"/>
              <w:bottom w:val="single" w:color="auto" w:sz="8" w:space="0"/>
              <w:right w:val="single" w:color="auto" w:sz="12" w:space="0"/>
            </w:tcBorders>
            <w:shd w:val="clear" w:color="auto" w:fill="auto"/>
            <w:noWrap w:val="0"/>
            <w:vAlign w:val="center"/>
          </w:tcPr>
          <w:p>
            <w:pPr>
              <w:jc w:val="center"/>
              <w:rPr>
                <w:szCs w:val="24"/>
              </w:rPr>
            </w:pPr>
            <w:r>
              <w:rPr>
                <w:rFonts w:hint="eastAsia" w:cs="宋体"/>
                <w:szCs w:val="24"/>
              </w:rPr>
              <w:t>前驱物的去除：强化混凝、粒状活性炭、生物活性炭；氯化副产物的去除：粒状活性炭</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061" w:type="pct"/>
            <w:tcBorders>
              <w:top w:val="single" w:color="auto" w:sz="8" w:space="0"/>
              <w:left w:val="single" w:color="auto" w:sz="12" w:space="0"/>
              <w:bottom w:val="single" w:color="auto" w:sz="8" w:space="0"/>
              <w:right w:val="single" w:color="auto" w:sz="8" w:space="0"/>
            </w:tcBorders>
            <w:shd w:val="clear" w:color="auto" w:fill="auto"/>
            <w:noWrap w:val="0"/>
            <w:vAlign w:val="center"/>
          </w:tcPr>
          <w:p>
            <w:pPr>
              <w:jc w:val="center"/>
              <w:rPr>
                <w:szCs w:val="24"/>
              </w:rPr>
            </w:pPr>
            <w:r>
              <w:rPr>
                <w:rFonts w:hint="eastAsia" w:cs="宋体"/>
                <w:szCs w:val="24"/>
              </w:rPr>
              <w:t>有机化合物</w:t>
            </w:r>
          </w:p>
        </w:tc>
        <w:tc>
          <w:tcPr>
            <w:tcW w:w="3939" w:type="pct"/>
            <w:tcBorders>
              <w:top w:val="single" w:color="auto" w:sz="8" w:space="0"/>
              <w:left w:val="single" w:color="auto" w:sz="8" w:space="0"/>
              <w:bottom w:val="single" w:color="auto" w:sz="8" w:space="0"/>
              <w:right w:val="single" w:color="auto" w:sz="12" w:space="0"/>
            </w:tcBorders>
            <w:shd w:val="clear" w:color="auto" w:fill="auto"/>
            <w:noWrap w:val="0"/>
            <w:vAlign w:val="center"/>
          </w:tcPr>
          <w:p>
            <w:pPr>
              <w:jc w:val="center"/>
              <w:rPr>
                <w:szCs w:val="24"/>
              </w:rPr>
            </w:pPr>
            <w:r>
              <w:rPr>
                <w:rFonts w:hint="eastAsia" w:cs="宋体"/>
                <w:szCs w:val="24"/>
              </w:rPr>
              <w:t>生物活性碳、膜处理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061" w:type="pct"/>
            <w:tcBorders>
              <w:top w:val="single" w:color="auto" w:sz="8" w:space="0"/>
              <w:left w:val="single" w:color="auto" w:sz="12" w:space="0"/>
              <w:bottom w:val="single" w:color="auto" w:sz="8" w:space="0"/>
              <w:right w:val="single" w:color="auto" w:sz="8" w:space="0"/>
            </w:tcBorders>
            <w:shd w:val="clear" w:color="auto" w:fill="auto"/>
            <w:noWrap w:val="0"/>
            <w:vAlign w:val="center"/>
          </w:tcPr>
          <w:p>
            <w:pPr>
              <w:jc w:val="center"/>
              <w:rPr>
                <w:szCs w:val="24"/>
              </w:rPr>
            </w:pPr>
            <w:r>
              <w:rPr>
                <w:rFonts w:hint="eastAsia" w:cs="宋体"/>
                <w:szCs w:val="24"/>
              </w:rPr>
              <w:t>细菌和病毒</w:t>
            </w:r>
          </w:p>
        </w:tc>
        <w:tc>
          <w:tcPr>
            <w:tcW w:w="3939" w:type="pct"/>
            <w:tcBorders>
              <w:top w:val="single" w:color="auto" w:sz="8" w:space="0"/>
              <w:left w:val="single" w:color="auto" w:sz="8" w:space="0"/>
              <w:bottom w:val="single" w:color="auto" w:sz="8" w:space="0"/>
              <w:right w:val="single" w:color="auto" w:sz="12" w:space="0"/>
            </w:tcBorders>
            <w:shd w:val="clear" w:color="auto" w:fill="auto"/>
            <w:noWrap w:val="0"/>
            <w:vAlign w:val="center"/>
          </w:tcPr>
          <w:p>
            <w:pPr>
              <w:jc w:val="center"/>
              <w:rPr>
                <w:szCs w:val="24"/>
              </w:rPr>
            </w:pPr>
            <w:r>
              <w:rPr>
                <w:rFonts w:hint="eastAsia" w:cs="宋体"/>
                <w:szCs w:val="24"/>
              </w:rPr>
              <w:t>过滤（部分去除）；消毒处理：氯、二氧化氯、臭氧、膜处理、紫外消毒</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061" w:type="pct"/>
            <w:tcBorders>
              <w:top w:val="single" w:color="auto" w:sz="8" w:space="0"/>
              <w:left w:val="single" w:color="auto" w:sz="12" w:space="0"/>
              <w:bottom w:val="single" w:color="auto" w:sz="8" w:space="0"/>
              <w:right w:val="single" w:color="auto" w:sz="8" w:space="0"/>
            </w:tcBorders>
            <w:shd w:val="clear" w:color="auto" w:fill="auto"/>
            <w:noWrap w:val="0"/>
            <w:vAlign w:val="center"/>
          </w:tcPr>
          <w:p>
            <w:pPr>
              <w:jc w:val="center"/>
              <w:rPr>
                <w:szCs w:val="24"/>
              </w:rPr>
            </w:pPr>
            <w:r>
              <w:rPr>
                <w:rFonts w:hint="eastAsia" w:cs="宋体"/>
                <w:szCs w:val="24"/>
              </w:rPr>
              <w:t>汞、铬等部分重金属（应急状态）</w:t>
            </w:r>
          </w:p>
        </w:tc>
        <w:tc>
          <w:tcPr>
            <w:tcW w:w="3939" w:type="pct"/>
            <w:tcBorders>
              <w:top w:val="single" w:color="auto" w:sz="8" w:space="0"/>
              <w:left w:val="single" w:color="auto" w:sz="8" w:space="0"/>
              <w:bottom w:val="single" w:color="auto" w:sz="8" w:space="0"/>
              <w:right w:val="single" w:color="auto" w:sz="12" w:space="0"/>
            </w:tcBorders>
            <w:shd w:val="clear" w:color="auto" w:fill="auto"/>
            <w:noWrap w:val="0"/>
            <w:vAlign w:val="center"/>
          </w:tcPr>
          <w:p>
            <w:pPr>
              <w:jc w:val="center"/>
              <w:rPr>
                <w:szCs w:val="24"/>
              </w:rPr>
            </w:pPr>
            <w:r>
              <w:rPr>
                <w:rFonts w:hint="eastAsia" w:cs="宋体"/>
                <w:szCs w:val="24"/>
              </w:rPr>
              <w:t>氧化法：高锰酸钾；生物活性碳吸附（部分去除）</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061" w:type="pct"/>
            <w:tcBorders>
              <w:top w:val="single" w:color="auto" w:sz="8" w:space="0"/>
              <w:left w:val="single" w:color="auto" w:sz="12" w:space="0"/>
              <w:bottom w:val="single" w:color="auto" w:sz="12" w:space="0"/>
              <w:right w:val="single" w:color="auto" w:sz="8" w:space="0"/>
            </w:tcBorders>
            <w:shd w:val="clear" w:color="auto" w:fill="auto"/>
            <w:noWrap w:val="0"/>
            <w:vAlign w:val="center"/>
          </w:tcPr>
          <w:p>
            <w:pPr>
              <w:jc w:val="center"/>
              <w:rPr>
                <w:szCs w:val="24"/>
              </w:rPr>
            </w:pPr>
            <w:r>
              <w:rPr>
                <w:rFonts w:hint="eastAsia" w:cs="宋体"/>
                <w:szCs w:val="24"/>
              </w:rPr>
              <w:t>藻类及藻毒素</w:t>
            </w:r>
          </w:p>
        </w:tc>
        <w:tc>
          <w:tcPr>
            <w:tcW w:w="3939" w:type="pct"/>
            <w:tcBorders>
              <w:top w:val="single" w:color="auto" w:sz="8" w:space="0"/>
              <w:left w:val="single" w:color="auto" w:sz="8" w:space="0"/>
              <w:bottom w:val="single" w:color="auto" w:sz="12" w:space="0"/>
              <w:right w:val="single" w:color="auto" w:sz="12" w:space="0"/>
            </w:tcBorders>
            <w:shd w:val="clear" w:color="auto" w:fill="auto"/>
            <w:noWrap w:val="0"/>
            <w:vAlign w:val="center"/>
          </w:tcPr>
          <w:p>
            <w:pPr>
              <w:jc w:val="center"/>
              <w:rPr>
                <w:szCs w:val="24"/>
              </w:rPr>
            </w:pPr>
            <w:r>
              <w:rPr>
                <w:rFonts w:hint="eastAsia" w:cs="宋体"/>
                <w:szCs w:val="24"/>
              </w:rPr>
              <w:t>化学氧化预处理：除藻剂法、高锰酸钾、氯；微滤法；气浮法；臭氧氧化法</w:t>
            </w:r>
          </w:p>
        </w:tc>
      </w:tr>
    </w:tbl>
    <w:p>
      <w:pPr>
        <w:pStyle w:val="2"/>
        <w:spacing w:line="360" w:lineRule="auto"/>
        <w:ind w:firstLine="480" w:firstLineChars="200"/>
        <w:rPr>
          <w:rFonts w:hint="eastAsia"/>
          <w:sz w:val="24"/>
          <w:szCs w:val="24"/>
        </w:rPr>
      </w:pPr>
      <w:r>
        <w:rPr>
          <w:rFonts w:hint="eastAsia"/>
          <w:sz w:val="24"/>
          <w:szCs w:val="24"/>
        </w:rPr>
        <w:t>。</w:t>
      </w:r>
    </w:p>
    <w:p>
      <w:pPr>
        <w:pStyle w:val="4"/>
        <w:spacing w:before="0" w:after="0" w:line="360" w:lineRule="auto"/>
        <w:rPr>
          <w:rFonts w:hint="eastAsia" w:ascii="Times New Roman" w:hAnsi="Times New Roman" w:eastAsia="仿宋"/>
          <w:bCs w:val="0"/>
        </w:rPr>
      </w:pPr>
      <w:bookmarkStart w:id="103" w:name="_Toc534810167"/>
      <w:r>
        <w:rPr>
          <w:rFonts w:ascii="Times New Roman" w:hAnsi="Times New Roman" w:eastAsia="仿宋"/>
          <w:bCs w:val="0"/>
        </w:rPr>
        <w:t>3.</w:t>
      </w:r>
      <w:r>
        <w:rPr>
          <w:rFonts w:hint="eastAsia" w:ascii="Times New Roman" w:hAnsi="Times New Roman"/>
          <w:bCs w:val="0"/>
        </w:rPr>
        <w:t>9</w:t>
      </w:r>
      <w:r>
        <w:rPr>
          <w:rFonts w:ascii="Times New Roman" w:hAnsi="Times New Roman" w:eastAsia="仿宋"/>
          <w:bCs w:val="0"/>
        </w:rPr>
        <w:t xml:space="preserve"> </w:t>
      </w:r>
      <w:r>
        <w:rPr>
          <w:rFonts w:hint="eastAsia" w:ascii="黑体" w:hAnsi="Times New Roman"/>
          <w:bCs w:val="0"/>
        </w:rPr>
        <w:t>物资调集及应急设施启用</w:t>
      </w:r>
      <w:bookmarkEnd w:id="103"/>
    </w:p>
    <w:p>
      <w:pPr>
        <w:pStyle w:val="5"/>
        <w:spacing w:line="360" w:lineRule="auto"/>
        <w:ind w:firstLine="480"/>
        <w:rPr>
          <w:rFonts w:hint="eastAsia"/>
        </w:rPr>
      </w:pPr>
      <w:r>
        <w:rPr>
          <w:rFonts w:hint="eastAsia"/>
          <w:kern w:val="0"/>
          <w:sz w:val="24"/>
          <w:lang w:val="zh-CN"/>
        </w:rPr>
        <w:t>应急组织机构中物资保障组负责物资调集。水源保护区环境事故应急物资、设备储备库依托衡阳县环境监测站、衡阳县环保局等。</w:t>
      </w:r>
      <w:r>
        <w:rPr>
          <w:rFonts w:hint="eastAsia"/>
          <w:kern w:val="0"/>
          <w:sz w:val="24"/>
        </w:rPr>
        <w:t>可调用的应急物资及设备储备情况可见表3.9-1。</w:t>
      </w:r>
    </w:p>
    <w:p>
      <w:pPr>
        <w:pStyle w:val="23"/>
        <w:adjustRightInd w:val="0"/>
        <w:ind w:firstLine="0" w:firstLineChars="0"/>
        <w:jc w:val="center"/>
        <w:rPr>
          <w:rFonts w:hint="eastAsia"/>
          <w:b/>
          <w:bCs/>
          <w:color w:val="000000"/>
          <w:sz w:val="21"/>
          <w:szCs w:val="21"/>
        </w:rPr>
      </w:pPr>
      <w:r>
        <w:rPr>
          <w:rFonts w:hint="eastAsia"/>
          <w:b/>
          <w:bCs/>
          <w:color w:val="000000"/>
          <w:sz w:val="21"/>
          <w:szCs w:val="21"/>
          <w:lang w:val="zh-CN"/>
        </w:rPr>
        <w:t>表</w:t>
      </w:r>
      <w:r>
        <w:rPr>
          <w:rFonts w:hint="eastAsia"/>
          <w:b/>
          <w:bCs/>
          <w:color w:val="000000"/>
          <w:sz w:val="21"/>
          <w:szCs w:val="21"/>
        </w:rPr>
        <w:t>3.9-1   可调用的应急物资及设备储备情况</w:t>
      </w:r>
    </w:p>
    <w:tbl>
      <w:tblPr>
        <w:tblStyle w:val="16"/>
        <w:tblW w:w="84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78"/>
        <w:gridCol w:w="930"/>
        <w:gridCol w:w="2594"/>
        <w:gridCol w:w="916"/>
        <w:gridCol w:w="1663"/>
        <w:gridCol w:w="14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08" w:type="dxa"/>
            <w:gridSpan w:val="2"/>
            <w:tcBorders>
              <w:top w:val="single" w:color="auto" w:sz="12" w:space="0"/>
            </w:tcBorders>
            <w:noWrap w:val="0"/>
            <w:vAlign w:val="center"/>
          </w:tcPr>
          <w:p>
            <w:pPr>
              <w:pStyle w:val="8"/>
              <w:ind w:firstLine="0" w:firstLineChars="0"/>
              <w:jc w:val="center"/>
              <w:rPr>
                <w:b/>
                <w:szCs w:val="21"/>
              </w:rPr>
            </w:pPr>
            <w:bookmarkStart w:id="104" w:name="_Hlk532158599"/>
            <w:r>
              <w:rPr>
                <w:rFonts w:hint="eastAsia"/>
                <w:b/>
                <w:szCs w:val="21"/>
              </w:rPr>
              <w:t>单位名称</w:t>
            </w:r>
          </w:p>
        </w:tc>
        <w:tc>
          <w:tcPr>
            <w:tcW w:w="2594" w:type="dxa"/>
            <w:tcBorders>
              <w:top w:val="single" w:color="auto" w:sz="12" w:space="0"/>
            </w:tcBorders>
            <w:noWrap w:val="0"/>
            <w:vAlign w:val="center"/>
          </w:tcPr>
          <w:p>
            <w:pPr>
              <w:pStyle w:val="8"/>
              <w:ind w:firstLine="0" w:firstLineChars="0"/>
              <w:jc w:val="center"/>
              <w:rPr>
                <w:b/>
                <w:szCs w:val="21"/>
              </w:rPr>
            </w:pPr>
            <w:r>
              <w:rPr>
                <w:rFonts w:hint="eastAsia"/>
                <w:b/>
                <w:szCs w:val="21"/>
              </w:rPr>
              <w:t>应急物资名称</w:t>
            </w:r>
          </w:p>
        </w:tc>
        <w:tc>
          <w:tcPr>
            <w:tcW w:w="916" w:type="dxa"/>
            <w:tcBorders>
              <w:top w:val="single" w:color="auto" w:sz="12" w:space="0"/>
            </w:tcBorders>
            <w:noWrap w:val="0"/>
            <w:vAlign w:val="center"/>
          </w:tcPr>
          <w:p>
            <w:pPr>
              <w:pStyle w:val="8"/>
              <w:ind w:firstLine="0" w:firstLineChars="0"/>
              <w:jc w:val="center"/>
              <w:rPr>
                <w:b/>
                <w:szCs w:val="21"/>
              </w:rPr>
            </w:pPr>
            <w:r>
              <w:rPr>
                <w:rFonts w:hint="eastAsia"/>
                <w:b/>
                <w:szCs w:val="21"/>
              </w:rPr>
              <w:t>数量</w:t>
            </w:r>
          </w:p>
        </w:tc>
        <w:tc>
          <w:tcPr>
            <w:tcW w:w="1663" w:type="dxa"/>
            <w:tcBorders>
              <w:top w:val="single" w:color="auto" w:sz="12" w:space="0"/>
            </w:tcBorders>
            <w:noWrap w:val="0"/>
            <w:vAlign w:val="center"/>
          </w:tcPr>
          <w:p>
            <w:pPr>
              <w:pStyle w:val="8"/>
              <w:ind w:firstLine="0" w:firstLineChars="0"/>
              <w:jc w:val="center"/>
              <w:rPr>
                <w:b/>
                <w:szCs w:val="21"/>
              </w:rPr>
            </w:pPr>
            <w:r>
              <w:rPr>
                <w:rFonts w:hint="eastAsia"/>
                <w:b/>
                <w:szCs w:val="21"/>
              </w:rPr>
              <w:t>储存地点</w:t>
            </w:r>
          </w:p>
        </w:tc>
        <w:tc>
          <w:tcPr>
            <w:tcW w:w="1415" w:type="dxa"/>
            <w:tcBorders>
              <w:top w:val="single" w:color="auto" w:sz="12" w:space="0"/>
            </w:tcBorders>
            <w:noWrap w:val="0"/>
            <w:vAlign w:val="center"/>
          </w:tcPr>
          <w:p>
            <w:pPr>
              <w:pStyle w:val="8"/>
              <w:ind w:firstLine="0" w:firstLineChars="0"/>
              <w:jc w:val="center"/>
              <w:rPr>
                <w:b/>
                <w:szCs w:val="21"/>
              </w:rPr>
            </w:pPr>
            <w:r>
              <w:rPr>
                <w:rFonts w:hint="eastAsia"/>
                <w:b/>
                <w:szCs w:val="21"/>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78" w:type="dxa"/>
            <w:vMerge w:val="restart"/>
            <w:noWrap w:val="0"/>
            <w:vAlign w:val="center"/>
          </w:tcPr>
          <w:p>
            <w:pPr>
              <w:pStyle w:val="8"/>
              <w:ind w:firstLine="0" w:firstLineChars="0"/>
              <w:jc w:val="center"/>
              <w:rPr>
                <w:szCs w:val="21"/>
              </w:rPr>
            </w:pPr>
            <w:r>
              <w:rPr>
                <w:rFonts w:hint="eastAsia"/>
                <w:szCs w:val="21"/>
              </w:rPr>
              <w:t>衡阳县环境保护监测站</w:t>
            </w:r>
          </w:p>
        </w:tc>
        <w:tc>
          <w:tcPr>
            <w:tcW w:w="930" w:type="dxa"/>
            <w:vMerge w:val="restart"/>
            <w:noWrap w:val="0"/>
            <w:vAlign w:val="center"/>
          </w:tcPr>
          <w:p>
            <w:pPr>
              <w:pStyle w:val="8"/>
              <w:ind w:firstLine="0" w:firstLineChars="0"/>
              <w:jc w:val="center"/>
              <w:rPr>
                <w:szCs w:val="21"/>
              </w:rPr>
            </w:pPr>
            <w:r>
              <w:rPr>
                <w:rFonts w:hint="eastAsia"/>
                <w:szCs w:val="21"/>
              </w:rPr>
              <w:t>监测仪器、设备</w:t>
            </w:r>
          </w:p>
        </w:tc>
        <w:tc>
          <w:tcPr>
            <w:tcW w:w="2594" w:type="dxa"/>
            <w:noWrap w:val="0"/>
            <w:vAlign w:val="center"/>
          </w:tcPr>
          <w:p>
            <w:pPr>
              <w:pStyle w:val="23"/>
              <w:adjustRightInd w:val="0"/>
              <w:spacing w:line="240" w:lineRule="auto"/>
              <w:ind w:firstLine="0" w:firstLineChars="0"/>
              <w:jc w:val="center"/>
              <w:rPr>
                <w:sz w:val="21"/>
                <w:szCs w:val="21"/>
              </w:rPr>
            </w:pPr>
            <w:r>
              <w:rPr>
                <w:rFonts w:hint="eastAsia"/>
                <w:sz w:val="21"/>
                <w:szCs w:val="21"/>
              </w:rPr>
              <w:t>电子天平</w:t>
            </w:r>
          </w:p>
        </w:tc>
        <w:tc>
          <w:tcPr>
            <w:tcW w:w="916" w:type="dxa"/>
            <w:noWrap w:val="0"/>
            <w:vAlign w:val="center"/>
          </w:tcPr>
          <w:p>
            <w:pPr>
              <w:pStyle w:val="23"/>
              <w:adjustRightInd w:val="0"/>
              <w:spacing w:line="240" w:lineRule="auto"/>
              <w:ind w:firstLine="0" w:firstLineChars="0"/>
              <w:jc w:val="center"/>
              <w:rPr>
                <w:sz w:val="21"/>
                <w:szCs w:val="21"/>
              </w:rPr>
            </w:pPr>
            <w:r>
              <w:rPr>
                <w:rFonts w:hint="eastAsia"/>
                <w:sz w:val="21"/>
                <w:szCs w:val="21"/>
              </w:rPr>
              <w:t>2台</w:t>
            </w:r>
          </w:p>
        </w:tc>
        <w:tc>
          <w:tcPr>
            <w:tcW w:w="1663" w:type="dxa"/>
            <w:vMerge w:val="restart"/>
            <w:noWrap w:val="0"/>
            <w:vAlign w:val="center"/>
          </w:tcPr>
          <w:p>
            <w:pPr>
              <w:pStyle w:val="8"/>
              <w:ind w:firstLine="0" w:firstLineChars="0"/>
              <w:jc w:val="center"/>
              <w:rPr>
                <w:szCs w:val="21"/>
              </w:rPr>
            </w:pPr>
            <w:r>
              <w:rPr>
                <w:rFonts w:hint="eastAsia"/>
                <w:szCs w:val="21"/>
              </w:rPr>
              <w:t>衡阳县环境保护监测站办公楼</w:t>
            </w:r>
          </w:p>
        </w:tc>
        <w:tc>
          <w:tcPr>
            <w:tcW w:w="1415" w:type="dxa"/>
            <w:vMerge w:val="restart"/>
            <w:noWrap w:val="0"/>
            <w:vAlign w:val="center"/>
          </w:tcPr>
          <w:p>
            <w:pPr>
              <w:pStyle w:val="8"/>
              <w:ind w:firstLine="0" w:firstLineChars="0"/>
              <w:jc w:val="center"/>
              <w:rPr>
                <w:szCs w:val="21"/>
              </w:rPr>
            </w:pPr>
            <w:r>
              <w:rPr>
                <w:rFonts w:hint="eastAsia"/>
                <w:szCs w:val="21"/>
              </w:rPr>
              <w:t>0734-6839259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78" w:type="dxa"/>
            <w:vMerge w:val="continue"/>
            <w:noWrap w:val="0"/>
            <w:vAlign w:val="center"/>
          </w:tcPr>
          <w:p>
            <w:pPr>
              <w:pStyle w:val="8"/>
              <w:ind w:firstLine="0" w:firstLineChars="0"/>
              <w:jc w:val="center"/>
              <w:rPr>
                <w:rFonts w:hint="eastAsia"/>
                <w:szCs w:val="21"/>
              </w:rPr>
            </w:pPr>
          </w:p>
        </w:tc>
        <w:tc>
          <w:tcPr>
            <w:tcW w:w="930" w:type="dxa"/>
            <w:vMerge w:val="continue"/>
            <w:noWrap w:val="0"/>
            <w:vAlign w:val="center"/>
          </w:tcPr>
          <w:p>
            <w:pPr>
              <w:pStyle w:val="8"/>
              <w:ind w:firstLine="0" w:firstLineChars="0"/>
              <w:jc w:val="center"/>
              <w:rPr>
                <w:rFonts w:hint="eastAsia"/>
                <w:szCs w:val="21"/>
              </w:rPr>
            </w:pPr>
          </w:p>
        </w:tc>
        <w:tc>
          <w:tcPr>
            <w:tcW w:w="2594" w:type="dxa"/>
            <w:noWrap w:val="0"/>
            <w:vAlign w:val="center"/>
          </w:tcPr>
          <w:p>
            <w:pPr>
              <w:pStyle w:val="23"/>
              <w:adjustRightInd w:val="0"/>
              <w:spacing w:line="240" w:lineRule="auto"/>
              <w:ind w:firstLine="0" w:firstLineChars="0"/>
              <w:jc w:val="center"/>
              <w:rPr>
                <w:rFonts w:hint="eastAsia"/>
                <w:sz w:val="21"/>
                <w:szCs w:val="21"/>
              </w:rPr>
            </w:pPr>
            <w:r>
              <w:rPr>
                <w:rFonts w:hint="eastAsia"/>
                <w:sz w:val="21"/>
                <w:szCs w:val="21"/>
              </w:rPr>
              <w:t>架盘天平</w:t>
            </w:r>
          </w:p>
        </w:tc>
        <w:tc>
          <w:tcPr>
            <w:tcW w:w="916" w:type="dxa"/>
            <w:noWrap w:val="0"/>
            <w:vAlign w:val="center"/>
          </w:tcPr>
          <w:p>
            <w:pPr>
              <w:pStyle w:val="23"/>
              <w:adjustRightInd w:val="0"/>
              <w:spacing w:line="240" w:lineRule="auto"/>
              <w:ind w:firstLine="0" w:firstLineChars="0"/>
              <w:jc w:val="center"/>
              <w:rPr>
                <w:rFonts w:hint="eastAsia"/>
                <w:sz w:val="21"/>
                <w:szCs w:val="21"/>
              </w:rPr>
            </w:pPr>
            <w:r>
              <w:rPr>
                <w:rFonts w:hint="eastAsia"/>
                <w:sz w:val="21"/>
                <w:szCs w:val="21"/>
              </w:rPr>
              <w:t>2台</w:t>
            </w:r>
          </w:p>
        </w:tc>
        <w:tc>
          <w:tcPr>
            <w:tcW w:w="1663" w:type="dxa"/>
            <w:vMerge w:val="continue"/>
            <w:noWrap w:val="0"/>
            <w:vAlign w:val="center"/>
          </w:tcPr>
          <w:p>
            <w:pPr>
              <w:pStyle w:val="8"/>
              <w:ind w:firstLine="0" w:firstLineChars="0"/>
              <w:jc w:val="center"/>
              <w:rPr>
                <w:rFonts w:hint="eastAsia"/>
                <w:szCs w:val="21"/>
              </w:rPr>
            </w:pPr>
          </w:p>
        </w:tc>
        <w:tc>
          <w:tcPr>
            <w:tcW w:w="1415" w:type="dxa"/>
            <w:vMerge w:val="continue"/>
            <w:noWrap w:val="0"/>
            <w:vAlign w:val="center"/>
          </w:tcPr>
          <w:p>
            <w:pPr>
              <w:pStyle w:val="8"/>
              <w:ind w:firstLine="0" w:firstLineChars="0"/>
              <w:jc w:val="cente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78" w:type="dxa"/>
            <w:vMerge w:val="continue"/>
            <w:noWrap w:val="0"/>
            <w:vAlign w:val="center"/>
          </w:tcPr>
          <w:p>
            <w:pPr>
              <w:pStyle w:val="8"/>
              <w:ind w:firstLine="0" w:firstLineChars="0"/>
              <w:jc w:val="center"/>
              <w:rPr>
                <w:rFonts w:hint="eastAsia"/>
                <w:szCs w:val="21"/>
              </w:rPr>
            </w:pPr>
          </w:p>
        </w:tc>
        <w:tc>
          <w:tcPr>
            <w:tcW w:w="930" w:type="dxa"/>
            <w:vMerge w:val="continue"/>
            <w:noWrap w:val="0"/>
            <w:vAlign w:val="center"/>
          </w:tcPr>
          <w:p>
            <w:pPr>
              <w:pStyle w:val="8"/>
              <w:ind w:firstLine="0" w:firstLineChars="0"/>
              <w:jc w:val="center"/>
              <w:rPr>
                <w:rFonts w:hint="eastAsia"/>
                <w:szCs w:val="21"/>
              </w:rPr>
            </w:pPr>
          </w:p>
        </w:tc>
        <w:tc>
          <w:tcPr>
            <w:tcW w:w="2594" w:type="dxa"/>
            <w:noWrap w:val="0"/>
            <w:vAlign w:val="center"/>
          </w:tcPr>
          <w:p>
            <w:pPr>
              <w:pStyle w:val="23"/>
              <w:adjustRightInd w:val="0"/>
              <w:spacing w:line="240" w:lineRule="auto"/>
              <w:ind w:firstLine="0" w:firstLineChars="0"/>
              <w:jc w:val="center"/>
              <w:rPr>
                <w:rFonts w:hint="eastAsia"/>
                <w:sz w:val="21"/>
                <w:szCs w:val="21"/>
              </w:rPr>
            </w:pPr>
            <w:r>
              <w:rPr>
                <w:rFonts w:hint="eastAsia"/>
                <w:sz w:val="21"/>
                <w:szCs w:val="21"/>
              </w:rPr>
              <w:t>紫外可见分光光度计</w:t>
            </w:r>
          </w:p>
        </w:tc>
        <w:tc>
          <w:tcPr>
            <w:tcW w:w="916" w:type="dxa"/>
            <w:noWrap w:val="0"/>
            <w:vAlign w:val="center"/>
          </w:tcPr>
          <w:p>
            <w:pPr>
              <w:pStyle w:val="23"/>
              <w:adjustRightInd w:val="0"/>
              <w:spacing w:line="240" w:lineRule="auto"/>
              <w:ind w:firstLine="0" w:firstLineChars="0"/>
              <w:jc w:val="center"/>
              <w:rPr>
                <w:rFonts w:hint="eastAsia"/>
                <w:sz w:val="21"/>
                <w:szCs w:val="21"/>
              </w:rPr>
            </w:pPr>
            <w:r>
              <w:rPr>
                <w:rFonts w:hint="eastAsia"/>
                <w:sz w:val="21"/>
                <w:szCs w:val="21"/>
              </w:rPr>
              <w:t>1台</w:t>
            </w:r>
          </w:p>
        </w:tc>
        <w:tc>
          <w:tcPr>
            <w:tcW w:w="1663" w:type="dxa"/>
            <w:vMerge w:val="continue"/>
            <w:noWrap w:val="0"/>
            <w:vAlign w:val="center"/>
          </w:tcPr>
          <w:p>
            <w:pPr>
              <w:pStyle w:val="8"/>
              <w:ind w:firstLine="0" w:firstLineChars="0"/>
              <w:jc w:val="center"/>
              <w:rPr>
                <w:rFonts w:hint="eastAsia"/>
                <w:szCs w:val="21"/>
              </w:rPr>
            </w:pPr>
          </w:p>
        </w:tc>
        <w:tc>
          <w:tcPr>
            <w:tcW w:w="1415" w:type="dxa"/>
            <w:vMerge w:val="continue"/>
            <w:noWrap w:val="0"/>
            <w:vAlign w:val="center"/>
          </w:tcPr>
          <w:p>
            <w:pPr>
              <w:pStyle w:val="8"/>
              <w:ind w:firstLine="0" w:firstLineChars="0"/>
              <w:jc w:val="cente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78" w:type="dxa"/>
            <w:vMerge w:val="continue"/>
            <w:noWrap w:val="0"/>
            <w:vAlign w:val="center"/>
          </w:tcPr>
          <w:p>
            <w:pPr>
              <w:pStyle w:val="8"/>
              <w:ind w:firstLine="0" w:firstLineChars="0"/>
              <w:jc w:val="center"/>
              <w:rPr>
                <w:rFonts w:hint="eastAsia"/>
                <w:szCs w:val="21"/>
              </w:rPr>
            </w:pPr>
          </w:p>
        </w:tc>
        <w:tc>
          <w:tcPr>
            <w:tcW w:w="930" w:type="dxa"/>
            <w:vMerge w:val="continue"/>
            <w:noWrap w:val="0"/>
            <w:vAlign w:val="center"/>
          </w:tcPr>
          <w:p>
            <w:pPr>
              <w:pStyle w:val="8"/>
              <w:ind w:firstLine="0" w:firstLineChars="0"/>
              <w:jc w:val="center"/>
              <w:rPr>
                <w:rFonts w:hint="eastAsia"/>
                <w:szCs w:val="21"/>
              </w:rPr>
            </w:pPr>
          </w:p>
        </w:tc>
        <w:tc>
          <w:tcPr>
            <w:tcW w:w="2594" w:type="dxa"/>
            <w:noWrap w:val="0"/>
            <w:vAlign w:val="center"/>
          </w:tcPr>
          <w:p>
            <w:pPr>
              <w:pStyle w:val="23"/>
              <w:adjustRightInd w:val="0"/>
              <w:spacing w:line="240" w:lineRule="auto"/>
              <w:ind w:firstLine="0" w:firstLineChars="0"/>
              <w:jc w:val="center"/>
              <w:rPr>
                <w:rFonts w:hint="eastAsia"/>
                <w:sz w:val="21"/>
                <w:szCs w:val="21"/>
              </w:rPr>
            </w:pPr>
            <w:r>
              <w:rPr>
                <w:rFonts w:hint="eastAsia"/>
                <w:sz w:val="21"/>
                <w:szCs w:val="21"/>
              </w:rPr>
              <w:t>原子吸收分光光度计</w:t>
            </w:r>
          </w:p>
        </w:tc>
        <w:tc>
          <w:tcPr>
            <w:tcW w:w="916" w:type="dxa"/>
            <w:noWrap w:val="0"/>
            <w:vAlign w:val="center"/>
          </w:tcPr>
          <w:p>
            <w:pPr>
              <w:pStyle w:val="23"/>
              <w:adjustRightInd w:val="0"/>
              <w:spacing w:line="240" w:lineRule="auto"/>
              <w:ind w:firstLine="0" w:firstLineChars="0"/>
              <w:jc w:val="center"/>
              <w:rPr>
                <w:rFonts w:hint="eastAsia"/>
                <w:sz w:val="21"/>
                <w:szCs w:val="21"/>
              </w:rPr>
            </w:pPr>
            <w:r>
              <w:rPr>
                <w:rFonts w:hint="eastAsia"/>
                <w:sz w:val="21"/>
                <w:szCs w:val="21"/>
              </w:rPr>
              <w:t>1台</w:t>
            </w:r>
          </w:p>
        </w:tc>
        <w:tc>
          <w:tcPr>
            <w:tcW w:w="1663" w:type="dxa"/>
            <w:vMerge w:val="continue"/>
            <w:noWrap w:val="0"/>
            <w:vAlign w:val="center"/>
          </w:tcPr>
          <w:p>
            <w:pPr>
              <w:pStyle w:val="8"/>
              <w:ind w:firstLine="0" w:firstLineChars="0"/>
              <w:jc w:val="center"/>
              <w:rPr>
                <w:rFonts w:hint="eastAsia"/>
                <w:szCs w:val="21"/>
              </w:rPr>
            </w:pPr>
          </w:p>
        </w:tc>
        <w:tc>
          <w:tcPr>
            <w:tcW w:w="1415" w:type="dxa"/>
            <w:vMerge w:val="continue"/>
            <w:noWrap w:val="0"/>
            <w:vAlign w:val="center"/>
          </w:tcPr>
          <w:p>
            <w:pPr>
              <w:pStyle w:val="8"/>
              <w:ind w:firstLine="0" w:firstLineChars="0"/>
              <w:jc w:val="cente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78" w:type="dxa"/>
            <w:vMerge w:val="continue"/>
            <w:noWrap w:val="0"/>
            <w:vAlign w:val="center"/>
          </w:tcPr>
          <w:p>
            <w:pPr>
              <w:pStyle w:val="8"/>
              <w:ind w:firstLine="0" w:firstLineChars="0"/>
              <w:jc w:val="center"/>
              <w:rPr>
                <w:szCs w:val="21"/>
              </w:rPr>
            </w:pPr>
          </w:p>
        </w:tc>
        <w:tc>
          <w:tcPr>
            <w:tcW w:w="930" w:type="dxa"/>
            <w:vMerge w:val="continue"/>
            <w:noWrap w:val="0"/>
            <w:vAlign w:val="center"/>
          </w:tcPr>
          <w:p>
            <w:pPr>
              <w:pStyle w:val="8"/>
              <w:ind w:firstLine="0" w:firstLineChars="0"/>
              <w:jc w:val="center"/>
              <w:rPr>
                <w:szCs w:val="21"/>
              </w:rPr>
            </w:pPr>
          </w:p>
        </w:tc>
        <w:tc>
          <w:tcPr>
            <w:tcW w:w="2594" w:type="dxa"/>
            <w:noWrap w:val="0"/>
            <w:vAlign w:val="center"/>
          </w:tcPr>
          <w:p>
            <w:pPr>
              <w:pStyle w:val="23"/>
              <w:adjustRightInd w:val="0"/>
              <w:spacing w:line="240" w:lineRule="auto"/>
              <w:ind w:firstLine="0" w:firstLineChars="0"/>
              <w:jc w:val="center"/>
              <w:rPr>
                <w:sz w:val="21"/>
                <w:szCs w:val="21"/>
              </w:rPr>
            </w:pPr>
            <w:r>
              <w:rPr>
                <w:rFonts w:hint="eastAsia"/>
                <w:sz w:val="21"/>
                <w:szCs w:val="21"/>
              </w:rPr>
              <w:t>酸度计</w:t>
            </w:r>
          </w:p>
        </w:tc>
        <w:tc>
          <w:tcPr>
            <w:tcW w:w="916" w:type="dxa"/>
            <w:noWrap w:val="0"/>
            <w:vAlign w:val="center"/>
          </w:tcPr>
          <w:p>
            <w:pPr>
              <w:pStyle w:val="23"/>
              <w:adjustRightInd w:val="0"/>
              <w:spacing w:line="240" w:lineRule="auto"/>
              <w:ind w:firstLine="0" w:firstLineChars="0"/>
              <w:jc w:val="center"/>
              <w:rPr>
                <w:sz w:val="21"/>
                <w:szCs w:val="21"/>
              </w:rPr>
            </w:pPr>
            <w:r>
              <w:rPr>
                <w:sz w:val="21"/>
                <w:szCs w:val="21"/>
              </w:rPr>
              <w:t>1</w:t>
            </w:r>
            <w:r>
              <w:rPr>
                <w:rFonts w:hint="eastAsia"/>
                <w:sz w:val="21"/>
                <w:szCs w:val="21"/>
              </w:rPr>
              <w:t>台</w:t>
            </w:r>
          </w:p>
        </w:tc>
        <w:tc>
          <w:tcPr>
            <w:tcW w:w="1663" w:type="dxa"/>
            <w:vMerge w:val="continue"/>
            <w:noWrap w:val="0"/>
            <w:vAlign w:val="center"/>
          </w:tcPr>
          <w:p>
            <w:pPr>
              <w:pStyle w:val="8"/>
              <w:ind w:firstLine="0" w:firstLineChars="0"/>
              <w:jc w:val="center"/>
              <w:rPr>
                <w:szCs w:val="21"/>
              </w:rPr>
            </w:pPr>
          </w:p>
        </w:tc>
        <w:tc>
          <w:tcPr>
            <w:tcW w:w="1415" w:type="dxa"/>
            <w:vMerge w:val="continue"/>
            <w:noWrap w:val="0"/>
            <w:vAlign w:val="center"/>
          </w:tcPr>
          <w:p>
            <w:pPr>
              <w:pStyle w:val="23"/>
              <w:adjustRightInd w:val="0"/>
              <w:spacing w:line="240" w:lineRule="auto"/>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78" w:type="dxa"/>
            <w:vMerge w:val="continue"/>
            <w:noWrap w:val="0"/>
            <w:vAlign w:val="center"/>
          </w:tcPr>
          <w:p>
            <w:pPr>
              <w:pStyle w:val="8"/>
              <w:ind w:firstLine="0" w:firstLineChars="0"/>
              <w:jc w:val="center"/>
              <w:rPr>
                <w:szCs w:val="21"/>
              </w:rPr>
            </w:pPr>
          </w:p>
        </w:tc>
        <w:tc>
          <w:tcPr>
            <w:tcW w:w="930" w:type="dxa"/>
            <w:vMerge w:val="continue"/>
            <w:noWrap w:val="0"/>
            <w:vAlign w:val="center"/>
          </w:tcPr>
          <w:p>
            <w:pPr>
              <w:pStyle w:val="8"/>
              <w:ind w:firstLine="0" w:firstLineChars="0"/>
              <w:jc w:val="center"/>
              <w:rPr>
                <w:szCs w:val="21"/>
              </w:rPr>
            </w:pPr>
          </w:p>
        </w:tc>
        <w:tc>
          <w:tcPr>
            <w:tcW w:w="2594" w:type="dxa"/>
            <w:noWrap w:val="0"/>
            <w:vAlign w:val="center"/>
          </w:tcPr>
          <w:p>
            <w:pPr>
              <w:pStyle w:val="23"/>
              <w:adjustRightInd w:val="0"/>
              <w:spacing w:line="240" w:lineRule="auto"/>
              <w:ind w:firstLine="0" w:firstLineChars="0"/>
              <w:jc w:val="center"/>
              <w:rPr>
                <w:sz w:val="21"/>
                <w:szCs w:val="21"/>
              </w:rPr>
            </w:pPr>
            <w:r>
              <w:rPr>
                <w:rFonts w:hint="eastAsia"/>
                <w:sz w:val="21"/>
                <w:szCs w:val="21"/>
              </w:rPr>
              <w:t>轻便三杯风速风向表</w:t>
            </w:r>
          </w:p>
        </w:tc>
        <w:tc>
          <w:tcPr>
            <w:tcW w:w="916" w:type="dxa"/>
            <w:noWrap w:val="0"/>
            <w:vAlign w:val="center"/>
          </w:tcPr>
          <w:p>
            <w:pPr>
              <w:pStyle w:val="23"/>
              <w:adjustRightInd w:val="0"/>
              <w:spacing w:line="240" w:lineRule="auto"/>
              <w:ind w:firstLine="0" w:firstLineChars="0"/>
              <w:jc w:val="center"/>
              <w:rPr>
                <w:sz w:val="21"/>
                <w:szCs w:val="21"/>
              </w:rPr>
            </w:pPr>
            <w:r>
              <w:rPr>
                <w:sz w:val="21"/>
                <w:szCs w:val="21"/>
              </w:rPr>
              <w:t>1</w:t>
            </w:r>
            <w:r>
              <w:rPr>
                <w:rFonts w:hint="eastAsia"/>
                <w:sz w:val="21"/>
                <w:szCs w:val="21"/>
              </w:rPr>
              <w:t>个</w:t>
            </w:r>
          </w:p>
        </w:tc>
        <w:tc>
          <w:tcPr>
            <w:tcW w:w="1663" w:type="dxa"/>
            <w:vMerge w:val="continue"/>
            <w:noWrap w:val="0"/>
            <w:vAlign w:val="center"/>
          </w:tcPr>
          <w:p>
            <w:pPr>
              <w:pStyle w:val="8"/>
              <w:ind w:firstLine="0" w:firstLineChars="0"/>
              <w:jc w:val="center"/>
              <w:rPr>
                <w:szCs w:val="21"/>
              </w:rPr>
            </w:pPr>
          </w:p>
        </w:tc>
        <w:tc>
          <w:tcPr>
            <w:tcW w:w="1415" w:type="dxa"/>
            <w:vMerge w:val="continue"/>
            <w:noWrap w:val="0"/>
            <w:vAlign w:val="center"/>
          </w:tcPr>
          <w:p>
            <w:pPr>
              <w:pStyle w:val="23"/>
              <w:adjustRightInd w:val="0"/>
              <w:spacing w:line="240" w:lineRule="auto"/>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78" w:type="dxa"/>
            <w:vMerge w:val="continue"/>
            <w:noWrap w:val="0"/>
            <w:vAlign w:val="center"/>
          </w:tcPr>
          <w:p>
            <w:pPr>
              <w:pStyle w:val="8"/>
              <w:ind w:firstLine="0" w:firstLineChars="0"/>
              <w:jc w:val="center"/>
              <w:rPr>
                <w:szCs w:val="21"/>
              </w:rPr>
            </w:pPr>
          </w:p>
        </w:tc>
        <w:tc>
          <w:tcPr>
            <w:tcW w:w="930" w:type="dxa"/>
            <w:vMerge w:val="continue"/>
            <w:noWrap w:val="0"/>
            <w:vAlign w:val="center"/>
          </w:tcPr>
          <w:p>
            <w:pPr>
              <w:pStyle w:val="8"/>
              <w:ind w:firstLine="0" w:firstLineChars="0"/>
              <w:jc w:val="center"/>
              <w:rPr>
                <w:szCs w:val="21"/>
              </w:rPr>
            </w:pPr>
          </w:p>
        </w:tc>
        <w:tc>
          <w:tcPr>
            <w:tcW w:w="2594" w:type="dxa"/>
            <w:noWrap w:val="0"/>
            <w:vAlign w:val="center"/>
          </w:tcPr>
          <w:p>
            <w:pPr>
              <w:pStyle w:val="23"/>
              <w:adjustRightInd w:val="0"/>
              <w:spacing w:line="240" w:lineRule="auto"/>
              <w:ind w:firstLine="0" w:firstLineChars="0"/>
              <w:jc w:val="center"/>
              <w:rPr>
                <w:sz w:val="21"/>
                <w:szCs w:val="21"/>
              </w:rPr>
            </w:pPr>
            <w:r>
              <w:rPr>
                <w:rFonts w:hint="eastAsia"/>
                <w:sz w:val="21"/>
                <w:szCs w:val="21"/>
              </w:rPr>
              <w:t>原子荧光仪</w:t>
            </w:r>
          </w:p>
        </w:tc>
        <w:tc>
          <w:tcPr>
            <w:tcW w:w="916" w:type="dxa"/>
            <w:noWrap w:val="0"/>
            <w:vAlign w:val="center"/>
          </w:tcPr>
          <w:p>
            <w:pPr>
              <w:pStyle w:val="23"/>
              <w:adjustRightInd w:val="0"/>
              <w:spacing w:line="240" w:lineRule="auto"/>
              <w:ind w:firstLine="0" w:firstLineChars="0"/>
              <w:jc w:val="center"/>
              <w:rPr>
                <w:sz w:val="21"/>
                <w:szCs w:val="21"/>
              </w:rPr>
            </w:pPr>
            <w:r>
              <w:rPr>
                <w:sz w:val="21"/>
                <w:szCs w:val="21"/>
              </w:rPr>
              <w:t>1</w:t>
            </w:r>
            <w:r>
              <w:rPr>
                <w:rFonts w:hint="eastAsia"/>
                <w:sz w:val="21"/>
                <w:szCs w:val="21"/>
              </w:rPr>
              <w:t>台</w:t>
            </w:r>
          </w:p>
        </w:tc>
        <w:tc>
          <w:tcPr>
            <w:tcW w:w="1663" w:type="dxa"/>
            <w:vMerge w:val="continue"/>
            <w:noWrap w:val="0"/>
            <w:vAlign w:val="center"/>
          </w:tcPr>
          <w:p>
            <w:pPr>
              <w:pStyle w:val="8"/>
              <w:ind w:firstLine="0" w:firstLineChars="0"/>
              <w:jc w:val="center"/>
              <w:rPr>
                <w:szCs w:val="21"/>
              </w:rPr>
            </w:pPr>
          </w:p>
        </w:tc>
        <w:tc>
          <w:tcPr>
            <w:tcW w:w="1415" w:type="dxa"/>
            <w:vMerge w:val="continue"/>
            <w:noWrap w:val="0"/>
            <w:vAlign w:val="center"/>
          </w:tcPr>
          <w:p>
            <w:pPr>
              <w:pStyle w:val="23"/>
              <w:adjustRightInd w:val="0"/>
              <w:spacing w:line="240" w:lineRule="auto"/>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78" w:type="dxa"/>
            <w:vMerge w:val="continue"/>
            <w:noWrap w:val="0"/>
            <w:vAlign w:val="center"/>
          </w:tcPr>
          <w:p>
            <w:pPr>
              <w:pStyle w:val="8"/>
              <w:ind w:firstLine="0" w:firstLineChars="0"/>
              <w:jc w:val="center"/>
              <w:rPr>
                <w:szCs w:val="21"/>
              </w:rPr>
            </w:pPr>
          </w:p>
        </w:tc>
        <w:tc>
          <w:tcPr>
            <w:tcW w:w="930" w:type="dxa"/>
            <w:vMerge w:val="continue"/>
            <w:noWrap w:val="0"/>
            <w:vAlign w:val="center"/>
          </w:tcPr>
          <w:p>
            <w:pPr>
              <w:pStyle w:val="8"/>
              <w:ind w:firstLine="0" w:firstLineChars="0"/>
              <w:jc w:val="center"/>
              <w:rPr>
                <w:szCs w:val="21"/>
              </w:rPr>
            </w:pPr>
          </w:p>
        </w:tc>
        <w:tc>
          <w:tcPr>
            <w:tcW w:w="2594" w:type="dxa"/>
            <w:noWrap w:val="0"/>
            <w:vAlign w:val="center"/>
          </w:tcPr>
          <w:p>
            <w:pPr>
              <w:pStyle w:val="23"/>
              <w:adjustRightInd w:val="0"/>
              <w:spacing w:line="240" w:lineRule="auto"/>
              <w:ind w:firstLine="0" w:firstLineChars="0"/>
              <w:jc w:val="center"/>
              <w:rPr>
                <w:sz w:val="21"/>
                <w:szCs w:val="21"/>
              </w:rPr>
            </w:pPr>
            <w:r>
              <w:rPr>
                <w:rFonts w:hint="eastAsia"/>
                <w:sz w:val="21"/>
                <w:szCs w:val="21"/>
              </w:rPr>
              <w:t>便携式PH计</w:t>
            </w:r>
          </w:p>
        </w:tc>
        <w:tc>
          <w:tcPr>
            <w:tcW w:w="916" w:type="dxa"/>
            <w:noWrap w:val="0"/>
            <w:vAlign w:val="center"/>
          </w:tcPr>
          <w:p>
            <w:pPr>
              <w:pStyle w:val="23"/>
              <w:adjustRightInd w:val="0"/>
              <w:spacing w:line="240" w:lineRule="auto"/>
              <w:ind w:firstLine="0" w:firstLineChars="0"/>
              <w:jc w:val="center"/>
              <w:rPr>
                <w:sz w:val="21"/>
                <w:szCs w:val="21"/>
              </w:rPr>
            </w:pPr>
            <w:r>
              <w:rPr>
                <w:rFonts w:hint="eastAsia"/>
                <w:sz w:val="21"/>
                <w:szCs w:val="21"/>
              </w:rPr>
              <w:t>3台</w:t>
            </w:r>
          </w:p>
        </w:tc>
        <w:tc>
          <w:tcPr>
            <w:tcW w:w="1663" w:type="dxa"/>
            <w:vMerge w:val="continue"/>
            <w:noWrap w:val="0"/>
            <w:vAlign w:val="center"/>
          </w:tcPr>
          <w:p>
            <w:pPr>
              <w:pStyle w:val="8"/>
              <w:ind w:firstLine="0" w:firstLineChars="0"/>
              <w:jc w:val="center"/>
              <w:rPr>
                <w:szCs w:val="21"/>
              </w:rPr>
            </w:pPr>
          </w:p>
        </w:tc>
        <w:tc>
          <w:tcPr>
            <w:tcW w:w="1415" w:type="dxa"/>
            <w:vMerge w:val="continue"/>
            <w:noWrap w:val="0"/>
            <w:vAlign w:val="center"/>
          </w:tcPr>
          <w:p>
            <w:pPr>
              <w:pStyle w:val="23"/>
              <w:adjustRightInd w:val="0"/>
              <w:spacing w:line="240" w:lineRule="auto"/>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78" w:type="dxa"/>
            <w:vMerge w:val="continue"/>
            <w:noWrap w:val="0"/>
            <w:vAlign w:val="center"/>
          </w:tcPr>
          <w:p>
            <w:pPr>
              <w:pStyle w:val="8"/>
              <w:ind w:firstLine="0" w:firstLineChars="0"/>
              <w:jc w:val="center"/>
              <w:rPr>
                <w:szCs w:val="21"/>
              </w:rPr>
            </w:pPr>
          </w:p>
        </w:tc>
        <w:tc>
          <w:tcPr>
            <w:tcW w:w="930" w:type="dxa"/>
            <w:vMerge w:val="continue"/>
            <w:noWrap w:val="0"/>
            <w:vAlign w:val="center"/>
          </w:tcPr>
          <w:p>
            <w:pPr>
              <w:pStyle w:val="8"/>
              <w:ind w:firstLine="0" w:firstLineChars="0"/>
              <w:jc w:val="center"/>
              <w:rPr>
                <w:szCs w:val="21"/>
              </w:rPr>
            </w:pPr>
          </w:p>
        </w:tc>
        <w:tc>
          <w:tcPr>
            <w:tcW w:w="2594" w:type="dxa"/>
            <w:noWrap w:val="0"/>
            <w:vAlign w:val="center"/>
          </w:tcPr>
          <w:p>
            <w:pPr>
              <w:pStyle w:val="23"/>
              <w:adjustRightInd w:val="0"/>
              <w:spacing w:line="240" w:lineRule="auto"/>
              <w:ind w:firstLine="0" w:firstLineChars="0"/>
              <w:jc w:val="center"/>
              <w:rPr>
                <w:sz w:val="21"/>
                <w:szCs w:val="21"/>
              </w:rPr>
            </w:pPr>
            <w:r>
              <w:rPr>
                <w:rFonts w:hint="eastAsia"/>
                <w:sz w:val="21"/>
                <w:szCs w:val="21"/>
              </w:rPr>
              <w:t>便携式溶解氧测定仪</w:t>
            </w:r>
          </w:p>
        </w:tc>
        <w:tc>
          <w:tcPr>
            <w:tcW w:w="916" w:type="dxa"/>
            <w:noWrap w:val="0"/>
            <w:vAlign w:val="center"/>
          </w:tcPr>
          <w:p>
            <w:pPr>
              <w:pStyle w:val="23"/>
              <w:adjustRightInd w:val="0"/>
              <w:spacing w:line="240" w:lineRule="auto"/>
              <w:ind w:firstLine="0" w:firstLineChars="0"/>
              <w:jc w:val="center"/>
              <w:rPr>
                <w:sz w:val="21"/>
                <w:szCs w:val="21"/>
              </w:rPr>
            </w:pPr>
            <w:r>
              <w:rPr>
                <w:sz w:val="21"/>
                <w:szCs w:val="21"/>
              </w:rPr>
              <w:t>1</w:t>
            </w:r>
            <w:r>
              <w:rPr>
                <w:rFonts w:hint="eastAsia"/>
                <w:sz w:val="21"/>
                <w:szCs w:val="21"/>
              </w:rPr>
              <w:t>台</w:t>
            </w:r>
          </w:p>
        </w:tc>
        <w:tc>
          <w:tcPr>
            <w:tcW w:w="1663" w:type="dxa"/>
            <w:vMerge w:val="continue"/>
            <w:noWrap w:val="0"/>
            <w:vAlign w:val="center"/>
          </w:tcPr>
          <w:p>
            <w:pPr>
              <w:pStyle w:val="8"/>
              <w:ind w:firstLine="0" w:firstLineChars="0"/>
              <w:jc w:val="center"/>
              <w:rPr>
                <w:szCs w:val="21"/>
              </w:rPr>
            </w:pPr>
          </w:p>
        </w:tc>
        <w:tc>
          <w:tcPr>
            <w:tcW w:w="1415" w:type="dxa"/>
            <w:vMerge w:val="continue"/>
            <w:noWrap w:val="0"/>
            <w:vAlign w:val="center"/>
          </w:tcPr>
          <w:p>
            <w:pPr>
              <w:pStyle w:val="23"/>
              <w:adjustRightInd w:val="0"/>
              <w:spacing w:line="240" w:lineRule="auto"/>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78" w:type="dxa"/>
            <w:vMerge w:val="continue"/>
            <w:noWrap w:val="0"/>
            <w:vAlign w:val="center"/>
          </w:tcPr>
          <w:p>
            <w:pPr>
              <w:pStyle w:val="8"/>
              <w:ind w:firstLine="0" w:firstLineChars="0"/>
              <w:jc w:val="center"/>
              <w:rPr>
                <w:szCs w:val="21"/>
              </w:rPr>
            </w:pPr>
          </w:p>
        </w:tc>
        <w:tc>
          <w:tcPr>
            <w:tcW w:w="930" w:type="dxa"/>
            <w:vMerge w:val="continue"/>
            <w:noWrap w:val="0"/>
            <w:vAlign w:val="center"/>
          </w:tcPr>
          <w:p>
            <w:pPr>
              <w:pStyle w:val="8"/>
              <w:ind w:firstLine="0" w:firstLineChars="0"/>
              <w:jc w:val="center"/>
              <w:rPr>
                <w:szCs w:val="21"/>
              </w:rPr>
            </w:pPr>
          </w:p>
        </w:tc>
        <w:tc>
          <w:tcPr>
            <w:tcW w:w="2594" w:type="dxa"/>
            <w:noWrap w:val="0"/>
            <w:vAlign w:val="center"/>
          </w:tcPr>
          <w:p>
            <w:pPr>
              <w:pStyle w:val="23"/>
              <w:adjustRightInd w:val="0"/>
              <w:spacing w:line="240" w:lineRule="auto"/>
              <w:ind w:firstLine="0" w:firstLineChars="0"/>
              <w:jc w:val="center"/>
              <w:rPr>
                <w:sz w:val="21"/>
                <w:szCs w:val="21"/>
              </w:rPr>
            </w:pPr>
            <w:r>
              <w:rPr>
                <w:rFonts w:hint="eastAsia"/>
                <w:sz w:val="21"/>
                <w:szCs w:val="21"/>
              </w:rPr>
              <w:t>微波密封消解仪</w:t>
            </w:r>
          </w:p>
        </w:tc>
        <w:tc>
          <w:tcPr>
            <w:tcW w:w="916" w:type="dxa"/>
            <w:noWrap w:val="0"/>
            <w:vAlign w:val="center"/>
          </w:tcPr>
          <w:p>
            <w:pPr>
              <w:pStyle w:val="23"/>
              <w:adjustRightInd w:val="0"/>
              <w:spacing w:line="240" w:lineRule="auto"/>
              <w:ind w:firstLine="0" w:firstLineChars="0"/>
              <w:jc w:val="center"/>
              <w:rPr>
                <w:sz w:val="21"/>
                <w:szCs w:val="21"/>
              </w:rPr>
            </w:pPr>
            <w:r>
              <w:rPr>
                <w:sz w:val="21"/>
                <w:szCs w:val="21"/>
              </w:rPr>
              <w:t>1</w:t>
            </w:r>
            <w:r>
              <w:rPr>
                <w:rFonts w:hint="eastAsia"/>
                <w:sz w:val="21"/>
                <w:szCs w:val="21"/>
              </w:rPr>
              <w:t>台</w:t>
            </w:r>
          </w:p>
        </w:tc>
        <w:tc>
          <w:tcPr>
            <w:tcW w:w="1663" w:type="dxa"/>
            <w:vMerge w:val="continue"/>
            <w:noWrap w:val="0"/>
            <w:vAlign w:val="center"/>
          </w:tcPr>
          <w:p>
            <w:pPr>
              <w:pStyle w:val="8"/>
              <w:ind w:firstLine="0" w:firstLineChars="0"/>
              <w:jc w:val="center"/>
              <w:rPr>
                <w:szCs w:val="21"/>
              </w:rPr>
            </w:pPr>
          </w:p>
        </w:tc>
        <w:tc>
          <w:tcPr>
            <w:tcW w:w="1415" w:type="dxa"/>
            <w:vMerge w:val="continue"/>
            <w:noWrap w:val="0"/>
            <w:vAlign w:val="center"/>
          </w:tcPr>
          <w:p>
            <w:pPr>
              <w:pStyle w:val="23"/>
              <w:adjustRightInd w:val="0"/>
              <w:spacing w:line="240" w:lineRule="auto"/>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78" w:type="dxa"/>
            <w:vMerge w:val="continue"/>
            <w:noWrap w:val="0"/>
            <w:vAlign w:val="center"/>
          </w:tcPr>
          <w:p>
            <w:pPr>
              <w:pStyle w:val="8"/>
              <w:ind w:firstLine="0" w:firstLineChars="0"/>
              <w:jc w:val="center"/>
              <w:rPr>
                <w:szCs w:val="21"/>
              </w:rPr>
            </w:pPr>
          </w:p>
        </w:tc>
        <w:tc>
          <w:tcPr>
            <w:tcW w:w="930" w:type="dxa"/>
            <w:vMerge w:val="continue"/>
            <w:noWrap w:val="0"/>
            <w:vAlign w:val="center"/>
          </w:tcPr>
          <w:p>
            <w:pPr>
              <w:pStyle w:val="8"/>
              <w:ind w:firstLine="0" w:firstLineChars="0"/>
              <w:jc w:val="center"/>
              <w:rPr>
                <w:szCs w:val="21"/>
              </w:rPr>
            </w:pPr>
          </w:p>
        </w:tc>
        <w:tc>
          <w:tcPr>
            <w:tcW w:w="2594" w:type="dxa"/>
            <w:noWrap w:val="0"/>
            <w:vAlign w:val="center"/>
          </w:tcPr>
          <w:p>
            <w:pPr>
              <w:pStyle w:val="23"/>
              <w:adjustRightInd w:val="0"/>
              <w:spacing w:line="240" w:lineRule="auto"/>
              <w:ind w:firstLine="0" w:firstLineChars="0"/>
              <w:jc w:val="center"/>
              <w:rPr>
                <w:sz w:val="21"/>
                <w:szCs w:val="21"/>
              </w:rPr>
            </w:pPr>
            <w:r>
              <w:rPr>
                <w:rFonts w:hint="eastAsia"/>
                <w:sz w:val="21"/>
                <w:szCs w:val="21"/>
              </w:rPr>
              <w:t>生化培养箱</w:t>
            </w:r>
          </w:p>
        </w:tc>
        <w:tc>
          <w:tcPr>
            <w:tcW w:w="916" w:type="dxa"/>
            <w:noWrap w:val="0"/>
            <w:vAlign w:val="center"/>
          </w:tcPr>
          <w:p>
            <w:pPr>
              <w:pStyle w:val="23"/>
              <w:adjustRightInd w:val="0"/>
              <w:spacing w:line="240" w:lineRule="auto"/>
              <w:ind w:firstLine="0" w:firstLineChars="0"/>
              <w:jc w:val="center"/>
              <w:rPr>
                <w:sz w:val="21"/>
                <w:szCs w:val="21"/>
              </w:rPr>
            </w:pPr>
            <w:r>
              <w:rPr>
                <w:sz w:val="21"/>
                <w:szCs w:val="21"/>
              </w:rPr>
              <w:t>1</w:t>
            </w:r>
            <w:r>
              <w:rPr>
                <w:rFonts w:hint="eastAsia"/>
                <w:sz w:val="21"/>
                <w:szCs w:val="21"/>
              </w:rPr>
              <w:t>台</w:t>
            </w:r>
          </w:p>
        </w:tc>
        <w:tc>
          <w:tcPr>
            <w:tcW w:w="1663" w:type="dxa"/>
            <w:vMerge w:val="continue"/>
            <w:noWrap w:val="0"/>
            <w:vAlign w:val="center"/>
          </w:tcPr>
          <w:p>
            <w:pPr>
              <w:pStyle w:val="8"/>
              <w:ind w:firstLine="0" w:firstLineChars="0"/>
              <w:jc w:val="center"/>
              <w:rPr>
                <w:szCs w:val="21"/>
              </w:rPr>
            </w:pPr>
          </w:p>
        </w:tc>
        <w:tc>
          <w:tcPr>
            <w:tcW w:w="1415" w:type="dxa"/>
            <w:vMerge w:val="continue"/>
            <w:noWrap w:val="0"/>
            <w:vAlign w:val="center"/>
          </w:tcPr>
          <w:p>
            <w:pPr>
              <w:pStyle w:val="23"/>
              <w:adjustRightInd w:val="0"/>
              <w:spacing w:line="240" w:lineRule="auto"/>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78" w:type="dxa"/>
            <w:vMerge w:val="continue"/>
            <w:noWrap w:val="0"/>
            <w:vAlign w:val="center"/>
          </w:tcPr>
          <w:p>
            <w:pPr>
              <w:pStyle w:val="8"/>
              <w:ind w:firstLine="0" w:firstLineChars="0"/>
              <w:jc w:val="center"/>
              <w:rPr>
                <w:szCs w:val="21"/>
              </w:rPr>
            </w:pPr>
          </w:p>
        </w:tc>
        <w:tc>
          <w:tcPr>
            <w:tcW w:w="930" w:type="dxa"/>
            <w:vMerge w:val="continue"/>
            <w:noWrap w:val="0"/>
            <w:vAlign w:val="center"/>
          </w:tcPr>
          <w:p>
            <w:pPr>
              <w:pStyle w:val="8"/>
              <w:ind w:firstLine="0" w:firstLineChars="0"/>
              <w:jc w:val="center"/>
              <w:rPr>
                <w:szCs w:val="21"/>
              </w:rPr>
            </w:pPr>
          </w:p>
        </w:tc>
        <w:tc>
          <w:tcPr>
            <w:tcW w:w="2594" w:type="dxa"/>
            <w:noWrap w:val="0"/>
            <w:vAlign w:val="center"/>
          </w:tcPr>
          <w:p>
            <w:pPr>
              <w:pStyle w:val="23"/>
              <w:adjustRightInd w:val="0"/>
              <w:spacing w:line="240" w:lineRule="auto"/>
              <w:ind w:firstLine="0" w:firstLineChars="0"/>
              <w:jc w:val="center"/>
              <w:rPr>
                <w:sz w:val="21"/>
                <w:szCs w:val="21"/>
              </w:rPr>
            </w:pPr>
            <w:r>
              <w:rPr>
                <w:rFonts w:hint="eastAsia"/>
                <w:sz w:val="21"/>
                <w:szCs w:val="21"/>
              </w:rPr>
              <w:t>高温灭菌锅</w:t>
            </w:r>
          </w:p>
        </w:tc>
        <w:tc>
          <w:tcPr>
            <w:tcW w:w="916" w:type="dxa"/>
            <w:noWrap w:val="0"/>
            <w:vAlign w:val="center"/>
          </w:tcPr>
          <w:p>
            <w:pPr>
              <w:pStyle w:val="23"/>
              <w:adjustRightInd w:val="0"/>
              <w:spacing w:line="240" w:lineRule="auto"/>
              <w:ind w:firstLine="0" w:firstLineChars="0"/>
              <w:jc w:val="center"/>
              <w:rPr>
                <w:sz w:val="21"/>
                <w:szCs w:val="21"/>
              </w:rPr>
            </w:pPr>
            <w:r>
              <w:rPr>
                <w:sz w:val="21"/>
                <w:szCs w:val="21"/>
              </w:rPr>
              <w:t>1</w:t>
            </w:r>
            <w:r>
              <w:rPr>
                <w:rFonts w:hint="eastAsia"/>
                <w:sz w:val="21"/>
                <w:szCs w:val="21"/>
              </w:rPr>
              <w:t>台</w:t>
            </w:r>
          </w:p>
        </w:tc>
        <w:tc>
          <w:tcPr>
            <w:tcW w:w="1663" w:type="dxa"/>
            <w:vMerge w:val="continue"/>
            <w:noWrap w:val="0"/>
            <w:vAlign w:val="center"/>
          </w:tcPr>
          <w:p>
            <w:pPr>
              <w:pStyle w:val="8"/>
              <w:ind w:firstLine="0" w:firstLineChars="0"/>
              <w:jc w:val="center"/>
              <w:rPr>
                <w:szCs w:val="21"/>
              </w:rPr>
            </w:pPr>
          </w:p>
        </w:tc>
        <w:tc>
          <w:tcPr>
            <w:tcW w:w="1415" w:type="dxa"/>
            <w:vMerge w:val="continue"/>
            <w:noWrap w:val="0"/>
            <w:vAlign w:val="center"/>
          </w:tcPr>
          <w:p>
            <w:pPr>
              <w:pStyle w:val="8"/>
              <w:ind w:firstLine="0" w:firstLineChars="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78" w:type="dxa"/>
            <w:vMerge w:val="continue"/>
            <w:noWrap w:val="0"/>
            <w:vAlign w:val="center"/>
          </w:tcPr>
          <w:p>
            <w:pPr>
              <w:pStyle w:val="8"/>
              <w:ind w:firstLine="0" w:firstLineChars="0"/>
              <w:jc w:val="center"/>
              <w:rPr>
                <w:szCs w:val="21"/>
              </w:rPr>
            </w:pPr>
          </w:p>
        </w:tc>
        <w:tc>
          <w:tcPr>
            <w:tcW w:w="930" w:type="dxa"/>
            <w:vMerge w:val="continue"/>
            <w:noWrap w:val="0"/>
            <w:vAlign w:val="center"/>
          </w:tcPr>
          <w:p>
            <w:pPr>
              <w:pStyle w:val="8"/>
              <w:ind w:firstLine="0" w:firstLineChars="0"/>
              <w:jc w:val="center"/>
              <w:rPr>
                <w:szCs w:val="21"/>
              </w:rPr>
            </w:pPr>
          </w:p>
        </w:tc>
        <w:tc>
          <w:tcPr>
            <w:tcW w:w="2594" w:type="dxa"/>
            <w:noWrap w:val="0"/>
            <w:vAlign w:val="center"/>
          </w:tcPr>
          <w:p>
            <w:pPr>
              <w:pStyle w:val="23"/>
              <w:adjustRightInd w:val="0"/>
              <w:spacing w:line="240" w:lineRule="auto"/>
              <w:ind w:firstLine="0" w:firstLineChars="0"/>
              <w:jc w:val="center"/>
              <w:rPr>
                <w:sz w:val="21"/>
                <w:szCs w:val="21"/>
              </w:rPr>
            </w:pPr>
            <w:r>
              <w:rPr>
                <w:rFonts w:hint="eastAsia"/>
                <w:sz w:val="21"/>
                <w:szCs w:val="21"/>
              </w:rPr>
              <w:t>电热恒温水浴锅</w:t>
            </w:r>
          </w:p>
        </w:tc>
        <w:tc>
          <w:tcPr>
            <w:tcW w:w="916" w:type="dxa"/>
            <w:noWrap w:val="0"/>
            <w:vAlign w:val="center"/>
          </w:tcPr>
          <w:p>
            <w:pPr>
              <w:pStyle w:val="23"/>
              <w:adjustRightInd w:val="0"/>
              <w:spacing w:line="240" w:lineRule="auto"/>
              <w:ind w:firstLine="0" w:firstLineChars="0"/>
              <w:jc w:val="center"/>
              <w:rPr>
                <w:sz w:val="21"/>
                <w:szCs w:val="21"/>
              </w:rPr>
            </w:pPr>
            <w:r>
              <w:rPr>
                <w:sz w:val="21"/>
                <w:szCs w:val="21"/>
              </w:rPr>
              <w:t>1</w:t>
            </w:r>
            <w:r>
              <w:rPr>
                <w:rFonts w:hint="eastAsia"/>
                <w:sz w:val="21"/>
                <w:szCs w:val="21"/>
              </w:rPr>
              <w:t>台</w:t>
            </w:r>
          </w:p>
        </w:tc>
        <w:tc>
          <w:tcPr>
            <w:tcW w:w="1663" w:type="dxa"/>
            <w:vMerge w:val="continue"/>
            <w:noWrap w:val="0"/>
            <w:vAlign w:val="center"/>
          </w:tcPr>
          <w:p>
            <w:pPr>
              <w:pStyle w:val="8"/>
              <w:ind w:firstLine="0" w:firstLineChars="0"/>
              <w:jc w:val="center"/>
              <w:rPr>
                <w:szCs w:val="21"/>
              </w:rPr>
            </w:pPr>
          </w:p>
        </w:tc>
        <w:tc>
          <w:tcPr>
            <w:tcW w:w="1415" w:type="dxa"/>
            <w:vMerge w:val="continue"/>
            <w:noWrap w:val="0"/>
            <w:vAlign w:val="center"/>
          </w:tcPr>
          <w:p>
            <w:pPr>
              <w:pStyle w:val="8"/>
              <w:ind w:firstLine="0" w:firstLineChars="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78" w:type="dxa"/>
            <w:vMerge w:val="continue"/>
            <w:noWrap w:val="0"/>
            <w:vAlign w:val="center"/>
          </w:tcPr>
          <w:p>
            <w:pPr>
              <w:pStyle w:val="8"/>
              <w:ind w:firstLine="0" w:firstLineChars="0"/>
              <w:jc w:val="center"/>
              <w:rPr>
                <w:szCs w:val="21"/>
              </w:rPr>
            </w:pPr>
          </w:p>
        </w:tc>
        <w:tc>
          <w:tcPr>
            <w:tcW w:w="930" w:type="dxa"/>
            <w:vMerge w:val="continue"/>
            <w:noWrap w:val="0"/>
            <w:vAlign w:val="center"/>
          </w:tcPr>
          <w:p>
            <w:pPr>
              <w:pStyle w:val="8"/>
              <w:ind w:firstLine="0" w:firstLineChars="0"/>
              <w:jc w:val="center"/>
              <w:rPr>
                <w:szCs w:val="21"/>
              </w:rPr>
            </w:pPr>
          </w:p>
        </w:tc>
        <w:tc>
          <w:tcPr>
            <w:tcW w:w="2594" w:type="dxa"/>
            <w:noWrap w:val="0"/>
            <w:vAlign w:val="center"/>
          </w:tcPr>
          <w:p>
            <w:pPr>
              <w:pStyle w:val="24"/>
              <w:spacing w:line="265" w:lineRule="exact"/>
              <w:ind w:left="103"/>
              <w:jc w:val="center"/>
              <w:rPr>
                <w:szCs w:val="21"/>
              </w:rPr>
            </w:pPr>
            <w:r>
              <w:rPr>
                <w:rFonts w:hint="eastAsia"/>
                <w:szCs w:val="21"/>
              </w:rPr>
              <w:t>ZJC智能降雨（水）采样器</w:t>
            </w:r>
          </w:p>
        </w:tc>
        <w:tc>
          <w:tcPr>
            <w:tcW w:w="916" w:type="dxa"/>
            <w:noWrap w:val="0"/>
            <w:vAlign w:val="center"/>
          </w:tcPr>
          <w:p>
            <w:pPr>
              <w:pStyle w:val="23"/>
              <w:adjustRightInd w:val="0"/>
              <w:spacing w:line="240" w:lineRule="auto"/>
              <w:ind w:firstLine="0" w:firstLineChars="0"/>
              <w:jc w:val="center"/>
              <w:rPr>
                <w:sz w:val="21"/>
                <w:szCs w:val="21"/>
              </w:rPr>
            </w:pPr>
            <w:r>
              <w:rPr>
                <w:sz w:val="21"/>
                <w:szCs w:val="21"/>
              </w:rPr>
              <w:t>1</w:t>
            </w:r>
            <w:r>
              <w:rPr>
                <w:rFonts w:hint="eastAsia"/>
                <w:sz w:val="21"/>
                <w:szCs w:val="21"/>
              </w:rPr>
              <w:t>台</w:t>
            </w:r>
          </w:p>
        </w:tc>
        <w:tc>
          <w:tcPr>
            <w:tcW w:w="1663" w:type="dxa"/>
            <w:vMerge w:val="continue"/>
            <w:noWrap w:val="0"/>
            <w:vAlign w:val="center"/>
          </w:tcPr>
          <w:p>
            <w:pPr>
              <w:pStyle w:val="8"/>
              <w:ind w:firstLine="0" w:firstLineChars="0"/>
              <w:jc w:val="center"/>
              <w:rPr>
                <w:szCs w:val="21"/>
              </w:rPr>
            </w:pPr>
          </w:p>
        </w:tc>
        <w:tc>
          <w:tcPr>
            <w:tcW w:w="1415" w:type="dxa"/>
            <w:vMerge w:val="continue"/>
            <w:noWrap w:val="0"/>
            <w:vAlign w:val="center"/>
          </w:tcPr>
          <w:p>
            <w:pPr>
              <w:pStyle w:val="8"/>
              <w:ind w:firstLine="0" w:firstLineChars="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78" w:type="dxa"/>
            <w:vMerge w:val="continue"/>
            <w:noWrap w:val="0"/>
            <w:vAlign w:val="center"/>
          </w:tcPr>
          <w:p>
            <w:pPr>
              <w:pStyle w:val="8"/>
              <w:ind w:firstLine="0" w:firstLineChars="0"/>
              <w:jc w:val="center"/>
              <w:rPr>
                <w:szCs w:val="21"/>
              </w:rPr>
            </w:pPr>
          </w:p>
        </w:tc>
        <w:tc>
          <w:tcPr>
            <w:tcW w:w="930" w:type="dxa"/>
            <w:vMerge w:val="continue"/>
            <w:noWrap w:val="0"/>
            <w:vAlign w:val="center"/>
          </w:tcPr>
          <w:p>
            <w:pPr>
              <w:pStyle w:val="8"/>
              <w:ind w:firstLine="0" w:firstLineChars="0"/>
              <w:jc w:val="center"/>
              <w:rPr>
                <w:szCs w:val="21"/>
              </w:rPr>
            </w:pPr>
          </w:p>
        </w:tc>
        <w:tc>
          <w:tcPr>
            <w:tcW w:w="2594" w:type="dxa"/>
            <w:noWrap w:val="0"/>
            <w:vAlign w:val="center"/>
          </w:tcPr>
          <w:p>
            <w:pPr>
              <w:pStyle w:val="24"/>
              <w:spacing w:line="265" w:lineRule="exact"/>
              <w:ind w:left="103"/>
              <w:jc w:val="center"/>
              <w:rPr>
                <w:szCs w:val="21"/>
              </w:rPr>
            </w:pPr>
            <w:r>
              <w:rPr>
                <w:rFonts w:hint="eastAsia"/>
                <w:szCs w:val="21"/>
              </w:rPr>
              <w:t>电热鼓风干燥箱</w:t>
            </w:r>
          </w:p>
        </w:tc>
        <w:tc>
          <w:tcPr>
            <w:tcW w:w="916" w:type="dxa"/>
            <w:noWrap w:val="0"/>
            <w:vAlign w:val="center"/>
          </w:tcPr>
          <w:p>
            <w:pPr>
              <w:pStyle w:val="23"/>
              <w:adjustRightInd w:val="0"/>
              <w:spacing w:line="240" w:lineRule="auto"/>
              <w:ind w:firstLine="0" w:firstLineChars="0"/>
              <w:jc w:val="center"/>
              <w:rPr>
                <w:sz w:val="21"/>
                <w:szCs w:val="21"/>
              </w:rPr>
            </w:pPr>
            <w:r>
              <w:rPr>
                <w:sz w:val="21"/>
                <w:szCs w:val="21"/>
              </w:rPr>
              <w:t>1</w:t>
            </w:r>
            <w:r>
              <w:rPr>
                <w:rFonts w:hint="eastAsia"/>
                <w:sz w:val="21"/>
                <w:szCs w:val="21"/>
              </w:rPr>
              <w:t>台</w:t>
            </w:r>
          </w:p>
        </w:tc>
        <w:tc>
          <w:tcPr>
            <w:tcW w:w="1663" w:type="dxa"/>
            <w:vMerge w:val="continue"/>
            <w:noWrap w:val="0"/>
            <w:vAlign w:val="center"/>
          </w:tcPr>
          <w:p>
            <w:pPr>
              <w:pStyle w:val="8"/>
              <w:ind w:firstLine="0" w:firstLineChars="0"/>
              <w:jc w:val="center"/>
              <w:rPr>
                <w:szCs w:val="21"/>
              </w:rPr>
            </w:pPr>
          </w:p>
        </w:tc>
        <w:tc>
          <w:tcPr>
            <w:tcW w:w="1415" w:type="dxa"/>
            <w:vMerge w:val="continue"/>
            <w:noWrap w:val="0"/>
            <w:vAlign w:val="center"/>
          </w:tcPr>
          <w:p>
            <w:pPr>
              <w:pStyle w:val="8"/>
              <w:ind w:firstLine="0" w:firstLineChars="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78" w:type="dxa"/>
            <w:vMerge w:val="continue"/>
            <w:noWrap w:val="0"/>
            <w:vAlign w:val="center"/>
          </w:tcPr>
          <w:p>
            <w:pPr>
              <w:pStyle w:val="8"/>
              <w:ind w:firstLine="0" w:firstLineChars="0"/>
              <w:jc w:val="center"/>
              <w:rPr>
                <w:szCs w:val="21"/>
              </w:rPr>
            </w:pPr>
          </w:p>
        </w:tc>
        <w:tc>
          <w:tcPr>
            <w:tcW w:w="930" w:type="dxa"/>
            <w:vMerge w:val="continue"/>
            <w:noWrap w:val="0"/>
            <w:vAlign w:val="center"/>
          </w:tcPr>
          <w:p>
            <w:pPr>
              <w:pStyle w:val="8"/>
              <w:ind w:firstLine="0" w:firstLineChars="0"/>
              <w:jc w:val="center"/>
              <w:rPr>
                <w:szCs w:val="21"/>
              </w:rPr>
            </w:pPr>
          </w:p>
        </w:tc>
        <w:tc>
          <w:tcPr>
            <w:tcW w:w="2594" w:type="dxa"/>
            <w:noWrap w:val="0"/>
            <w:vAlign w:val="center"/>
          </w:tcPr>
          <w:p>
            <w:pPr>
              <w:pStyle w:val="24"/>
              <w:spacing w:line="258" w:lineRule="exact"/>
              <w:jc w:val="center"/>
              <w:rPr>
                <w:szCs w:val="21"/>
              </w:rPr>
            </w:pPr>
            <w:r>
              <w:rPr>
                <w:rFonts w:hint="eastAsia"/>
                <w:szCs w:val="21"/>
              </w:rPr>
              <w:t>PHS-3C精密PH计</w:t>
            </w:r>
          </w:p>
        </w:tc>
        <w:tc>
          <w:tcPr>
            <w:tcW w:w="916" w:type="dxa"/>
            <w:noWrap w:val="0"/>
            <w:vAlign w:val="center"/>
          </w:tcPr>
          <w:p>
            <w:pPr>
              <w:pStyle w:val="23"/>
              <w:adjustRightInd w:val="0"/>
              <w:spacing w:line="240" w:lineRule="auto"/>
              <w:ind w:firstLine="0" w:firstLineChars="0"/>
              <w:jc w:val="center"/>
              <w:rPr>
                <w:sz w:val="21"/>
                <w:szCs w:val="21"/>
              </w:rPr>
            </w:pPr>
            <w:r>
              <w:rPr>
                <w:sz w:val="21"/>
                <w:szCs w:val="21"/>
              </w:rPr>
              <w:t>1</w:t>
            </w:r>
            <w:r>
              <w:rPr>
                <w:rFonts w:hint="eastAsia"/>
                <w:sz w:val="21"/>
                <w:szCs w:val="21"/>
              </w:rPr>
              <w:t>台</w:t>
            </w:r>
          </w:p>
        </w:tc>
        <w:tc>
          <w:tcPr>
            <w:tcW w:w="1663" w:type="dxa"/>
            <w:vMerge w:val="continue"/>
            <w:noWrap w:val="0"/>
            <w:vAlign w:val="center"/>
          </w:tcPr>
          <w:p>
            <w:pPr>
              <w:pStyle w:val="8"/>
              <w:ind w:firstLine="0" w:firstLineChars="0"/>
              <w:jc w:val="center"/>
              <w:rPr>
                <w:szCs w:val="21"/>
              </w:rPr>
            </w:pPr>
          </w:p>
        </w:tc>
        <w:tc>
          <w:tcPr>
            <w:tcW w:w="1415" w:type="dxa"/>
            <w:vMerge w:val="continue"/>
            <w:noWrap w:val="0"/>
            <w:vAlign w:val="center"/>
          </w:tcPr>
          <w:p>
            <w:pPr>
              <w:pStyle w:val="8"/>
              <w:ind w:firstLine="0" w:firstLineChars="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78" w:type="dxa"/>
            <w:vMerge w:val="continue"/>
            <w:noWrap w:val="0"/>
            <w:vAlign w:val="center"/>
          </w:tcPr>
          <w:p>
            <w:pPr>
              <w:pStyle w:val="8"/>
              <w:ind w:firstLine="0" w:firstLineChars="0"/>
              <w:jc w:val="center"/>
              <w:rPr>
                <w:szCs w:val="21"/>
              </w:rPr>
            </w:pPr>
          </w:p>
        </w:tc>
        <w:tc>
          <w:tcPr>
            <w:tcW w:w="930" w:type="dxa"/>
            <w:vMerge w:val="continue"/>
            <w:noWrap w:val="0"/>
            <w:vAlign w:val="center"/>
          </w:tcPr>
          <w:p>
            <w:pPr>
              <w:pStyle w:val="8"/>
              <w:ind w:firstLine="0" w:firstLineChars="0"/>
              <w:jc w:val="center"/>
              <w:rPr>
                <w:szCs w:val="21"/>
              </w:rPr>
            </w:pPr>
          </w:p>
        </w:tc>
        <w:tc>
          <w:tcPr>
            <w:tcW w:w="2594" w:type="dxa"/>
            <w:noWrap w:val="0"/>
            <w:vAlign w:val="center"/>
          </w:tcPr>
          <w:p>
            <w:pPr>
              <w:pStyle w:val="24"/>
              <w:spacing w:line="258" w:lineRule="exact"/>
              <w:jc w:val="center"/>
              <w:rPr>
                <w:szCs w:val="21"/>
              </w:rPr>
            </w:pPr>
            <w:r>
              <w:rPr>
                <w:rFonts w:hint="eastAsia"/>
                <w:szCs w:val="21"/>
              </w:rPr>
              <w:t>离子活度计</w:t>
            </w:r>
          </w:p>
        </w:tc>
        <w:tc>
          <w:tcPr>
            <w:tcW w:w="916" w:type="dxa"/>
            <w:noWrap w:val="0"/>
            <w:vAlign w:val="center"/>
          </w:tcPr>
          <w:p>
            <w:pPr>
              <w:pStyle w:val="23"/>
              <w:adjustRightInd w:val="0"/>
              <w:spacing w:line="240" w:lineRule="auto"/>
              <w:ind w:firstLine="0" w:firstLineChars="0"/>
              <w:jc w:val="center"/>
              <w:rPr>
                <w:sz w:val="21"/>
                <w:szCs w:val="21"/>
              </w:rPr>
            </w:pPr>
            <w:r>
              <w:rPr>
                <w:sz w:val="21"/>
                <w:szCs w:val="21"/>
              </w:rPr>
              <w:t>1</w:t>
            </w:r>
            <w:r>
              <w:rPr>
                <w:rFonts w:hint="eastAsia"/>
                <w:sz w:val="21"/>
                <w:szCs w:val="21"/>
              </w:rPr>
              <w:t>台</w:t>
            </w:r>
          </w:p>
        </w:tc>
        <w:tc>
          <w:tcPr>
            <w:tcW w:w="1663" w:type="dxa"/>
            <w:vMerge w:val="continue"/>
            <w:noWrap w:val="0"/>
            <w:vAlign w:val="center"/>
          </w:tcPr>
          <w:p>
            <w:pPr>
              <w:pStyle w:val="8"/>
              <w:ind w:firstLine="0" w:firstLineChars="0"/>
              <w:jc w:val="center"/>
              <w:rPr>
                <w:szCs w:val="21"/>
              </w:rPr>
            </w:pPr>
          </w:p>
        </w:tc>
        <w:tc>
          <w:tcPr>
            <w:tcW w:w="1415" w:type="dxa"/>
            <w:vMerge w:val="continue"/>
            <w:noWrap w:val="0"/>
            <w:vAlign w:val="center"/>
          </w:tcPr>
          <w:p>
            <w:pPr>
              <w:pStyle w:val="8"/>
              <w:ind w:firstLine="0" w:firstLineChars="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78" w:type="dxa"/>
            <w:vMerge w:val="continue"/>
            <w:noWrap w:val="0"/>
            <w:vAlign w:val="center"/>
          </w:tcPr>
          <w:p>
            <w:pPr>
              <w:pStyle w:val="8"/>
              <w:ind w:firstLine="0" w:firstLineChars="0"/>
              <w:jc w:val="center"/>
              <w:rPr>
                <w:szCs w:val="21"/>
              </w:rPr>
            </w:pPr>
          </w:p>
        </w:tc>
        <w:tc>
          <w:tcPr>
            <w:tcW w:w="930" w:type="dxa"/>
            <w:vMerge w:val="continue"/>
            <w:noWrap w:val="0"/>
            <w:vAlign w:val="center"/>
          </w:tcPr>
          <w:p>
            <w:pPr>
              <w:pStyle w:val="8"/>
              <w:ind w:firstLine="0" w:firstLineChars="0"/>
              <w:jc w:val="center"/>
              <w:rPr>
                <w:szCs w:val="21"/>
              </w:rPr>
            </w:pPr>
          </w:p>
        </w:tc>
        <w:tc>
          <w:tcPr>
            <w:tcW w:w="2594" w:type="dxa"/>
            <w:noWrap w:val="0"/>
            <w:vAlign w:val="center"/>
          </w:tcPr>
          <w:p>
            <w:pPr>
              <w:pStyle w:val="24"/>
              <w:spacing w:line="240" w:lineRule="exact"/>
              <w:ind w:left="103"/>
              <w:jc w:val="center"/>
              <w:rPr>
                <w:szCs w:val="21"/>
              </w:rPr>
            </w:pPr>
            <w:r>
              <w:rPr>
                <w:rFonts w:hint="eastAsia"/>
                <w:szCs w:val="21"/>
              </w:rPr>
              <w:t>COD消解器</w:t>
            </w:r>
          </w:p>
        </w:tc>
        <w:tc>
          <w:tcPr>
            <w:tcW w:w="916" w:type="dxa"/>
            <w:noWrap w:val="0"/>
            <w:vAlign w:val="center"/>
          </w:tcPr>
          <w:p>
            <w:pPr>
              <w:pStyle w:val="23"/>
              <w:adjustRightInd w:val="0"/>
              <w:spacing w:line="240" w:lineRule="auto"/>
              <w:ind w:firstLine="0" w:firstLineChars="0"/>
              <w:jc w:val="center"/>
              <w:rPr>
                <w:sz w:val="21"/>
                <w:szCs w:val="21"/>
              </w:rPr>
            </w:pPr>
            <w:r>
              <w:rPr>
                <w:rFonts w:hint="eastAsia"/>
                <w:sz w:val="21"/>
                <w:szCs w:val="21"/>
              </w:rPr>
              <w:t>3台</w:t>
            </w:r>
          </w:p>
        </w:tc>
        <w:tc>
          <w:tcPr>
            <w:tcW w:w="1663" w:type="dxa"/>
            <w:vMerge w:val="continue"/>
            <w:noWrap w:val="0"/>
            <w:vAlign w:val="center"/>
          </w:tcPr>
          <w:p>
            <w:pPr>
              <w:pStyle w:val="8"/>
              <w:ind w:firstLine="0" w:firstLineChars="0"/>
              <w:jc w:val="center"/>
              <w:rPr>
                <w:szCs w:val="21"/>
              </w:rPr>
            </w:pPr>
          </w:p>
        </w:tc>
        <w:tc>
          <w:tcPr>
            <w:tcW w:w="1415" w:type="dxa"/>
            <w:vMerge w:val="continue"/>
            <w:noWrap w:val="0"/>
            <w:vAlign w:val="center"/>
          </w:tcPr>
          <w:p>
            <w:pPr>
              <w:pStyle w:val="8"/>
              <w:ind w:firstLine="0" w:firstLineChars="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78" w:type="dxa"/>
            <w:vMerge w:val="continue"/>
            <w:noWrap w:val="0"/>
            <w:vAlign w:val="center"/>
          </w:tcPr>
          <w:p>
            <w:pPr>
              <w:pStyle w:val="8"/>
              <w:ind w:firstLine="0" w:firstLineChars="0"/>
              <w:jc w:val="center"/>
              <w:rPr>
                <w:szCs w:val="21"/>
              </w:rPr>
            </w:pPr>
          </w:p>
        </w:tc>
        <w:tc>
          <w:tcPr>
            <w:tcW w:w="930" w:type="dxa"/>
            <w:vMerge w:val="continue"/>
            <w:noWrap w:val="0"/>
            <w:vAlign w:val="center"/>
          </w:tcPr>
          <w:p>
            <w:pPr>
              <w:pStyle w:val="8"/>
              <w:ind w:firstLine="0" w:firstLineChars="0"/>
              <w:jc w:val="center"/>
              <w:rPr>
                <w:szCs w:val="21"/>
              </w:rPr>
            </w:pPr>
          </w:p>
        </w:tc>
        <w:tc>
          <w:tcPr>
            <w:tcW w:w="2594" w:type="dxa"/>
            <w:noWrap w:val="0"/>
            <w:vAlign w:val="center"/>
          </w:tcPr>
          <w:p>
            <w:pPr>
              <w:pStyle w:val="24"/>
              <w:spacing w:line="241" w:lineRule="exact"/>
              <w:ind w:left="103"/>
              <w:jc w:val="center"/>
              <w:rPr>
                <w:szCs w:val="21"/>
              </w:rPr>
            </w:pPr>
            <w:r>
              <w:rPr>
                <w:rFonts w:hint="eastAsia"/>
                <w:szCs w:val="21"/>
              </w:rPr>
              <w:t>红外分光测油仪</w:t>
            </w:r>
          </w:p>
        </w:tc>
        <w:tc>
          <w:tcPr>
            <w:tcW w:w="916" w:type="dxa"/>
            <w:noWrap w:val="0"/>
            <w:vAlign w:val="center"/>
          </w:tcPr>
          <w:p>
            <w:pPr>
              <w:pStyle w:val="23"/>
              <w:adjustRightInd w:val="0"/>
              <w:spacing w:line="240" w:lineRule="auto"/>
              <w:ind w:firstLine="0" w:firstLineChars="0"/>
              <w:jc w:val="center"/>
              <w:rPr>
                <w:sz w:val="21"/>
                <w:szCs w:val="21"/>
              </w:rPr>
            </w:pPr>
            <w:r>
              <w:rPr>
                <w:rFonts w:hint="eastAsia"/>
                <w:sz w:val="21"/>
                <w:szCs w:val="21"/>
              </w:rPr>
              <w:t>2台</w:t>
            </w:r>
          </w:p>
        </w:tc>
        <w:tc>
          <w:tcPr>
            <w:tcW w:w="1663" w:type="dxa"/>
            <w:vMerge w:val="continue"/>
            <w:noWrap w:val="0"/>
            <w:vAlign w:val="center"/>
          </w:tcPr>
          <w:p>
            <w:pPr>
              <w:pStyle w:val="8"/>
              <w:ind w:firstLine="0" w:firstLineChars="0"/>
              <w:jc w:val="center"/>
              <w:rPr>
                <w:szCs w:val="21"/>
              </w:rPr>
            </w:pPr>
          </w:p>
        </w:tc>
        <w:tc>
          <w:tcPr>
            <w:tcW w:w="1415" w:type="dxa"/>
            <w:vMerge w:val="continue"/>
            <w:noWrap w:val="0"/>
            <w:vAlign w:val="center"/>
          </w:tcPr>
          <w:p>
            <w:pPr>
              <w:pStyle w:val="8"/>
              <w:ind w:firstLine="0" w:firstLineChars="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78" w:type="dxa"/>
            <w:vMerge w:val="continue"/>
            <w:noWrap w:val="0"/>
            <w:vAlign w:val="center"/>
          </w:tcPr>
          <w:p>
            <w:pPr>
              <w:pStyle w:val="8"/>
              <w:ind w:firstLine="0" w:firstLineChars="0"/>
              <w:jc w:val="center"/>
              <w:rPr>
                <w:szCs w:val="21"/>
              </w:rPr>
            </w:pPr>
          </w:p>
        </w:tc>
        <w:tc>
          <w:tcPr>
            <w:tcW w:w="930" w:type="dxa"/>
            <w:vMerge w:val="continue"/>
            <w:noWrap w:val="0"/>
            <w:vAlign w:val="center"/>
          </w:tcPr>
          <w:p>
            <w:pPr>
              <w:pStyle w:val="8"/>
              <w:ind w:firstLine="0" w:firstLineChars="0"/>
              <w:jc w:val="center"/>
              <w:rPr>
                <w:szCs w:val="21"/>
              </w:rPr>
            </w:pPr>
          </w:p>
        </w:tc>
        <w:tc>
          <w:tcPr>
            <w:tcW w:w="2594" w:type="dxa"/>
            <w:noWrap w:val="0"/>
            <w:vAlign w:val="center"/>
          </w:tcPr>
          <w:p>
            <w:pPr>
              <w:pStyle w:val="24"/>
              <w:spacing w:before="22" w:line="274" w:lineRule="exact"/>
              <w:ind w:left="103"/>
              <w:jc w:val="center"/>
              <w:rPr>
                <w:szCs w:val="21"/>
              </w:rPr>
            </w:pPr>
            <w:r>
              <w:rPr>
                <w:rFonts w:hint="eastAsia"/>
                <w:szCs w:val="21"/>
              </w:rPr>
              <w:t>恒温自动连续采样器</w:t>
            </w:r>
          </w:p>
        </w:tc>
        <w:tc>
          <w:tcPr>
            <w:tcW w:w="916" w:type="dxa"/>
            <w:noWrap w:val="0"/>
            <w:vAlign w:val="center"/>
          </w:tcPr>
          <w:p>
            <w:pPr>
              <w:pStyle w:val="23"/>
              <w:adjustRightInd w:val="0"/>
              <w:spacing w:line="240" w:lineRule="auto"/>
              <w:ind w:firstLine="0" w:firstLineChars="0"/>
              <w:jc w:val="center"/>
              <w:rPr>
                <w:sz w:val="21"/>
                <w:szCs w:val="21"/>
              </w:rPr>
            </w:pPr>
            <w:r>
              <w:rPr>
                <w:sz w:val="21"/>
                <w:szCs w:val="21"/>
              </w:rPr>
              <w:t>1</w:t>
            </w:r>
            <w:r>
              <w:rPr>
                <w:rFonts w:hint="eastAsia"/>
                <w:sz w:val="21"/>
                <w:szCs w:val="21"/>
              </w:rPr>
              <w:t>台</w:t>
            </w:r>
          </w:p>
        </w:tc>
        <w:tc>
          <w:tcPr>
            <w:tcW w:w="1663" w:type="dxa"/>
            <w:vMerge w:val="continue"/>
            <w:noWrap w:val="0"/>
            <w:vAlign w:val="center"/>
          </w:tcPr>
          <w:p>
            <w:pPr>
              <w:pStyle w:val="8"/>
              <w:ind w:firstLine="0" w:firstLineChars="0"/>
              <w:jc w:val="center"/>
              <w:rPr>
                <w:szCs w:val="21"/>
              </w:rPr>
            </w:pPr>
          </w:p>
        </w:tc>
        <w:tc>
          <w:tcPr>
            <w:tcW w:w="1415" w:type="dxa"/>
            <w:vMerge w:val="continue"/>
            <w:noWrap w:val="0"/>
            <w:vAlign w:val="center"/>
          </w:tcPr>
          <w:p>
            <w:pPr>
              <w:pStyle w:val="8"/>
              <w:ind w:firstLine="0" w:firstLineChars="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78" w:type="dxa"/>
            <w:vMerge w:val="continue"/>
            <w:noWrap w:val="0"/>
            <w:vAlign w:val="center"/>
          </w:tcPr>
          <w:p>
            <w:pPr>
              <w:pStyle w:val="8"/>
              <w:ind w:firstLine="0" w:firstLineChars="0"/>
              <w:jc w:val="center"/>
              <w:rPr>
                <w:szCs w:val="21"/>
              </w:rPr>
            </w:pPr>
          </w:p>
        </w:tc>
        <w:tc>
          <w:tcPr>
            <w:tcW w:w="930" w:type="dxa"/>
            <w:vMerge w:val="continue"/>
            <w:noWrap w:val="0"/>
            <w:vAlign w:val="center"/>
          </w:tcPr>
          <w:p>
            <w:pPr>
              <w:pStyle w:val="8"/>
              <w:ind w:firstLine="0" w:firstLineChars="0"/>
              <w:jc w:val="center"/>
              <w:rPr>
                <w:szCs w:val="21"/>
              </w:rPr>
            </w:pPr>
          </w:p>
        </w:tc>
        <w:tc>
          <w:tcPr>
            <w:tcW w:w="2594" w:type="dxa"/>
            <w:noWrap w:val="0"/>
            <w:vAlign w:val="center"/>
          </w:tcPr>
          <w:p>
            <w:pPr>
              <w:pStyle w:val="24"/>
              <w:spacing w:before="22" w:line="274" w:lineRule="exact"/>
              <w:ind w:left="103"/>
              <w:jc w:val="center"/>
              <w:rPr>
                <w:rFonts w:hint="eastAsia"/>
                <w:szCs w:val="21"/>
              </w:rPr>
            </w:pPr>
            <w:r>
              <w:rPr>
                <w:rFonts w:hint="eastAsia"/>
                <w:szCs w:val="21"/>
              </w:rPr>
              <w:t>桶式深水采样器</w:t>
            </w:r>
          </w:p>
        </w:tc>
        <w:tc>
          <w:tcPr>
            <w:tcW w:w="916" w:type="dxa"/>
            <w:noWrap w:val="0"/>
            <w:vAlign w:val="center"/>
          </w:tcPr>
          <w:p>
            <w:pPr>
              <w:pStyle w:val="23"/>
              <w:adjustRightInd w:val="0"/>
              <w:spacing w:line="240" w:lineRule="auto"/>
              <w:ind w:firstLine="0" w:firstLineChars="0"/>
              <w:jc w:val="center"/>
              <w:rPr>
                <w:rFonts w:hint="eastAsia"/>
                <w:sz w:val="21"/>
                <w:szCs w:val="21"/>
              </w:rPr>
            </w:pPr>
            <w:r>
              <w:rPr>
                <w:rFonts w:hint="eastAsia"/>
                <w:sz w:val="21"/>
                <w:szCs w:val="21"/>
              </w:rPr>
              <w:t>1台</w:t>
            </w:r>
          </w:p>
        </w:tc>
        <w:tc>
          <w:tcPr>
            <w:tcW w:w="1663" w:type="dxa"/>
            <w:vMerge w:val="continue"/>
            <w:noWrap w:val="0"/>
            <w:vAlign w:val="center"/>
          </w:tcPr>
          <w:p>
            <w:pPr>
              <w:pStyle w:val="8"/>
              <w:ind w:firstLine="0" w:firstLineChars="0"/>
              <w:jc w:val="center"/>
              <w:rPr>
                <w:szCs w:val="21"/>
              </w:rPr>
            </w:pPr>
          </w:p>
        </w:tc>
        <w:tc>
          <w:tcPr>
            <w:tcW w:w="1415" w:type="dxa"/>
            <w:vMerge w:val="continue"/>
            <w:noWrap w:val="0"/>
            <w:vAlign w:val="center"/>
          </w:tcPr>
          <w:p>
            <w:pPr>
              <w:pStyle w:val="8"/>
              <w:ind w:firstLine="0" w:firstLineChars="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78" w:type="dxa"/>
            <w:vMerge w:val="continue"/>
            <w:noWrap w:val="0"/>
            <w:vAlign w:val="center"/>
          </w:tcPr>
          <w:p>
            <w:pPr>
              <w:pStyle w:val="8"/>
              <w:ind w:firstLine="0" w:firstLineChars="0"/>
              <w:jc w:val="center"/>
              <w:rPr>
                <w:szCs w:val="21"/>
              </w:rPr>
            </w:pPr>
          </w:p>
        </w:tc>
        <w:tc>
          <w:tcPr>
            <w:tcW w:w="930" w:type="dxa"/>
            <w:vMerge w:val="continue"/>
            <w:noWrap w:val="0"/>
            <w:vAlign w:val="center"/>
          </w:tcPr>
          <w:p>
            <w:pPr>
              <w:pStyle w:val="8"/>
              <w:ind w:firstLine="0" w:firstLineChars="0"/>
              <w:jc w:val="center"/>
              <w:rPr>
                <w:szCs w:val="21"/>
              </w:rPr>
            </w:pPr>
          </w:p>
        </w:tc>
        <w:tc>
          <w:tcPr>
            <w:tcW w:w="2594" w:type="dxa"/>
            <w:noWrap w:val="0"/>
            <w:vAlign w:val="center"/>
          </w:tcPr>
          <w:p>
            <w:pPr>
              <w:pStyle w:val="24"/>
              <w:spacing w:before="22" w:line="274" w:lineRule="exact"/>
              <w:ind w:left="103"/>
              <w:jc w:val="center"/>
              <w:rPr>
                <w:rFonts w:hint="eastAsia"/>
                <w:szCs w:val="21"/>
              </w:rPr>
            </w:pPr>
            <w:r>
              <w:rPr>
                <w:rFonts w:hint="eastAsia"/>
                <w:szCs w:val="21"/>
              </w:rPr>
              <w:t>生物显微镜</w:t>
            </w:r>
          </w:p>
        </w:tc>
        <w:tc>
          <w:tcPr>
            <w:tcW w:w="916" w:type="dxa"/>
            <w:noWrap w:val="0"/>
            <w:vAlign w:val="center"/>
          </w:tcPr>
          <w:p>
            <w:pPr>
              <w:pStyle w:val="23"/>
              <w:adjustRightInd w:val="0"/>
              <w:spacing w:line="240" w:lineRule="auto"/>
              <w:ind w:firstLine="0" w:firstLineChars="0"/>
              <w:jc w:val="center"/>
              <w:rPr>
                <w:rFonts w:hint="eastAsia"/>
                <w:sz w:val="21"/>
                <w:szCs w:val="21"/>
              </w:rPr>
            </w:pPr>
            <w:r>
              <w:rPr>
                <w:rFonts w:hint="eastAsia"/>
                <w:sz w:val="21"/>
                <w:szCs w:val="21"/>
              </w:rPr>
              <w:t>1台</w:t>
            </w:r>
          </w:p>
        </w:tc>
        <w:tc>
          <w:tcPr>
            <w:tcW w:w="1663" w:type="dxa"/>
            <w:vMerge w:val="continue"/>
            <w:noWrap w:val="0"/>
            <w:vAlign w:val="center"/>
          </w:tcPr>
          <w:p>
            <w:pPr>
              <w:pStyle w:val="8"/>
              <w:ind w:firstLine="0" w:firstLineChars="0"/>
              <w:jc w:val="center"/>
              <w:rPr>
                <w:szCs w:val="21"/>
              </w:rPr>
            </w:pPr>
          </w:p>
        </w:tc>
        <w:tc>
          <w:tcPr>
            <w:tcW w:w="1415" w:type="dxa"/>
            <w:vMerge w:val="continue"/>
            <w:noWrap w:val="0"/>
            <w:vAlign w:val="center"/>
          </w:tcPr>
          <w:p>
            <w:pPr>
              <w:pStyle w:val="8"/>
              <w:ind w:firstLine="0" w:firstLineChars="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78" w:type="dxa"/>
            <w:vMerge w:val="continue"/>
            <w:noWrap w:val="0"/>
            <w:vAlign w:val="center"/>
          </w:tcPr>
          <w:p>
            <w:pPr>
              <w:pStyle w:val="8"/>
              <w:ind w:firstLine="0" w:firstLineChars="0"/>
              <w:jc w:val="center"/>
              <w:rPr>
                <w:szCs w:val="21"/>
              </w:rPr>
            </w:pPr>
          </w:p>
        </w:tc>
        <w:tc>
          <w:tcPr>
            <w:tcW w:w="930" w:type="dxa"/>
            <w:vMerge w:val="continue"/>
            <w:noWrap w:val="0"/>
            <w:vAlign w:val="center"/>
          </w:tcPr>
          <w:p>
            <w:pPr>
              <w:pStyle w:val="8"/>
              <w:ind w:firstLine="0" w:firstLineChars="0"/>
              <w:jc w:val="center"/>
              <w:rPr>
                <w:szCs w:val="21"/>
              </w:rPr>
            </w:pPr>
          </w:p>
        </w:tc>
        <w:tc>
          <w:tcPr>
            <w:tcW w:w="2594" w:type="dxa"/>
            <w:noWrap w:val="0"/>
            <w:vAlign w:val="center"/>
          </w:tcPr>
          <w:p>
            <w:pPr>
              <w:pStyle w:val="24"/>
              <w:spacing w:before="22" w:line="274" w:lineRule="exact"/>
              <w:ind w:left="103"/>
              <w:jc w:val="center"/>
              <w:rPr>
                <w:rFonts w:hint="eastAsia"/>
                <w:szCs w:val="21"/>
              </w:rPr>
            </w:pPr>
            <w:r>
              <w:rPr>
                <w:rFonts w:hint="eastAsia"/>
                <w:szCs w:val="21"/>
              </w:rPr>
              <w:t>石墨消解仪</w:t>
            </w:r>
          </w:p>
        </w:tc>
        <w:tc>
          <w:tcPr>
            <w:tcW w:w="916" w:type="dxa"/>
            <w:noWrap w:val="0"/>
            <w:vAlign w:val="center"/>
          </w:tcPr>
          <w:p>
            <w:pPr>
              <w:pStyle w:val="23"/>
              <w:adjustRightInd w:val="0"/>
              <w:spacing w:line="240" w:lineRule="auto"/>
              <w:ind w:firstLine="0" w:firstLineChars="0"/>
              <w:jc w:val="center"/>
              <w:rPr>
                <w:rFonts w:hint="eastAsia"/>
                <w:sz w:val="21"/>
                <w:szCs w:val="21"/>
              </w:rPr>
            </w:pPr>
            <w:r>
              <w:rPr>
                <w:rFonts w:hint="eastAsia"/>
                <w:sz w:val="21"/>
                <w:szCs w:val="21"/>
              </w:rPr>
              <w:t>1台</w:t>
            </w:r>
          </w:p>
        </w:tc>
        <w:tc>
          <w:tcPr>
            <w:tcW w:w="1663" w:type="dxa"/>
            <w:vMerge w:val="continue"/>
            <w:noWrap w:val="0"/>
            <w:vAlign w:val="center"/>
          </w:tcPr>
          <w:p>
            <w:pPr>
              <w:pStyle w:val="8"/>
              <w:ind w:firstLine="0" w:firstLineChars="0"/>
              <w:jc w:val="center"/>
              <w:rPr>
                <w:szCs w:val="21"/>
              </w:rPr>
            </w:pPr>
          </w:p>
        </w:tc>
        <w:tc>
          <w:tcPr>
            <w:tcW w:w="1415" w:type="dxa"/>
            <w:vMerge w:val="continue"/>
            <w:noWrap w:val="0"/>
            <w:vAlign w:val="center"/>
          </w:tcPr>
          <w:p>
            <w:pPr>
              <w:pStyle w:val="8"/>
              <w:ind w:firstLine="0" w:firstLineChars="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78" w:type="dxa"/>
            <w:vMerge w:val="continue"/>
            <w:noWrap w:val="0"/>
            <w:vAlign w:val="center"/>
          </w:tcPr>
          <w:p>
            <w:pPr>
              <w:pStyle w:val="8"/>
              <w:ind w:firstLine="0" w:firstLineChars="0"/>
              <w:jc w:val="center"/>
              <w:rPr>
                <w:szCs w:val="21"/>
              </w:rPr>
            </w:pPr>
          </w:p>
        </w:tc>
        <w:tc>
          <w:tcPr>
            <w:tcW w:w="930" w:type="dxa"/>
            <w:vMerge w:val="continue"/>
            <w:noWrap w:val="0"/>
            <w:vAlign w:val="center"/>
          </w:tcPr>
          <w:p>
            <w:pPr>
              <w:pStyle w:val="8"/>
              <w:ind w:firstLine="0" w:firstLineChars="0"/>
              <w:jc w:val="center"/>
              <w:rPr>
                <w:szCs w:val="21"/>
              </w:rPr>
            </w:pPr>
          </w:p>
        </w:tc>
        <w:tc>
          <w:tcPr>
            <w:tcW w:w="2594" w:type="dxa"/>
            <w:noWrap w:val="0"/>
            <w:vAlign w:val="center"/>
          </w:tcPr>
          <w:p>
            <w:pPr>
              <w:pStyle w:val="24"/>
              <w:spacing w:line="265" w:lineRule="exact"/>
              <w:ind w:left="103"/>
              <w:jc w:val="center"/>
              <w:rPr>
                <w:rFonts w:hint="eastAsia"/>
                <w:szCs w:val="21"/>
              </w:rPr>
            </w:pPr>
            <w:r>
              <w:rPr>
                <w:rFonts w:hint="eastAsia"/>
                <w:szCs w:val="21"/>
              </w:rPr>
              <w:t>电导率仪</w:t>
            </w:r>
          </w:p>
        </w:tc>
        <w:tc>
          <w:tcPr>
            <w:tcW w:w="916" w:type="dxa"/>
            <w:noWrap w:val="0"/>
            <w:vAlign w:val="center"/>
          </w:tcPr>
          <w:p>
            <w:pPr>
              <w:pStyle w:val="23"/>
              <w:adjustRightInd w:val="0"/>
              <w:spacing w:line="240" w:lineRule="auto"/>
              <w:ind w:firstLine="0" w:firstLineChars="0"/>
              <w:jc w:val="center"/>
              <w:rPr>
                <w:sz w:val="21"/>
                <w:szCs w:val="21"/>
              </w:rPr>
            </w:pPr>
            <w:r>
              <w:rPr>
                <w:sz w:val="21"/>
                <w:szCs w:val="21"/>
              </w:rPr>
              <w:t>1</w:t>
            </w:r>
            <w:r>
              <w:rPr>
                <w:rFonts w:hint="eastAsia"/>
                <w:sz w:val="21"/>
                <w:szCs w:val="21"/>
              </w:rPr>
              <w:t>台</w:t>
            </w:r>
          </w:p>
        </w:tc>
        <w:tc>
          <w:tcPr>
            <w:tcW w:w="1663" w:type="dxa"/>
            <w:vMerge w:val="continue"/>
            <w:noWrap w:val="0"/>
            <w:vAlign w:val="center"/>
          </w:tcPr>
          <w:p>
            <w:pPr>
              <w:pStyle w:val="8"/>
              <w:ind w:firstLine="0" w:firstLineChars="0"/>
              <w:jc w:val="center"/>
              <w:rPr>
                <w:szCs w:val="21"/>
              </w:rPr>
            </w:pPr>
          </w:p>
        </w:tc>
        <w:tc>
          <w:tcPr>
            <w:tcW w:w="1415" w:type="dxa"/>
            <w:vMerge w:val="continue"/>
            <w:noWrap w:val="0"/>
            <w:vAlign w:val="center"/>
          </w:tcPr>
          <w:p>
            <w:pPr>
              <w:pStyle w:val="8"/>
              <w:ind w:firstLine="0" w:firstLineChars="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08" w:type="dxa"/>
            <w:gridSpan w:val="2"/>
            <w:vMerge w:val="restart"/>
            <w:noWrap w:val="0"/>
            <w:vAlign w:val="center"/>
          </w:tcPr>
          <w:p>
            <w:pPr>
              <w:pStyle w:val="8"/>
              <w:ind w:firstLine="0" w:firstLineChars="0"/>
              <w:jc w:val="center"/>
              <w:rPr>
                <w:szCs w:val="21"/>
              </w:rPr>
            </w:pPr>
            <w:r>
              <w:rPr>
                <w:rFonts w:hint="eastAsia"/>
                <w:szCs w:val="21"/>
              </w:rPr>
              <w:t>衡阳县环保局</w:t>
            </w:r>
          </w:p>
        </w:tc>
        <w:tc>
          <w:tcPr>
            <w:tcW w:w="2594" w:type="dxa"/>
            <w:noWrap w:val="0"/>
            <w:vAlign w:val="center"/>
          </w:tcPr>
          <w:p>
            <w:pPr>
              <w:pStyle w:val="8"/>
              <w:ind w:firstLine="0" w:firstLineChars="0"/>
              <w:jc w:val="center"/>
              <w:rPr>
                <w:szCs w:val="21"/>
              </w:rPr>
            </w:pPr>
            <w:r>
              <w:rPr>
                <w:rFonts w:hint="eastAsia"/>
                <w:szCs w:val="21"/>
              </w:rPr>
              <w:t>气体致密型化学防护服</w:t>
            </w:r>
          </w:p>
        </w:tc>
        <w:tc>
          <w:tcPr>
            <w:tcW w:w="916" w:type="dxa"/>
            <w:noWrap w:val="0"/>
            <w:vAlign w:val="center"/>
          </w:tcPr>
          <w:p>
            <w:pPr>
              <w:pStyle w:val="8"/>
              <w:ind w:firstLine="0" w:firstLineChars="0"/>
              <w:jc w:val="center"/>
              <w:rPr>
                <w:szCs w:val="21"/>
              </w:rPr>
            </w:pPr>
            <w:r>
              <w:rPr>
                <w:szCs w:val="21"/>
              </w:rPr>
              <w:t>2</w:t>
            </w:r>
            <w:r>
              <w:rPr>
                <w:rFonts w:hint="eastAsia"/>
                <w:szCs w:val="21"/>
              </w:rPr>
              <w:t>套</w:t>
            </w:r>
          </w:p>
        </w:tc>
        <w:tc>
          <w:tcPr>
            <w:tcW w:w="1663" w:type="dxa"/>
            <w:vMerge w:val="restart"/>
            <w:noWrap w:val="0"/>
            <w:vAlign w:val="center"/>
          </w:tcPr>
          <w:p>
            <w:pPr>
              <w:pStyle w:val="8"/>
              <w:ind w:firstLine="0" w:firstLineChars="0"/>
              <w:jc w:val="center"/>
              <w:rPr>
                <w:szCs w:val="21"/>
              </w:rPr>
            </w:pPr>
            <w:r>
              <w:rPr>
                <w:rFonts w:hint="eastAsia"/>
                <w:szCs w:val="21"/>
              </w:rPr>
              <w:t>衡阳县环保局应急设备室</w:t>
            </w:r>
          </w:p>
        </w:tc>
        <w:tc>
          <w:tcPr>
            <w:tcW w:w="1415" w:type="dxa"/>
            <w:vMerge w:val="restart"/>
            <w:noWrap w:val="0"/>
            <w:vAlign w:val="center"/>
          </w:tcPr>
          <w:p>
            <w:pPr>
              <w:pStyle w:val="8"/>
              <w:ind w:firstLine="0" w:firstLineChars="0"/>
              <w:jc w:val="center"/>
              <w:rPr>
                <w:szCs w:val="21"/>
              </w:rPr>
            </w:pPr>
            <w:r>
              <w:rPr>
                <w:rFonts w:hint="eastAsia"/>
                <w:szCs w:val="21"/>
              </w:rPr>
              <w:t>0734-6813485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08" w:type="dxa"/>
            <w:gridSpan w:val="2"/>
            <w:vMerge w:val="continue"/>
            <w:noWrap w:val="0"/>
            <w:vAlign w:val="center"/>
          </w:tcPr>
          <w:p>
            <w:pPr>
              <w:pStyle w:val="8"/>
              <w:ind w:firstLine="0" w:firstLineChars="0"/>
              <w:jc w:val="center"/>
              <w:rPr>
                <w:szCs w:val="21"/>
              </w:rPr>
            </w:pPr>
          </w:p>
        </w:tc>
        <w:tc>
          <w:tcPr>
            <w:tcW w:w="2594" w:type="dxa"/>
            <w:noWrap w:val="0"/>
            <w:vAlign w:val="center"/>
          </w:tcPr>
          <w:p>
            <w:pPr>
              <w:pStyle w:val="8"/>
              <w:ind w:firstLine="0" w:firstLineChars="0"/>
              <w:jc w:val="center"/>
              <w:rPr>
                <w:szCs w:val="21"/>
              </w:rPr>
            </w:pPr>
            <w:r>
              <w:rPr>
                <w:rFonts w:hint="eastAsia"/>
                <w:szCs w:val="21"/>
              </w:rPr>
              <w:t>液体致密型化学防护服或粉尘致密型化学防护服</w:t>
            </w:r>
          </w:p>
        </w:tc>
        <w:tc>
          <w:tcPr>
            <w:tcW w:w="916" w:type="dxa"/>
            <w:noWrap w:val="0"/>
            <w:vAlign w:val="center"/>
          </w:tcPr>
          <w:p>
            <w:pPr>
              <w:pStyle w:val="8"/>
              <w:ind w:firstLine="0" w:firstLineChars="0"/>
              <w:jc w:val="center"/>
              <w:rPr>
                <w:szCs w:val="21"/>
              </w:rPr>
            </w:pPr>
            <w:r>
              <w:rPr>
                <w:rFonts w:hint="eastAsia"/>
                <w:szCs w:val="21"/>
              </w:rPr>
              <w:t>2套</w:t>
            </w:r>
          </w:p>
        </w:tc>
        <w:tc>
          <w:tcPr>
            <w:tcW w:w="1663" w:type="dxa"/>
            <w:vMerge w:val="continue"/>
            <w:noWrap w:val="0"/>
            <w:vAlign w:val="center"/>
          </w:tcPr>
          <w:p>
            <w:pPr>
              <w:pStyle w:val="8"/>
              <w:ind w:firstLine="0" w:firstLineChars="0"/>
              <w:jc w:val="center"/>
              <w:rPr>
                <w:szCs w:val="21"/>
              </w:rPr>
            </w:pPr>
          </w:p>
        </w:tc>
        <w:tc>
          <w:tcPr>
            <w:tcW w:w="1415" w:type="dxa"/>
            <w:vMerge w:val="continue"/>
            <w:noWrap w:val="0"/>
            <w:vAlign w:val="center"/>
          </w:tcPr>
          <w:p>
            <w:pPr>
              <w:pStyle w:val="24"/>
              <w:spacing w:line="241" w:lineRule="exact"/>
              <w:ind w:left="103"/>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08" w:type="dxa"/>
            <w:gridSpan w:val="2"/>
            <w:vMerge w:val="continue"/>
            <w:noWrap w:val="0"/>
            <w:vAlign w:val="center"/>
          </w:tcPr>
          <w:p>
            <w:pPr>
              <w:pStyle w:val="8"/>
              <w:ind w:firstLine="0" w:firstLineChars="0"/>
              <w:jc w:val="center"/>
              <w:rPr>
                <w:szCs w:val="21"/>
              </w:rPr>
            </w:pPr>
          </w:p>
        </w:tc>
        <w:tc>
          <w:tcPr>
            <w:tcW w:w="2594" w:type="dxa"/>
            <w:noWrap w:val="0"/>
            <w:vAlign w:val="center"/>
          </w:tcPr>
          <w:p>
            <w:pPr>
              <w:pStyle w:val="8"/>
              <w:ind w:firstLine="0" w:firstLineChars="0"/>
              <w:jc w:val="center"/>
              <w:rPr>
                <w:rFonts w:hint="eastAsia"/>
                <w:szCs w:val="21"/>
              </w:rPr>
            </w:pPr>
            <w:r>
              <w:rPr>
                <w:rFonts w:hint="eastAsia"/>
                <w:szCs w:val="21"/>
              </w:rPr>
              <w:t>应急现场工作服</w:t>
            </w:r>
          </w:p>
        </w:tc>
        <w:tc>
          <w:tcPr>
            <w:tcW w:w="916" w:type="dxa"/>
            <w:noWrap w:val="0"/>
            <w:vAlign w:val="center"/>
          </w:tcPr>
          <w:p>
            <w:pPr>
              <w:pStyle w:val="8"/>
              <w:ind w:firstLine="0" w:firstLineChars="0"/>
              <w:jc w:val="center"/>
              <w:rPr>
                <w:rFonts w:hint="eastAsia"/>
                <w:szCs w:val="21"/>
              </w:rPr>
            </w:pPr>
            <w:r>
              <w:rPr>
                <w:rFonts w:hint="eastAsia"/>
                <w:szCs w:val="21"/>
              </w:rPr>
              <w:t>45套</w:t>
            </w:r>
          </w:p>
        </w:tc>
        <w:tc>
          <w:tcPr>
            <w:tcW w:w="1663" w:type="dxa"/>
            <w:vMerge w:val="continue"/>
            <w:noWrap w:val="0"/>
            <w:vAlign w:val="center"/>
          </w:tcPr>
          <w:p>
            <w:pPr>
              <w:pStyle w:val="8"/>
              <w:ind w:firstLine="0" w:firstLineChars="0"/>
              <w:jc w:val="center"/>
              <w:rPr>
                <w:szCs w:val="21"/>
              </w:rPr>
            </w:pPr>
          </w:p>
        </w:tc>
        <w:tc>
          <w:tcPr>
            <w:tcW w:w="1415" w:type="dxa"/>
            <w:vMerge w:val="continue"/>
            <w:noWrap w:val="0"/>
            <w:vAlign w:val="center"/>
          </w:tcPr>
          <w:p>
            <w:pPr>
              <w:pStyle w:val="24"/>
              <w:spacing w:line="241" w:lineRule="exact"/>
              <w:ind w:left="103"/>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08" w:type="dxa"/>
            <w:gridSpan w:val="2"/>
            <w:vMerge w:val="continue"/>
            <w:noWrap w:val="0"/>
            <w:vAlign w:val="center"/>
          </w:tcPr>
          <w:p>
            <w:pPr>
              <w:pStyle w:val="8"/>
              <w:ind w:firstLine="0" w:firstLineChars="0"/>
              <w:jc w:val="center"/>
              <w:rPr>
                <w:szCs w:val="21"/>
              </w:rPr>
            </w:pPr>
          </w:p>
        </w:tc>
        <w:tc>
          <w:tcPr>
            <w:tcW w:w="2594" w:type="dxa"/>
            <w:noWrap w:val="0"/>
            <w:vAlign w:val="center"/>
          </w:tcPr>
          <w:p>
            <w:pPr>
              <w:pStyle w:val="8"/>
              <w:ind w:firstLine="0" w:firstLineChars="0"/>
              <w:jc w:val="center"/>
              <w:rPr>
                <w:rFonts w:hint="eastAsia"/>
                <w:szCs w:val="21"/>
              </w:rPr>
            </w:pPr>
            <w:r>
              <w:rPr>
                <w:rFonts w:hint="eastAsia"/>
                <w:szCs w:val="21"/>
              </w:rPr>
              <w:t>巡查车</w:t>
            </w:r>
          </w:p>
        </w:tc>
        <w:tc>
          <w:tcPr>
            <w:tcW w:w="916" w:type="dxa"/>
            <w:noWrap w:val="0"/>
            <w:vAlign w:val="center"/>
          </w:tcPr>
          <w:p>
            <w:pPr>
              <w:pStyle w:val="8"/>
              <w:ind w:firstLine="0" w:firstLineChars="0"/>
              <w:jc w:val="center"/>
              <w:rPr>
                <w:rFonts w:hint="eastAsia"/>
                <w:szCs w:val="21"/>
              </w:rPr>
            </w:pPr>
            <w:r>
              <w:rPr>
                <w:rFonts w:hint="eastAsia"/>
                <w:szCs w:val="21"/>
              </w:rPr>
              <w:t>1辆</w:t>
            </w:r>
          </w:p>
        </w:tc>
        <w:tc>
          <w:tcPr>
            <w:tcW w:w="1663" w:type="dxa"/>
            <w:vMerge w:val="continue"/>
            <w:noWrap w:val="0"/>
            <w:vAlign w:val="center"/>
          </w:tcPr>
          <w:p>
            <w:pPr>
              <w:pStyle w:val="8"/>
              <w:ind w:firstLine="0" w:firstLineChars="0"/>
              <w:jc w:val="center"/>
              <w:rPr>
                <w:szCs w:val="21"/>
              </w:rPr>
            </w:pPr>
          </w:p>
        </w:tc>
        <w:tc>
          <w:tcPr>
            <w:tcW w:w="1415" w:type="dxa"/>
            <w:vMerge w:val="continue"/>
            <w:noWrap w:val="0"/>
            <w:vAlign w:val="center"/>
          </w:tcPr>
          <w:p>
            <w:pPr>
              <w:pStyle w:val="24"/>
              <w:spacing w:line="241" w:lineRule="exact"/>
              <w:ind w:left="103"/>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08" w:type="dxa"/>
            <w:gridSpan w:val="2"/>
            <w:vMerge w:val="continue"/>
            <w:noWrap w:val="0"/>
            <w:vAlign w:val="center"/>
          </w:tcPr>
          <w:p>
            <w:pPr>
              <w:pStyle w:val="8"/>
              <w:ind w:firstLine="0" w:firstLineChars="0"/>
              <w:jc w:val="center"/>
              <w:rPr>
                <w:szCs w:val="21"/>
              </w:rPr>
            </w:pPr>
          </w:p>
        </w:tc>
        <w:tc>
          <w:tcPr>
            <w:tcW w:w="2594" w:type="dxa"/>
            <w:noWrap w:val="0"/>
            <w:vAlign w:val="center"/>
          </w:tcPr>
          <w:p>
            <w:pPr>
              <w:pStyle w:val="8"/>
              <w:ind w:firstLine="0" w:firstLineChars="0"/>
              <w:jc w:val="center"/>
              <w:rPr>
                <w:rFonts w:hint="eastAsia"/>
                <w:szCs w:val="21"/>
              </w:rPr>
            </w:pPr>
            <w:r>
              <w:rPr>
                <w:rFonts w:hint="eastAsia"/>
                <w:szCs w:val="21"/>
              </w:rPr>
              <w:t>巡查船</w:t>
            </w:r>
          </w:p>
        </w:tc>
        <w:tc>
          <w:tcPr>
            <w:tcW w:w="916" w:type="dxa"/>
            <w:noWrap w:val="0"/>
            <w:vAlign w:val="center"/>
          </w:tcPr>
          <w:p>
            <w:pPr>
              <w:pStyle w:val="8"/>
              <w:ind w:firstLine="0" w:firstLineChars="0"/>
              <w:jc w:val="center"/>
              <w:rPr>
                <w:rFonts w:hint="eastAsia"/>
                <w:szCs w:val="21"/>
              </w:rPr>
            </w:pPr>
            <w:r>
              <w:rPr>
                <w:rFonts w:hint="eastAsia"/>
                <w:szCs w:val="21"/>
              </w:rPr>
              <w:t>1辆</w:t>
            </w:r>
          </w:p>
        </w:tc>
        <w:tc>
          <w:tcPr>
            <w:tcW w:w="1663" w:type="dxa"/>
            <w:vMerge w:val="continue"/>
            <w:noWrap w:val="0"/>
            <w:vAlign w:val="center"/>
          </w:tcPr>
          <w:p>
            <w:pPr>
              <w:pStyle w:val="8"/>
              <w:ind w:firstLine="0" w:firstLineChars="0"/>
              <w:jc w:val="center"/>
              <w:rPr>
                <w:szCs w:val="21"/>
              </w:rPr>
            </w:pPr>
          </w:p>
        </w:tc>
        <w:tc>
          <w:tcPr>
            <w:tcW w:w="1415" w:type="dxa"/>
            <w:vMerge w:val="continue"/>
            <w:noWrap w:val="0"/>
            <w:vAlign w:val="center"/>
          </w:tcPr>
          <w:p>
            <w:pPr>
              <w:pStyle w:val="24"/>
              <w:spacing w:line="241" w:lineRule="exact"/>
              <w:ind w:left="103"/>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08" w:type="dxa"/>
            <w:gridSpan w:val="2"/>
            <w:vMerge w:val="continue"/>
            <w:noWrap w:val="0"/>
            <w:vAlign w:val="center"/>
          </w:tcPr>
          <w:p>
            <w:pPr>
              <w:pStyle w:val="8"/>
              <w:ind w:firstLine="0" w:firstLineChars="0"/>
              <w:jc w:val="center"/>
              <w:rPr>
                <w:szCs w:val="21"/>
              </w:rPr>
            </w:pPr>
          </w:p>
        </w:tc>
        <w:tc>
          <w:tcPr>
            <w:tcW w:w="2594" w:type="dxa"/>
            <w:noWrap w:val="0"/>
            <w:vAlign w:val="center"/>
          </w:tcPr>
          <w:p>
            <w:pPr>
              <w:pStyle w:val="8"/>
              <w:ind w:firstLine="0" w:firstLineChars="0"/>
              <w:jc w:val="center"/>
              <w:rPr>
                <w:rFonts w:hint="eastAsia"/>
                <w:szCs w:val="21"/>
              </w:rPr>
            </w:pPr>
            <w:r>
              <w:rPr>
                <w:rFonts w:hint="eastAsia"/>
                <w:szCs w:val="21"/>
              </w:rPr>
              <w:t>防爆对讲机</w:t>
            </w:r>
          </w:p>
        </w:tc>
        <w:tc>
          <w:tcPr>
            <w:tcW w:w="916" w:type="dxa"/>
            <w:noWrap w:val="0"/>
            <w:vAlign w:val="center"/>
          </w:tcPr>
          <w:p>
            <w:pPr>
              <w:pStyle w:val="8"/>
              <w:ind w:firstLine="0" w:firstLineChars="0"/>
              <w:jc w:val="center"/>
              <w:rPr>
                <w:rFonts w:hint="eastAsia"/>
                <w:szCs w:val="21"/>
              </w:rPr>
            </w:pPr>
            <w:r>
              <w:rPr>
                <w:rFonts w:hint="eastAsia"/>
                <w:szCs w:val="21"/>
              </w:rPr>
              <w:t>2个</w:t>
            </w:r>
          </w:p>
        </w:tc>
        <w:tc>
          <w:tcPr>
            <w:tcW w:w="1663" w:type="dxa"/>
            <w:vMerge w:val="continue"/>
            <w:noWrap w:val="0"/>
            <w:vAlign w:val="center"/>
          </w:tcPr>
          <w:p>
            <w:pPr>
              <w:pStyle w:val="8"/>
              <w:ind w:firstLine="0" w:firstLineChars="0"/>
              <w:jc w:val="center"/>
              <w:rPr>
                <w:szCs w:val="21"/>
              </w:rPr>
            </w:pPr>
          </w:p>
        </w:tc>
        <w:tc>
          <w:tcPr>
            <w:tcW w:w="1415" w:type="dxa"/>
            <w:vMerge w:val="continue"/>
            <w:noWrap w:val="0"/>
            <w:vAlign w:val="center"/>
          </w:tcPr>
          <w:p>
            <w:pPr>
              <w:pStyle w:val="24"/>
              <w:spacing w:line="241" w:lineRule="exact"/>
              <w:ind w:left="103"/>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08" w:type="dxa"/>
            <w:gridSpan w:val="2"/>
            <w:vMerge w:val="continue"/>
            <w:noWrap w:val="0"/>
            <w:vAlign w:val="center"/>
          </w:tcPr>
          <w:p>
            <w:pPr>
              <w:pStyle w:val="8"/>
              <w:ind w:firstLine="0" w:firstLineChars="0"/>
              <w:jc w:val="center"/>
              <w:rPr>
                <w:szCs w:val="21"/>
              </w:rPr>
            </w:pPr>
          </w:p>
        </w:tc>
        <w:tc>
          <w:tcPr>
            <w:tcW w:w="2594" w:type="dxa"/>
            <w:noWrap w:val="0"/>
            <w:vAlign w:val="center"/>
          </w:tcPr>
          <w:p>
            <w:pPr>
              <w:pStyle w:val="8"/>
              <w:ind w:firstLine="0" w:firstLineChars="0"/>
              <w:jc w:val="center"/>
              <w:rPr>
                <w:rFonts w:hint="eastAsia"/>
                <w:szCs w:val="21"/>
              </w:rPr>
            </w:pPr>
            <w:r>
              <w:rPr>
                <w:rFonts w:hint="eastAsia"/>
                <w:szCs w:val="21"/>
              </w:rPr>
              <w:t>现场执法仪</w:t>
            </w:r>
          </w:p>
        </w:tc>
        <w:tc>
          <w:tcPr>
            <w:tcW w:w="916" w:type="dxa"/>
            <w:noWrap w:val="0"/>
            <w:vAlign w:val="center"/>
          </w:tcPr>
          <w:p>
            <w:pPr>
              <w:pStyle w:val="8"/>
              <w:ind w:firstLine="0" w:firstLineChars="0"/>
              <w:jc w:val="center"/>
              <w:rPr>
                <w:rFonts w:hint="eastAsia"/>
                <w:szCs w:val="21"/>
              </w:rPr>
            </w:pPr>
            <w:r>
              <w:rPr>
                <w:rFonts w:hint="eastAsia"/>
                <w:szCs w:val="21"/>
              </w:rPr>
              <w:t>2个</w:t>
            </w:r>
          </w:p>
        </w:tc>
        <w:tc>
          <w:tcPr>
            <w:tcW w:w="1663" w:type="dxa"/>
            <w:vMerge w:val="continue"/>
            <w:noWrap w:val="0"/>
            <w:vAlign w:val="center"/>
          </w:tcPr>
          <w:p>
            <w:pPr>
              <w:pStyle w:val="8"/>
              <w:ind w:firstLine="0" w:firstLineChars="0"/>
              <w:jc w:val="center"/>
              <w:rPr>
                <w:szCs w:val="21"/>
              </w:rPr>
            </w:pPr>
          </w:p>
        </w:tc>
        <w:tc>
          <w:tcPr>
            <w:tcW w:w="1415" w:type="dxa"/>
            <w:vMerge w:val="continue"/>
            <w:noWrap w:val="0"/>
            <w:vAlign w:val="center"/>
          </w:tcPr>
          <w:p>
            <w:pPr>
              <w:pStyle w:val="24"/>
              <w:spacing w:line="241" w:lineRule="exact"/>
              <w:ind w:left="103"/>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08" w:type="dxa"/>
            <w:gridSpan w:val="2"/>
            <w:vMerge w:val="continue"/>
            <w:noWrap w:val="0"/>
            <w:vAlign w:val="center"/>
          </w:tcPr>
          <w:p>
            <w:pPr>
              <w:pStyle w:val="8"/>
              <w:ind w:firstLine="0" w:firstLineChars="0"/>
              <w:jc w:val="center"/>
              <w:rPr>
                <w:szCs w:val="21"/>
              </w:rPr>
            </w:pPr>
          </w:p>
        </w:tc>
        <w:tc>
          <w:tcPr>
            <w:tcW w:w="2594" w:type="dxa"/>
            <w:noWrap w:val="0"/>
            <w:vAlign w:val="center"/>
          </w:tcPr>
          <w:p>
            <w:pPr>
              <w:pStyle w:val="8"/>
              <w:ind w:firstLine="0" w:firstLineChars="0"/>
              <w:jc w:val="center"/>
              <w:rPr>
                <w:rFonts w:hint="eastAsia"/>
                <w:szCs w:val="21"/>
              </w:rPr>
            </w:pPr>
            <w:r>
              <w:rPr>
                <w:rFonts w:hint="eastAsia"/>
                <w:szCs w:val="21"/>
              </w:rPr>
              <w:t>应急车辆</w:t>
            </w:r>
          </w:p>
        </w:tc>
        <w:tc>
          <w:tcPr>
            <w:tcW w:w="916" w:type="dxa"/>
            <w:noWrap w:val="0"/>
            <w:vAlign w:val="center"/>
          </w:tcPr>
          <w:p>
            <w:pPr>
              <w:pStyle w:val="8"/>
              <w:ind w:firstLine="0" w:firstLineChars="0"/>
              <w:jc w:val="center"/>
              <w:rPr>
                <w:rFonts w:hint="eastAsia"/>
                <w:szCs w:val="21"/>
              </w:rPr>
            </w:pPr>
            <w:r>
              <w:rPr>
                <w:rFonts w:hint="eastAsia"/>
                <w:szCs w:val="21"/>
              </w:rPr>
              <w:t>1辆</w:t>
            </w:r>
          </w:p>
        </w:tc>
        <w:tc>
          <w:tcPr>
            <w:tcW w:w="1663" w:type="dxa"/>
            <w:vMerge w:val="continue"/>
            <w:noWrap w:val="0"/>
            <w:vAlign w:val="center"/>
          </w:tcPr>
          <w:p>
            <w:pPr>
              <w:pStyle w:val="8"/>
              <w:ind w:firstLine="0" w:firstLineChars="0"/>
              <w:jc w:val="center"/>
              <w:rPr>
                <w:szCs w:val="21"/>
              </w:rPr>
            </w:pPr>
          </w:p>
        </w:tc>
        <w:tc>
          <w:tcPr>
            <w:tcW w:w="1415" w:type="dxa"/>
            <w:vMerge w:val="continue"/>
            <w:noWrap w:val="0"/>
            <w:vAlign w:val="center"/>
          </w:tcPr>
          <w:p>
            <w:pPr>
              <w:pStyle w:val="24"/>
              <w:spacing w:line="241" w:lineRule="exact"/>
              <w:ind w:left="103"/>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08" w:type="dxa"/>
            <w:gridSpan w:val="2"/>
            <w:vMerge w:val="continue"/>
            <w:noWrap w:val="0"/>
            <w:vAlign w:val="center"/>
          </w:tcPr>
          <w:p>
            <w:pPr>
              <w:pStyle w:val="8"/>
              <w:ind w:firstLine="0" w:firstLineChars="0"/>
              <w:jc w:val="center"/>
              <w:rPr>
                <w:szCs w:val="21"/>
              </w:rPr>
            </w:pPr>
          </w:p>
        </w:tc>
        <w:tc>
          <w:tcPr>
            <w:tcW w:w="2594" w:type="dxa"/>
            <w:noWrap w:val="0"/>
            <w:vAlign w:val="center"/>
          </w:tcPr>
          <w:p>
            <w:pPr>
              <w:pStyle w:val="8"/>
              <w:ind w:firstLine="0" w:firstLineChars="0"/>
              <w:jc w:val="center"/>
              <w:rPr>
                <w:rFonts w:hint="eastAsia"/>
                <w:szCs w:val="21"/>
              </w:rPr>
            </w:pPr>
            <w:r>
              <w:rPr>
                <w:rFonts w:hint="eastAsia"/>
                <w:szCs w:val="21"/>
              </w:rPr>
              <w:t>在线视频设施</w:t>
            </w:r>
          </w:p>
        </w:tc>
        <w:tc>
          <w:tcPr>
            <w:tcW w:w="916" w:type="dxa"/>
            <w:noWrap w:val="0"/>
            <w:vAlign w:val="center"/>
          </w:tcPr>
          <w:p>
            <w:pPr>
              <w:pStyle w:val="8"/>
              <w:ind w:firstLine="0" w:firstLineChars="0"/>
              <w:jc w:val="center"/>
              <w:rPr>
                <w:rFonts w:hint="eastAsia"/>
                <w:szCs w:val="21"/>
              </w:rPr>
            </w:pPr>
            <w:r>
              <w:rPr>
                <w:rFonts w:hint="eastAsia"/>
                <w:szCs w:val="21"/>
              </w:rPr>
              <w:t>66套</w:t>
            </w:r>
          </w:p>
        </w:tc>
        <w:tc>
          <w:tcPr>
            <w:tcW w:w="1663" w:type="dxa"/>
            <w:vMerge w:val="continue"/>
            <w:noWrap w:val="0"/>
            <w:vAlign w:val="center"/>
          </w:tcPr>
          <w:p>
            <w:pPr>
              <w:pStyle w:val="8"/>
              <w:ind w:firstLine="0" w:firstLineChars="0"/>
              <w:jc w:val="center"/>
              <w:rPr>
                <w:szCs w:val="21"/>
              </w:rPr>
            </w:pPr>
          </w:p>
        </w:tc>
        <w:tc>
          <w:tcPr>
            <w:tcW w:w="1415" w:type="dxa"/>
            <w:vMerge w:val="continue"/>
            <w:noWrap w:val="0"/>
            <w:vAlign w:val="center"/>
          </w:tcPr>
          <w:p>
            <w:pPr>
              <w:pStyle w:val="24"/>
              <w:spacing w:line="241" w:lineRule="exact"/>
              <w:ind w:left="103"/>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08" w:type="dxa"/>
            <w:gridSpan w:val="2"/>
            <w:noWrap w:val="0"/>
            <w:vAlign w:val="center"/>
          </w:tcPr>
          <w:p>
            <w:pPr>
              <w:pStyle w:val="8"/>
              <w:ind w:firstLine="0" w:firstLineChars="0"/>
              <w:jc w:val="center"/>
              <w:rPr>
                <w:szCs w:val="21"/>
              </w:rPr>
            </w:pPr>
            <w:r>
              <w:rPr>
                <w:rFonts w:hint="eastAsia"/>
                <w:szCs w:val="21"/>
              </w:rPr>
              <w:t>衡阳县消防大队</w:t>
            </w:r>
          </w:p>
        </w:tc>
        <w:tc>
          <w:tcPr>
            <w:tcW w:w="2594" w:type="dxa"/>
            <w:noWrap w:val="0"/>
            <w:vAlign w:val="center"/>
          </w:tcPr>
          <w:p>
            <w:pPr>
              <w:pStyle w:val="8"/>
              <w:ind w:firstLine="0" w:firstLineChars="0"/>
              <w:jc w:val="center"/>
              <w:rPr>
                <w:szCs w:val="21"/>
              </w:rPr>
            </w:pPr>
            <w:r>
              <w:rPr>
                <w:rFonts w:hint="eastAsia"/>
                <w:szCs w:val="21"/>
              </w:rPr>
              <w:t>消防设施（消防车辆、消防栓、灭火器等）</w:t>
            </w:r>
          </w:p>
        </w:tc>
        <w:tc>
          <w:tcPr>
            <w:tcW w:w="916" w:type="dxa"/>
            <w:noWrap w:val="0"/>
            <w:vAlign w:val="center"/>
          </w:tcPr>
          <w:p>
            <w:pPr>
              <w:pStyle w:val="8"/>
              <w:ind w:firstLine="0" w:firstLineChars="0"/>
              <w:jc w:val="center"/>
              <w:rPr>
                <w:szCs w:val="21"/>
              </w:rPr>
            </w:pPr>
            <w:r>
              <w:rPr>
                <w:rFonts w:hint="eastAsia"/>
                <w:szCs w:val="21"/>
              </w:rPr>
              <w:t>若干</w:t>
            </w:r>
          </w:p>
        </w:tc>
        <w:tc>
          <w:tcPr>
            <w:tcW w:w="1663" w:type="dxa"/>
            <w:noWrap w:val="0"/>
            <w:vAlign w:val="center"/>
          </w:tcPr>
          <w:p>
            <w:pPr>
              <w:pStyle w:val="8"/>
              <w:ind w:firstLine="0" w:firstLineChars="0"/>
              <w:jc w:val="center"/>
              <w:rPr>
                <w:szCs w:val="21"/>
              </w:rPr>
            </w:pPr>
            <w:r>
              <w:rPr>
                <w:rFonts w:hint="eastAsia"/>
                <w:szCs w:val="21"/>
              </w:rPr>
              <w:t>消防大队大队长</w:t>
            </w:r>
          </w:p>
        </w:tc>
        <w:tc>
          <w:tcPr>
            <w:tcW w:w="1415" w:type="dxa"/>
            <w:noWrap w:val="0"/>
            <w:vAlign w:val="center"/>
          </w:tcPr>
          <w:p>
            <w:pPr>
              <w:pStyle w:val="8"/>
              <w:ind w:firstLine="0" w:firstLineChars="0"/>
              <w:jc w:val="center"/>
              <w:rPr>
                <w:szCs w:val="21"/>
              </w:rPr>
            </w:pPr>
            <w:r>
              <w:rPr>
                <w:rFonts w:hint="eastAsia"/>
                <w:szCs w:val="21"/>
              </w:rPr>
              <w:t>0734-6834119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08" w:type="dxa"/>
            <w:gridSpan w:val="2"/>
            <w:tcBorders>
              <w:bottom w:val="single" w:color="auto" w:sz="12" w:space="0"/>
            </w:tcBorders>
            <w:noWrap w:val="0"/>
            <w:vAlign w:val="center"/>
          </w:tcPr>
          <w:p>
            <w:pPr>
              <w:pStyle w:val="8"/>
              <w:ind w:firstLine="0" w:firstLineChars="0"/>
              <w:jc w:val="center"/>
              <w:rPr>
                <w:szCs w:val="21"/>
              </w:rPr>
            </w:pPr>
            <w:r>
              <w:rPr>
                <w:rFonts w:hint="eastAsia"/>
                <w:szCs w:val="21"/>
              </w:rPr>
              <w:t>衡阳县人民医院及其他医院（主管部门：衡阳县卫计局）</w:t>
            </w:r>
          </w:p>
        </w:tc>
        <w:tc>
          <w:tcPr>
            <w:tcW w:w="2594" w:type="dxa"/>
            <w:tcBorders>
              <w:bottom w:val="single" w:color="auto" w:sz="12" w:space="0"/>
            </w:tcBorders>
            <w:noWrap w:val="0"/>
            <w:vAlign w:val="center"/>
          </w:tcPr>
          <w:p>
            <w:pPr>
              <w:pStyle w:val="8"/>
              <w:ind w:firstLine="0" w:firstLineChars="0"/>
              <w:jc w:val="center"/>
              <w:rPr>
                <w:szCs w:val="21"/>
              </w:rPr>
            </w:pPr>
            <w:r>
              <w:rPr>
                <w:rFonts w:hint="eastAsia"/>
                <w:szCs w:val="21"/>
              </w:rPr>
              <w:t>医疗救护物资（医疗设备、包扎棉、药品等）</w:t>
            </w:r>
          </w:p>
        </w:tc>
        <w:tc>
          <w:tcPr>
            <w:tcW w:w="916" w:type="dxa"/>
            <w:tcBorders>
              <w:bottom w:val="single" w:color="auto" w:sz="12" w:space="0"/>
            </w:tcBorders>
            <w:noWrap w:val="0"/>
            <w:vAlign w:val="center"/>
          </w:tcPr>
          <w:p>
            <w:pPr>
              <w:pStyle w:val="8"/>
              <w:ind w:firstLine="0" w:firstLineChars="0"/>
              <w:jc w:val="center"/>
              <w:rPr>
                <w:szCs w:val="21"/>
              </w:rPr>
            </w:pPr>
            <w:r>
              <w:rPr>
                <w:rFonts w:hint="eastAsia"/>
                <w:szCs w:val="21"/>
              </w:rPr>
              <w:t>若干</w:t>
            </w:r>
          </w:p>
        </w:tc>
        <w:tc>
          <w:tcPr>
            <w:tcW w:w="1663" w:type="dxa"/>
            <w:tcBorders>
              <w:bottom w:val="single" w:color="auto" w:sz="12" w:space="0"/>
            </w:tcBorders>
            <w:noWrap w:val="0"/>
            <w:vAlign w:val="center"/>
          </w:tcPr>
          <w:p>
            <w:pPr>
              <w:pStyle w:val="8"/>
              <w:ind w:firstLine="0" w:firstLineChars="0"/>
              <w:jc w:val="center"/>
              <w:rPr>
                <w:szCs w:val="21"/>
              </w:rPr>
            </w:pPr>
            <w:r>
              <w:rPr>
                <w:rFonts w:hint="eastAsia"/>
                <w:szCs w:val="21"/>
              </w:rPr>
              <w:t>衡阳县人民医院及其他医院</w:t>
            </w:r>
          </w:p>
        </w:tc>
        <w:tc>
          <w:tcPr>
            <w:tcW w:w="1415" w:type="dxa"/>
            <w:tcBorders>
              <w:bottom w:val="single" w:color="auto" w:sz="12" w:space="0"/>
            </w:tcBorders>
            <w:noWrap w:val="0"/>
            <w:vAlign w:val="center"/>
          </w:tcPr>
          <w:p>
            <w:pPr>
              <w:pStyle w:val="8"/>
              <w:ind w:firstLine="0" w:firstLineChars="0"/>
              <w:jc w:val="center"/>
              <w:rPr>
                <w:rFonts w:hint="eastAsia"/>
                <w:szCs w:val="21"/>
              </w:rPr>
            </w:pPr>
            <w:r>
              <w:rPr>
                <w:szCs w:val="21"/>
              </w:rPr>
              <w:t>120</w:t>
            </w:r>
          </w:p>
        </w:tc>
      </w:tr>
      <w:bookmarkEnd w:id="104"/>
    </w:tbl>
    <w:p>
      <w:pPr>
        <w:pStyle w:val="5"/>
        <w:spacing w:line="360" w:lineRule="auto"/>
        <w:ind w:firstLine="0" w:firstLineChars="0"/>
        <w:rPr>
          <w:rFonts w:hint="eastAsia"/>
          <w:kern w:val="0"/>
          <w:sz w:val="24"/>
          <w:lang w:val="zh-CN"/>
        </w:rPr>
      </w:pPr>
    </w:p>
    <w:p>
      <w:pPr>
        <w:pStyle w:val="4"/>
        <w:spacing w:before="0" w:after="0" w:line="360" w:lineRule="auto"/>
        <w:rPr>
          <w:rFonts w:hint="eastAsia" w:ascii="Times New Roman" w:hAnsi="Times New Roman" w:eastAsia="仿宋"/>
          <w:bCs w:val="0"/>
        </w:rPr>
      </w:pPr>
      <w:bookmarkStart w:id="105" w:name="_Toc534810168"/>
      <w:r>
        <w:rPr>
          <w:rFonts w:ascii="Times New Roman" w:hAnsi="Times New Roman" w:eastAsia="仿宋"/>
          <w:bCs w:val="0"/>
        </w:rPr>
        <w:t>3.</w:t>
      </w:r>
      <w:r>
        <w:rPr>
          <w:rFonts w:hint="eastAsia" w:ascii="Times New Roman" w:hAnsi="Times New Roman"/>
          <w:bCs w:val="0"/>
        </w:rPr>
        <w:t>10</w:t>
      </w:r>
      <w:r>
        <w:rPr>
          <w:rFonts w:ascii="Times New Roman" w:hAnsi="Times New Roman" w:eastAsia="仿宋"/>
          <w:bCs w:val="0"/>
        </w:rPr>
        <w:t xml:space="preserve"> </w:t>
      </w:r>
      <w:r>
        <w:rPr>
          <w:rFonts w:hint="eastAsia" w:ascii="黑体" w:hAnsi="Times New Roman"/>
          <w:bCs w:val="0"/>
        </w:rPr>
        <w:t>舆情监测与信息发布</w:t>
      </w:r>
      <w:bookmarkEnd w:id="105"/>
    </w:p>
    <w:p>
      <w:pPr>
        <w:pStyle w:val="5"/>
        <w:spacing w:line="360" w:lineRule="auto"/>
        <w:ind w:firstLine="480"/>
        <w:rPr>
          <w:rFonts w:hint="eastAsia"/>
        </w:rPr>
      </w:pPr>
      <w:r>
        <w:rPr>
          <w:rFonts w:hint="eastAsia"/>
          <w:kern w:val="0"/>
          <w:sz w:val="24"/>
          <w:lang w:val="zh-CN"/>
        </w:rPr>
        <w:t>水源保护区现场应急指挥部综合组在突发环境事件发生后，应第一时间向社会发布信息，并针对舆情及时发布事件原因、影响区域、已采取的措施及成效、公众应注意的防范措施、热线电话等。信息发布的形式可采取授权发布、散发新闻稿、组织报道、接受记者采访、举行新闻发布会等形式向公众发布。任何单位和个人未经现场应急指挥部授权，不得向社会发布关于水污染事件的信息。</w:t>
      </w:r>
    </w:p>
    <w:bookmarkEnd w:id="96"/>
    <w:bookmarkEnd w:id="97"/>
    <w:bookmarkEnd w:id="98"/>
    <w:p>
      <w:pPr>
        <w:pStyle w:val="4"/>
        <w:spacing w:before="0" w:after="0" w:line="360" w:lineRule="auto"/>
        <w:rPr>
          <w:rFonts w:ascii="Times New Roman" w:hAnsi="Times New Roman" w:eastAsia="仿宋"/>
          <w:bCs w:val="0"/>
        </w:rPr>
      </w:pPr>
      <w:bookmarkStart w:id="106" w:name="_Toc9962"/>
      <w:bookmarkStart w:id="107" w:name="_Toc20966"/>
      <w:bookmarkStart w:id="108" w:name="_Toc405995963"/>
      <w:bookmarkStart w:id="109" w:name="_Toc534810169"/>
      <w:r>
        <w:rPr>
          <w:rFonts w:ascii="Times New Roman" w:hAnsi="Times New Roman" w:eastAsia="仿宋"/>
          <w:bCs w:val="0"/>
        </w:rPr>
        <w:t>3.</w:t>
      </w:r>
      <w:r>
        <w:rPr>
          <w:rFonts w:hint="eastAsia" w:ascii="Times New Roman" w:hAnsi="Times New Roman" w:eastAsia="仿宋"/>
          <w:bCs w:val="0"/>
        </w:rPr>
        <w:t>1</w:t>
      </w:r>
      <w:r>
        <w:rPr>
          <w:rFonts w:hint="eastAsia" w:ascii="Times New Roman" w:hAnsi="Times New Roman"/>
          <w:bCs w:val="0"/>
        </w:rPr>
        <w:t>1</w:t>
      </w:r>
      <w:r>
        <w:rPr>
          <w:rFonts w:hint="eastAsia" w:ascii="黑体" w:hAnsi="Times New Roman"/>
          <w:bCs w:val="0"/>
        </w:rPr>
        <w:t xml:space="preserve"> 响应终止</w:t>
      </w:r>
      <w:bookmarkEnd w:id="106"/>
      <w:bookmarkEnd w:id="107"/>
      <w:bookmarkEnd w:id="108"/>
      <w:bookmarkEnd w:id="109"/>
    </w:p>
    <w:p>
      <w:pPr>
        <w:pStyle w:val="6"/>
        <w:spacing w:before="0" w:after="0" w:line="360" w:lineRule="auto"/>
        <w:rPr>
          <w:rFonts w:eastAsia="仿宋"/>
          <w:bCs/>
          <w:sz w:val="30"/>
          <w:szCs w:val="32"/>
        </w:rPr>
      </w:pPr>
      <w:bookmarkStart w:id="110" w:name="_Toc534810170"/>
      <w:bookmarkStart w:id="111" w:name="_Toc28789"/>
      <w:r>
        <w:rPr>
          <w:rFonts w:eastAsia="仿宋"/>
          <w:bCs/>
          <w:sz w:val="30"/>
          <w:szCs w:val="32"/>
        </w:rPr>
        <w:t>3.</w:t>
      </w:r>
      <w:r>
        <w:rPr>
          <w:rFonts w:hint="eastAsia" w:eastAsia="仿宋"/>
          <w:bCs/>
          <w:sz w:val="30"/>
          <w:szCs w:val="32"/>
        </w:rPr>
        <w:t>1</w:t>
      </w:r>
      <w:r>
        <w:rPr>
          <w:rFonts w:hint="eastAsia"/>
          <w:bCs/>
          <w:sz w:val="30"/>
          <w:szCs w:val="32"/>
        </w:rPr>
        <w:t>1</w:t>
      </w:r>
      <w:r>
        <w:rPr>
          <w:rFonts w:eastAsia="仿宋"/>
          <w:bCs/>
          <w:sz w:val="30"/>
          <w:szCs w:val="32"/>
        </w:rPr>
        <w:t xml:space="preserve">.1 </w:t>
      </w:r>
      <w:r>
        <w:rPr>
          <w:rFonts w:hint="eastAsia" w:ascii="黑体" w:eastAsia="黑体"/>
          <w:bCs/>
          <w:sz w:val="30"/>
          <w:szCs w:val="32"/>
        </w:rPr>
        <w:t>响应终止条件</w:t>
      </w:r>
      <w:bookmarkEnd w:id="110"/>
      <w:bookmarkEnd w:id="111"/>
    </w:p>
    <w:p>
      <w:pPr>
        <w:pStyle w:val="23"/>
        <w:adjustRightInd w:val="0"/>
        <w:ind w:firstLine="480"/>
        <w:rPr>
          <w:kern w:val="0"/>
          <w:lang w:val="zh-CN"/>
        </w:rPr>
      </w:pPr>
      <w:r>
        <w:rPr>
          <w:rFonts w:hint="eastAsia"/>
          <w:kern w:val="0"/>
          <w:lang w:val="zh-CN"/>
        </w:rPr>
        <w:t>符合下列条件之一的，即满足应急终止条件：</w:t>
      </w:r>
      <w:r>
        <w:rPr>
          <w:kern w:val="0"/>
          <w:lang w:val="zh-CN"/>
        </w:rPr>
        <w:t xml:space="preserve"> </w:t>
      </w:r>
    </w:p>
    <w:p>
      <w:pPr>
        <w:pStyle w:val="23"/>
        <w:adjustRightInd w:val="0"/>
        <w:ind w:firstLine="480"/>
        <w:rPr>
          <w:kern w:val="0"/>
          <w:lang w:val="zh-CN"/>
        </w:rPr>
      </w:pPr>
      <w:r>
        <w:rPr>
          <w:rFonts w:hint="eastAsia"/>
          <w:kern w:val="0"/>
          <w:lang w:val="zh-CN"/>
        </w:rPr>
        <w:t>（</w:t>
      </w:r>
      <w:r>
        <w:rPr>
          <w:kern w:val="0"/>
          <w:lang w:val="zh-CN"/>
        </w:rPr>
        <w:t>1</w:t>
      </w:r>
      <w:r>
        <w:rPr>
          <w:rFonts w:hint="eastAsia"/>
          <w:kern w:val="0"/>
          <w:lang w:val="zh-CN"/>
        </w:rPr>
        <w:t>）进入饮用水水源保护区陆域范围的污染物已成功围堵，且清运至保护区外，未发生向水域扩散的情况。</w:t>
      </w:r>
    </w:p>
    <w:p>
      <w:pPr>
        <w:pStyle w:val="23"/>
        <w:adjustRightInd w:val="0"/>
        <w:ind w:firstLine="480"/>
        <w:rPr>
          <w:kern w:val="0"/>
          <w:lang w:val="zh-CN"/>
        </w:rPr>
      </w:pPr>
      <w:r>
        <w:rPr>
          <w:rFonts w:hint="eastAsia"/>
          <w:kern w:val="0"/>
          <w:lang w:val="zh-CN"/>
        </w:rPr>
        <w:t>（</w:t>
      </w:r>
      <w:r>
        <w:rPr>
          <w:kern w:val="0"/>
          <w:lang w:val="zh-CN"/>
        </w:rPr>
        <w:t>2</w:t>
      </w:r>
      <w:r>
        <w:rPr>
          <w:rFonts w:hint="eastAsia"/>
          <w:kern w:val="0"/>
          <w:lang w:val="zh-CN"/>
        </w:rPr>
        <w:t>）进入饮用水水源保护区水域范围的污染团已成功拦截或导流至保护区外，没有向取水口扩散的风险，且水质监测结果达标。</w:t>
      </w:r>
    </w:p>
    <w:p>
      <w:pPr>
        <w:pStyle w:val="23"/>
        <w:adjustRightInd w:val="0"/>
        <w:ind w:firstLine="480"/>
        <w:rPr>
          <w:kern w:val="0"/>
          <w:lang w:val="zh-CN"/>
        </w:rPr>
      </w:pPr>
      <w:r>
        <w:rPr>
          <w:rFonts w:hint="eastAsia"/>
          <w:kern w:val="0"/>
          <w:lang w:val="zh-CN"/>
        </w:rPr>
        <w:t>（</w:t>
      </w:r>
      <w:r>
        <w:rPr>
          <w:kern w:val="0"/>
          <w:lang w:val="zh-CN"/>
        </w:rPr>
        <w:t>3</w:t>
      </w:r>
      <w:r>
        <w:rPr>
          <w:rFonts w:hint="eastAsia"/>
          <w:kern w:val="0"/>
          <w:lang w:val="zh-CN"/>
        </w:rPr>
        <w:t>）水质监测结果尚未稳定达标，但根据应急专家建议可恢复正常取水时。</w:t>
      </w:r>
    </w:p>
    <w:p>
      <w:pPr>
        <w:pStyle w:val="6"/>
        <w:spacing w:before="0" w:after="0" w:line="360" w:lineRule="auto"/>
        <w:rPr>
          <w:rFonts w:eastAsia="仿宋"/>
          <w:bCs/>
          <w:sz w:val="30"/>
          <w:szCs w:val="32"/>
        </w:rPr>
      </w:pPr>
      <w:bookmarkStart w:id="112" w:name="_Toc15373"/>
      <w:bookmarkStart w:id="113" w:name="_Toc534810171"/>
      <w:r>
        <w:rPr>
          <w:rFonts w:eastAsia="仿宋"/>
          <w:bCs/>
          <w:sz w:val="30"/>
          <w:szCs w:val="32"/>
        </w:rPr>
        <w:t>3.</w:t>
      </w:r>
      <w:r>
        <w:rPr>
          <w:rFonts w:hint="eastAsia" w:eastAsia="仿宋"/>
          <w:bCs/>
          <w:sz w:val="30"/>
          <w:szCs w:val="32"/>
        </w:rPr>
        <w:t>1</w:t>
      </w:r>
      <w:r>
        <w:rPr>
          <w:rFonts w:hint="eastAsia"/>
          <w:bCs/>
          <w:sz w:val="30"/>
          <w:szCs w:val="32"/>
        </w:rPr>
        <w:t>1</w:t>
      </w:r>
      <w:r>
        <w:rPr>
          <w:rFonts w:eastAsia="仿宋"/>
          <w:bCs/>
          <w:sz w:val="30"/>
          <w:szCs w:val="32"/>
        </w:rPr>
        <w:t xml:space="preserve">.2 </w:t>
      </w:r>
      <w:r>
        <w:rPr>
          <w:rFonts w:hint="eastAsia" w:ascii="黑体" w:eastAsia="黑体"/>
          <w:bCs/>
          <w:sz w:val="30"/>
          <w:szCs w:val="32"/>
        </w:rPr>
        <w:t>响应终止程序</w:t>
      </w:r>
      <w:bookmarkEnd w:id="112"/>
      <w:bookmarkEnd w:id="113"/>
    </w:p>
    <w:p>
      <w:pPr>
        <w:pStyle w:val="23"/>
        <w:adjustRightInd w:val="0"/>
        <w:ind w:firstLine="480"/>
        <w:rPr>
          <w:kern w:val="0"/>
          <w:lang w:val="zh-CN"/>
        </w:rPr>
      </w:pPr>
      <w:r>
        <w:rPr>
          <w:rFonts w:hint="eastAsia"/>
          <w:kern w:val="0"/>
          <w:lang w:val="zh-CN"/>
        </w:rPr>
        <w:t>（</w:t>
      </w:r>
      <w:r>
        <w:rPr>
          <w:kern w:val="0"/>
          <w:lang w:val="zh-CN"/>
        </w:rPr>
        <w:t>1</w:t>
      </w:r>
      <w:r>
        <w:rPr>
          <w:rFonts w:hint="eastAsia"/>
          <w:kern w:val="0"/>
          <w:lang w:val="zh-CN"/>
        </w:rPr>
        <w:t>）确认终止时机由事件责任单位提出，经应急指挥部批准，并上报当地政府。</w:t>
      </w:r>
    </w:p>
    <w:p>
      <w:pPr>
        <w:pStyle w:val="23"/>
        <w:adjustRightInd w:val="0"/>
        <w:ind w:firstLine="480"/>
        <w:rPr>
          <w:kern w:val="0"/>
          <w:lang w:val="zh-CN"/>
        </w:rPr>
      </w:pPr>
      <w:r>
        <w:rPr>
          <w:rFonts w:hint="eastAsia"/>
          <w:kern w:val="0"/>
          <w:lang w:val="zh-CN"/>
        </w:rPr>
        <w:t>（</w:t>
      </w:r>
      <w:r>
        <w:rPr>
          <w:kern w:val="0"/>
          <w:lang w:val="zh-CN"/>
        </w:rPr>
        <w:t>2</w:t>
      </w:r>
      <w:r>
        <w:rPr>
          <w:rFonts w:hint="eastAsia"/>
          <w:kern w:val="0"/>
          <w:lang w:val="zh-CN"/>
        </w:rPr>
        <w:t>）应急指挥部向所属各专业应急救援队伍下达应急终止命令。</w:t>
      </w:r>
    </w:p>
    <w:p>
      <w:pPr>
        <w:pStyle w:val="23"/>
        <w:adjustRightInd w:val="0"/>
        <w:ind w:firstLine="480"/>
        <w:rPr>
          <w:kern w:val="0"/>
          <w:lang w:val="zh-CN"/>
        </w:rPr>
      </w:pPr>
      <w:r>
        <w:rPr>
          <w:rFonts w:hint="eastAsia"/>
          <w:kern w:val="0"/>
          <w:lang w:val="zh-CN"/>
        </w:rPr>
        <w:t>（</w:t>
      </w:r>
      <w:r>
        <w:rPr>
          <w:kern w:val="0"/>
          <w:lang w:val="zh-CN"/>
        </w:rPr>
        <w:t>3</w:t>
      </w:r>
      <w:r>
        <w:rPr>
          <w:rFonts w:hint="eastAsia"/>
          <w:kern w:val="0"/>
          <w:lang w:val="zh-CN"/>
        </w:rPr>
        <w:t>）应急状态终止后，应根据政府有关指示和实际情况，继续进行环境监测和评价工作，直至其他补救措施无须继续进行为止。</w:t>
      </w:r>
    </w:p>
    <w:p>
      <w:pPr>
        <w:pStyle w:val="6"/>
        <w:spacing w:before="0" w:after="0" w:line="360" w:lineRule="auto"/>
        <w:rPr>
          <w:rFonts w:eastAsia="仿宋"/>
          <w:bCs/>
          <w:sz w:val="30"/>
          <w:szCs w:val="32"/>
        </w:rPr>
      </w:pPr>
      <w:bookmarkStart w:id="114" w:name="_Toc21200"/>
      <w:bookmarkStart w:id="115" w:name="_Toc534810172"/>
      <w:r>
        <w:rPr>
          <w:rFonts w:eastAsia="仿宋"/>
          <w:bCs/>
          <w:sz w:val="30"/>
          <w:szCs w:val="32"/>
        </w:rPr>
        <w:t>3.</w:t>
      </w:r>
      <w:r>
        <w:rPr>
          <w:rFonts w:hint="eastAsia" w:eastAsia="仿宋"/>
          <w:bCs/>
          <w:sz w:val="30"/>
          <w:szCs w:val="32"/>
        </w:rPr>
        <w:t>1</w:t>
      </w:r>
      <w:r>
        <w:rPr>
          <w:rFonts w:hint="eastAsia"/>
          <w:bCs/>
          <w:sz w:val="30"/>
          <w:szCs w:val="32"/>
        </w:rPr>
        <w:t>1</w:t>
      </w:r>
      <w:r>
        <w:rPr>
          <w:rFonts w:eastAsia="仿宋"/>
          <w:bCs/>
          <w:sz w:val="30"/>
          <w:szCs w:val="32"/>
        </w:rPr>
        <w:t xml:space="preserve">.3 </w:t>
      </w:r>
      <w:r>
        <w:rPr>
          <w:rFonts w:hint="eastAsia" w:ascii="黑体" w:eastAsia="黑体"/>
          <w:bCs/>
          <w:sz w:val="30"/>
          <w:szCs w:val="32"/>
        </w:rPr>
        <w:t>响应终止通告</w:t>
      </w:r>
      <w:bookmarkEnd w:id="114"/>
      <w:bookmarkEnd w:id="115"/>
    </w:p>
    <w:p>
      <w:pPr>
        <w:pStyle w:val="23"/>
        <w:adjustRightInd w:val="0"/>
        <w:ind w:firstLine="480"/>
        <w:rPr>
          <w:kern w:val="0"/>
          <w:lang w:val="zh-CN"/>
        </w:rPr>
      </w:pPr>
      <w:r>
        <w:rPr>
          <w:rFonts w:hint="eastAsia"/>
          <w:kern w:val="0"/>
          <w:lang w:val="zh-CN"/>
        </w:rPr>
        <w:t>应急解除后通知相关部门事故危险已解除。</w:t>
      </w:r>
    </w:p>
    <w:p>
      <w:pPr>
        <w:pStyle w:val="23"/>
        <w:adjustRightInd w:val="0"/>
        <w:ind w:firstLine="480"/>
        <w:rPr>
          <w:kern w:val="0"/>
          <w:lang w:val="zh-CN"/>
        </w:rPr>
      </w:pPr>
      <w:r>
        <w:rPr>
          <w:rFonts w:hint="eastAsia"/>
          <w:kern w:val="0"/>
          <w:lang w:val="zh-CN"/>
        </w:rPr>
        <w:t>（</w:t>
      </w:r>
      <w:r>
        <w:rPr>
          <w:kern w:val="0"/>
          <w:lang w:val="zh-CN"/>
        </w:rPr>
        <w:t>1</w:t>
      </w:r>
      <w:r>
        <w:rPr>
          <w:rFonts w:hint="eastAsia"/>
          <w:kern w:val="0"/>
          <w:lang w:val="zh-CN"/>
        </w:rPr>
        <w:t>）由应急指挥部根据现场的实际情况，宣布本次事故已解除，应急结束。</w:t>
      </w:r>
    </w:p>
    <w:p>
      <w:pPr>
        <w:pStyle w:val="23"/>
        <w:adjustRightInd w:val="0"/>
        <w:ind w:firstLine="480"/>
        <w:rPr>
          <w:kern w:val="0"/>
          <w:lang w:val="zh-CN"/>
        </w:rPr>
      </w:pPr>
      <w:r>
        <w:rPr>
          <w:rFonts w:hint="eastAsia"/>
          <w:kern w:val="0"/>
          <w:lang w:val="zh-CN"/>
        </w:rPr>
        <w:t>（</w:t>
      </w:r>
      <w:r>
        <w:rPr>
          <w:kern w:val="0"/>
          <w:lang w:val="zh-CN"/>
        </w:rPr>
        <w:t>2</w:t>
      </w:r>
      <w:r>
        <w:rPr>
          <w:rFonts w:hint="eastAsia"/>
          <w:kern w:val="0"/>
          <w:lang w:val="zh-CN"/>
        </w:rPr>
        <w:t>）通过电话和新闻媒体通知周边居民、镇和有关单位本次危险已正式解除。</w:t>
      </w:r>
    </w:p>
    <w:p>
      <w:pPr>
        <w:pStyle w:val="6"/>
        <w:spacing w:before="0" w:after="0" w:line="360" w:lineRule="auto"/>
        <w:rPr>
          <w:rFonts w:eastAsia="仿宋"/>
          <w:bCs/>
          <w:sz w:val="30"/>
          <w:szCs w:val="32"/>
        </w:rPr>
      </w:pPr>
      <w:bookmarkStart w:id="116" w:name="_Toc534810173"/>
      <w:bookmarkStart w:id="117" w:name="_Toc2901"/>
      <w:r>
        <w:rPr>
          <w:rFonts w:eastAsia="仿宋"/>
          <w:bCs/>
          <w:sz w:val="30"/>
          <w:szCs w:val="32"/>
        </w:rPr>
        <w:t>3.</w:t>
      </w:r>
      <w:r>
        <w:rPr>
          <w:rFonts w:hint="eastAsia" w:eastAsia="仿宋"/>
          <w:bCs/>
          <w:sz w:val="30"/>
          <w:szCs w:val="32"/>
        </w:rPr>
        <w:t>1</w:t>
      </w:r>
      <w:r>
        <w:rPr>
          <w:rFonts w:hint="eastAsia"/>
          <w:bCs/>
          <w:sz w:val="30"/>
          <w:szCs w:val="32"/>
        </w:rPr>
        <w:t>1</w:t>
      </w:r>
      <w:r>
        <w:rPr>
          <w:rFonts w:eastAsia="仿宋"/>
          <w:bCs/>
          <w:sz w:val="30"/>
          <w:szCs w:val="32"/>
        </w:rPr>
        <w:t>.4</w:t>
      </w:r>
      <w:r>
        <w:rPr>
          <w:rFonts w:hint="eastAsia" w:ascii="黑体" w:eastAsia="黑体"/>
          <w:bCs/>
          <w:sz w:val="30"/>
          <w:szCs w:val="32"/>
        </w:rPr>
        <w:t>响应终止</w:t>
      </w:r>
      <w:bookmarkEnd w:id="116"/>
      <w:bookmarkEnd w:id="117"/>
    </w:p>
    <w:p>
      <w:pPr>
        <w:pStyle w:val="23"/>
        <w:adjustRightInd w:val="0"/>
        <w:ind w:firstLine="480"/>
        <w:rPr>
          <w:kern w:val="0"/>
          <w:lang w:val="zh-CN"/>
        </w:rPr>
      </w:pPr>
      <w:r>
        <w:rPr>
          <w:rFonts w:hint="eastAsia"/>
          <w:kern w:val="0"/>
          <w:lang w:val="zh-CN"/>
        </w:rPr>
        <w:t>（</w:t>
      </w:r>
      <w:r>
        <w:rPr>
          <w:kern w:val="0"/>
          <w:lang w:val="zh-CN"/>
        </w:rPr>
        <w:t>1</w:t>
      </w:r>
      <w:r>
        <w:rPr>
          <w:rFonts w:hint="eastAsia"/>
          <w:kern w:val="0"/>
          <w:lang w:val="zh-CN"/>
        </w:rPr>
        <w:t>）对事发现场场地、受污染设备进行清洁净化；</w:t>
      </w:r>
    </w:p>
    <w:p>
      <w:pPr>
        <w:pStyle w:val="23"/>
        <w:adjustRightInd w:val="0"/>
        <w:ind w:firstLine="480"/>
        <w:rPr>
          <w:kern w:val="0"/>
          <w:lang w:val="zh-CN"/>
        </w:rPr>
      </w:pPr>
      <w:r>
        <w:rPr>
          <w:rFonts w:hint="eastAsia"/>
          <w:kern w:val="0"/>
          <w:lang w:val="zh-CN"/>
        </w:rPr>
        <w:t>（</w:t>
      </w:r>
      <w:r>
        <w:rPr>
          <w:kern w:val="0"/>
          <w:lang w:val="zh-CN"/>
        </w:rPr>
        <w:t>2</w:t>
      </w:r>
      <w:r>
        <w:rPr>
          <w:rFonts w:hint="eastAsia"/>
          <w:kern w:val="0"/>
          <w:lang w:val="zh-CN"/>
        </w:rPr>
        <w:t>）对于此次发生的环境事故，对起因、过程和结果进行总结，并向有关部门做详细报告。配合相关政府部门的调查，防止类似问题的重复出现；</w:t>
      </w:r>
    </w:p>
    <w:p>
      <w:pPr>
        <w:pStyle w:val="23"/>
        <w:adjustRightInd w:val="0"/>
        <w:ind w:firstLine="480"/>
        <w:rPr>
          <w:kern w:val="0"/>
          <w:lang w:val="zh-CN"/>
        </w:rPr>
      </w:pPr>
      <w:r>
        <w:rPr>
          <w:rFonts w:hint="eastAsia"/>
          <w:kern w:val="0"/>
          <w:lang w:val="zh-CN"/>
        </w:rPr>
        <w:t>（</w:t>
      </w:r>
      <w:r>
        <w:rPr>
          <w:kern w:val="0"/>
          <w:lang w:val="zh-CN"/>
        </w:rPr>
        <w:t>3</w:t>
      </w:r>
      <w:r>
        <w:rPr>
          <w:rFonts w:hint="eastAsia"/>
          <w:kern w:val="0"/>
          <w:lang w:val="zh-CN"/>
        </w:rPr>
        <w:t>）根据实践经验，应急领导小组负责组织对应急预案进行评估，并及时修订环境应急预案；</w:t>
      </w:r>
    </w:p>
    <w:p>
      <w:pPr>
        <w:pStyle w:val="23"/>
        <w:adjustRightInd w:val="0"/>
        <w:ind w:firstLine="480"/>
        <w:rPr>
          <w:kern w:val="0"/>
          <w:lang w:val="zh-CN"/>
        </w:rPr>
      </w:pPr>
      <w:r>
        <w:rPr>
          <w:rFonts w:hint="eastAsia"/>
          <w:kern w:val="0"/>
          <w:lang w:val="zh-CN"/>
        </w:rPr>
        <w:t>（</w:t>
      </w:r>
      <w:r>
        <w:rPr>
          <w:kern w:val="0"/>
          <w:lang w:val="zh-CN"/>
        </w:rPr>
        <w:t>4</w:t>
      </w:r>
      <w:r>
        <w:rPr>
          <w:rFonts w:hint="eastAsia"/>
          <w:kern w:val="0"/>
          <w:lang w:val="zh-CN"/>
        </w:rPr>
        <w:t>）保养应急仪器设备，使之始终保持良好的技术状态。补充消耗的应急救援物资。</w:t>
      </w:r>
    </w:p>
    <w:p>
      <w:pPr>
        <w:autoSpaceDE w:val="0"/>
        <w:autoSpaceDN w:val="0"/>
        <w:adjustRightInd w:val="0"/>
        <w:snapToGrid w:val="0"/>
        <w:spacing w:line="360" w:lineRule="auto"/>
        <w:jc w:val="left"/>
        <w:rPr>
          <w:kern w:val="0"/>
          <w:sz w:val="24"/>
          <w:lang w:val="zh-CN"/>
        </w:rPr>
        <w:sectPr>
          <w:pgSz w:w="11906" w:h="16838"/>
          <w:pgMar w:top="1440" w:right="2007" w:bottom="1440" w:left="1797" w:header="851" w:footer="992" w:gutter="0"/>
          <w:pgBorders w:offsetFrom="page">
            <w:top w:val="single" w:color="auto" w:sz="4" w:space="24"/>
            <w:left w:val="single" w:color="auto" w:sz="4" w:space="24"/>
            <w:bottom w:val="single" w:color="auto" w:sz="4" w:space="24"/>
            <w:right w:val="single" w:color="auto" w:sz="4" w:space="24"/>
          </w:pgBorders>
          <w:cols w:space="720" w:num="1"/>
          <w:docGrid w:type="lines" w:linePitch="312" w:charSpace="0"/>
        </w:sectPr>
      </w:pPr>
    </w:p>
    <w:p>
      <w:pPr>
        <w:pStyle w:val="22"/>
        <w:adjustRightInd w:val="0"/>
        <w:snapToGrid w:val="0"/>
        <w:spacing w:before="156" w:after="156"/>
        <w:rPr>
          <w:sz w:val="36"/>
          <w:szCs w:val="36"/>
        </w:rPr>
      </w:pPr>
      <w:bookmarkStart w:id="118" w:name="_Toc374107841"/>
      <w:bookmarkStart w:id="119" w:name="_Toc374439082"/>
      <w:bookmarkStart w:id="120" w:name="_Toc2183"/>
      <w:bookmarkStart w:id="121" w:name="_Toc374440760"/>
      <w:bookmarkStart w:id="122" w:name="_Toc401235088"/>
      <w:bookmarkStart w:id="123" w:name="_Toc28429"/>
      <w:bookmarkStart w:id="124" w:name="_Toc373005544"/>
      <w:bookmarkStart w:id="125" w:name="_Toc405995964"/>
      <w:bookmarkStart w:id="126" w:name="_Toc401234219"/>
      <w:bookmarkStart w:id="127" w:name="_Toc534810174"/>
      <w:r>
        <w:rPr>
          <w:rFonts w:ascii="Times New Roman" w:hAnsi="Times New Roman"/>
          <w:sz w:val="36"/>
          <w:szCs w:val="36"/>
        </w:rPr>
        <w:t xml:space="preserve">4 </w:t>
      </w:r>
      <w:r>
        <w:rPr>
          <w:rFonts w:hint="eastAsia"/>
          <w:sz w:val="36"/>
          <w:szCs w:val="36"/>
        </w:rPr>
        <w:t>后期</w:t>
      </w:r>
      <w:bookmarkEnd w:id="118"/>
      <w:bookmarkEnd w:id="119"/>
      <w:bookmarkEnd w:id="120"/>
      <w:bookmarkEnd w:id="121"/>
      <w:bookmarkEnd w:id="122"/>
      <w:bookmarkEnd w:id="123"/>
      <w:bookmarkEnd w:id="124"/>
      <w:bookmarkEnd w:id="125"/>
      <w:bookmarkEnd w:id="126"/>
      <w:r>
        <w:rPr>
          <w:rFonts w:hint="eastAsia"/>
          <w:sz w:val="36"/>
          <w:szCs w:val="36"/>
        </w:rPr>
        <w:t>工作</w:t>
      </w:r>
      <w:bookmarkEnd w:id="127"/>
    </w:p>
    <w:p>
      <w:pPr>
        <w:pStyle w:val="4"/>
        <w:spacing w:before="0" w:after="0" w:line="360" w:lineRule="auto"/>
        <w:rPr>
          <w:rFonts w:ascii="Times New Roman" w:hAnsi="Times New Roman" w:eastAsia="仿宋"/>
          <w:bCs w:val="0"/>
        </w:rPr>
      </w:pPr>
      <w:bookmarkStart w:id="128" w:name="_Toc405995965"/>
      <w:bookmarkStart w:id="129" w:name="_Toc21225"/>
      <w:bookmarkStart w:id="130" w:name="_Toc20731"/>
      <w:bookmarkStart w:id="131" w:name="_Toc534810175"/>
      <w:r>
        <w:rPr>
          <w:rFonts w:ascii="Times New Roman" w:hAnsi="Times New Roman" w:eastAsia="仿宋"/>
          <w:bCs w:val="0"/>
        </w:rPr>
        <w:t xml:space="preserve">4.1 </w:t>
      </w:r>
      <w:bookmarkEnd w:id="128"/>
      <w:bookmarkEnd w:id="129"/>
      <w:bookmarkEnd w:id="130"/>
      <w:r>
        <w:rPr>
          <w:rFonts w:hint="eastAsia" w:ascii="黑体" w:hAnsi="Times New Roman"/>
          <w:bCs w:val="0"/>
        </w:rPr>
        <w:t>后期防控</w:t>
      </w:r>
      <w:bookmarkEnd w:id="131"/>
    </w:p>
    <w:p>
      <w:pPr>
        <w:pStyle w:val="23"/>
        <w:adjustRightInd w:val="0"/>
        <w:ind w:firstLine="480"/>
      </w:pPr>
      <w:r>
        <w:rPr>
          <w:rFonts w:hint="eastAsia"/>
          <w:kern w:val="0"/>
          <w:lang w:val="zh-CN"/>
        </w:rPr>
        <w:t>应急响应终止后，后期处置工作主要由衡阳县环保局、水利局负责，如针对泄露的油品、化学品进行回收；由衡阳县环境监测站进行后期污染监测，衡阳县环保局、水利局等部门负责治理，消除投放药剂的残留毒性和后期效应，防止次生突发环境事件；事故场地及漫延区域的污染物清除完成后，由衡阳县环保局、水利局等部门对土壤或水生态系统进行修复；部分污染物导流到水源保护区下游或其他区域，对这些区域的污染物进行清除等。</w:t>
      </w:r>
    </w:p>
    <w:p>
      <w:pPr>
        <w:pStyle w:val="4"/>
        <w:spacing w:before="0" w:after="0" w:line="360" w:lineRule="auto"/>
        <w:rPr>
          <w:rFonts w:ascii="Times New Roman" w:hAnsi="Times New Roman" w:eastAsia="仿宋"/>
          <w:bCs w:val="0"/>
        </w:rPr>
      </w:pPr>
      <w:bookmarkStart w:id="132" w:name="_Toc8016"/>
      <w:bookmarkStart w:id="133" w:name="_Toc405995966"/>
      <w:bookmarkStart w:id="134" w:name="_Toc29344"/>
      <w:bookmarkStart w:id="135" w:name="_Toc534810176"/>
      <w:r>
        <w:rPr>
          <w:rFonts w:ascii="Times New Roman" w:hAnsi="Times New Roman" w:eastAsia="仿宋"/>
          <w:bCs w:val="0"/>
        </w:rPr>
        <w:t xml:space="preserve">4.2 </w:t>
      </w:r>
      <w:r>
        <w:rPr>
          <w:rFonts w:hint="eastAsia" w:ascii="黑体" w:hAnsi="Times New Roman"/>
          <w:bCs w:val="0"/>
        </w:rPr>
        <w:t>事件调查</w:t>
      </w:r>
      <w:bookmarkEnd w:id="132"/>
      <w:bookmarkEnd w:id="133"/>
      <w:bookmarkEnd w:id="134"/>
      <w:bookmarkEnd w:id="135"/>
    </w:p>
    <w:p>
      <w:pPr>
        <w:pStyle w:val="23"/>
        <w:adjustRightInd w:val="0"/>
        <w:ind w:firstLine="480"/>
        <w:rPr>
          <w:rFonts w:hint="eastAsia"/>
          <w:kern w:val="0"/>
          <w:lang w:val="zh-CN"/>
        </w:rPr>
      </w:pPr>
      <w:r>
        <w:rPr>
          <w:rFonts w:hint="eastAsia"/>
          <w:kern w:val="0"/>
          <w:lang w:val="zh-CN"/>
        </w:rPr>
        <w:t>应急响应结束后，由衡阳县环保局负责牵头，水利局等相关部门配合，组织开展事件调查，查明事件原因和性质，提出整改防范措施和处理建议。</w:t>
      </w:r>
    </w:p>
    <w:p>
      <w:pPr>
        <w:pStyle w:val="4"/>
        <w:spacing w:before="0" w:after="0" w:line="360" w:lineRule="auto"/>
        <w:rPr>
          <w:rFonts w:hint="eastAsia" w:ascii="Times New Roman" w:hAnsi="Times New Roman" w:eastAsia="仿宋"/>
          <w:bCs w:val="0"/>
        </w:rPr>
      </w:pPr>
      <w:bookmarkStart w:id="136" w:name="_Toc534810177"/>
      <w:r>
        <w:rPr>
          <w:rFonts w:ascii="Times New Roman" w:hAnsi="Times New Roman" w:eastAsia="仿宋"/>
          <w:bCs w:val="0"/>
        </w:rPr>
        <w:t>4.</w:t>
      </w:r>
      <w:r>
        <w:rPr>
          <w:rFonts w:hint="eastAsia" w:ascii="Times New Roman" w:hAnsi="Times New Roman" w:eastAsia="仿宋"/>
          <w:bCs w:val="0"/>
        </w:rPr>
        <w:t>3</w:t>
      </w:r>
      <w:r>
        <w:rPr>
          <w:rFonts w:ascii="Times New Roman" w:hAnsi="Times New Roman" w:eastAsia="仿宋"/>
          <w:bCs w:val="0"/>
        </w:rPr>
        <w:t xml:space="preserve"> </w:t>
      </w:r>
      <w:r>
        <w:rPr>
          <w:rFonts w:hint="eastAsia" w:ascii="黑体" w:hAnsi="Times New Roman"/>
          <w:bCs w:val="0"/>
        </w:rPr>
        <w:t>损害评估</w:t>
      </w:r>
      <w:bookmarkEnd w:id="136"/>
    </w:p>
    <w:p>
      <w:pPr>
        <w:pStyle w:val="23"/>
        <w:adjustRightInd w:val="0"/>
        <w:ind w:firstLine="480"/>
        <w:rPr>
          <w:kern w:val="0"/>
          <w:lang w:val="zh-CN"/>
        </w:rPr>
      </w:pPr>
      <w:r>
        <w:rPr>
          <w:rFonts w:hint="eastAsia"/>
          <w:kern w:val="0"/>
          <w:lang w:val="zh-CN"/>
        </w:rPr>
        <w:t>应急响应结束后，由应急指挥部组织技术人员和环境应急专家组织实施事故应急响应损害评估。根据环境应急过程记录、现场各专业应急救援队伍的总结报告、应急指挥部掌握的应急情况、环境应急救援行动的实际效果及产生的社会影响、公众的反映等，客观、公正、全面、及时的开展突发环境事件应急处置工作评估，并编写评估总结报告，及时上报上级有关部门备案。评估总结报告包括以下主要内容：</w:t>
      </w:r>
    </w:p>
    <w:p>
      <w:pPr>
        <w:pStyle w:val="23"/>
        <w:adjustRightInd w:val="0"/>
        <w:ind w:firstLine="480"/>
        <w:rPr>
          <w:kern w:val="0"/>
          <w:lang w:val="zh-CN"/>
        </w:rPr>
      </w:pPr>
      <w:r>
        <w:rPr>
          <w:rFonts w:hint="eastAsia"/>
          <w:kern w:val="0"/>
          <w:lang w:val="zh-CN"/>
        </w:rPr>
        <w:t>（</w:t>
      </w:r>
      <w:r>
        <w:rPr>
          <w:kern w:val="0"/>
          <w:lang w:val="zh-CN"/>
        </w:rPr>
        <w:t>1</w:t>
      </w:r>
      <w:r>
        <w:rPr>
          <w:rFonts w:hint="eastAsia"/>
          <w:kern w:val="0"/>
          <w:lang w:val="zh-CN"/>
        </w:rPr>
        <w:t>）环境事件等级、发生原因及造成的影响；</w:t>
      </w:r>
    </w:p>
    <w:p>
      <w:pPr>
        <w:pStyle w:val="23"/>
        <w:adjustRightInd w:val="0"/>
        <w:ind w:firstLine="480"/>
        <w:rPr>
          <w:kern w:val="0"/>
          <w:lang w:val="zh-CN"/>
        </w:rPr>
      </w:pPr>
      <w:r>
        <w:rPr>
          <w:rFonts w:hint="eastAsia"/>
          <w:kern w:val="0"/>
          <w:lang w:val="zh-CN"/>
        </w:rPr>
        <w:t>（</w:t>
      </w:r>
      <w:r>
        <w:rPr>
          <w:kern w:val="0"/>
          <w:lang w:val="zh-CN"/>
        </w:rPr>
        <w:t>2</w:t>
      </w:r>
      <w:r>
        <w:rPr>
          <w:rFonts w:hint="eastAsia"/>
          <w:kern w:val="0"/>
          <w:lang w:val="zh-CN"/>
        </w:rPr>
        <w:t>）环境应急任务完成情况；</w:t>
      </w:r>
    </w:p>
    <w:p>
      <w:pPr>
        <w:pStyle w:val="23"/>
        <w:adjustRightInd w:val="0"/>
        <w:ind w:firstLine="480"/>
        <w:rPr>
          <w:kern w:val="0"/>
          <w:lang w:val="zh-CN"/>
        </w:rPr>
      </w:pPr>
      <w:r>
        <w:rPr>
          <w:rFonts w:hint="eastAsia"/>
          <w:kern w:val="0"/>
          <w:lang w:val="zh-CN"/>
        </w:rPr>
        <w:t>（</w:t>
      </w:r>
      <w:r>
        <w:rPr>
          <w:kern w:val="0"/>
          <w:lang w:val="zh-CN"/>
        </w:rPr>
        <w:t>3</w:t>
      </w:r>
      <w:r>
        <w:rPr>
          <w:rFonts w:hint="eastAsia"/>
          <w:kern w:val="0"/>
          <w:lang w:val="zh-CN"/>
        </w:rPr>
        <w:t>）是否符合保护公众、保护环境的总体要求；</w:t>
      </w:r>
    </w:p>
    <w:p>
      <w:pPr>
        <w:pStyle w:val="23"/>
        <w:adjustRightInd w:val="0"/>
        <w:ind w:firstLine="480"/>
        <w:rPr>
          <w:kern w:val="0"/>
          <w:lang w:val="zh-CN"/>
        </w:rPr>
      </w:pPr>
      <w:r>
        <w:rPr>
          <w:rFonts w:hint="eastAsia"/>
          <w:kern w:val="0"/>
          <w:lang w:val="zh-CN"/>
        </w:rPr>
        <w:t>（</w:t>
      </w:r>
      <w:r>
        <w:rPr>
          <w:kern w:val="0"/>
          <w:lang w:val="zh-CN"/>
        </w:rPr>
        <w:t>4</w:t>
      </w:r>
      <w:r>
        <w:rPr>
          <w:rFonts w:hint="eastAsia"/>
          <w:kern w:val="0"/>
          <w:lang w:val="zh-CN"/>
        </w:rPr>
        <w:t>）采取的重要防护措施与方法是否得当；</w:t>
      </w:r>
    </w:p>
    <w:p>
      <w:pPr>
        <w:pStyle w:val="23"/>
        <w:adjustRightInd w:val="0"/>
        <w:ind w:firstLine="480"/>
        <w:rPr>
          <w:kern w:val="0"/>
          <w:lang w:val="zh-CN"/>
        </w:rPr>
      </w:pPr>
      <w:r>
        <w:rPr>
          <w:rFonts w:hint="eastAsia"/>
          <w:kern w:val="0"/>
          <w:lang w:val="zh-CN"/>
        </w:rPr>
        <w:t>（</w:t>
      </w:r>
      <w:r>
        <w:rPr>
          <w:kern w:val="0"/>
          <w:lang w:val="zh-CN"/>
        </w:rPr>
        <w:t>5</w:t>
      </w:r>
      <w:r>
        <w:rPr>
          <w:rFonts w:hint="eastAsia"/>
          <w:kern w:val="0"/>
          <w:lang w:val="zh-CN"/>
        </w:rPr>
        <w:t>）出动环境应急队伍的规模、仪器装备的使用、环境应急程度与速度是否与任务相适应；</w:t>
      </w:r>
    </w:p>
    <w:p>
      <w:pPr>
        <w:pStyle w:val="23"/>
        <w:adjustRightInd w:val="0"/>
        <w:ind w:firstLine="480"/>
        <w:rPr>
          <w:kern w:val="0"/>
          <w:lang w:val="zh-CN"/>
        </w:rPr>
      </w:pPr>
      <w:r>
        <w:rPr>
          <w:rFonts w:hint="eastAsia"/>
          <w:kern w:val="0"/>
          <w:lang w:val="zh-CN"/>
        </w:rPr>
        <w:t>（</w:t>
      </w:r>
      <w:r>
        <w:rPr>
          <w:kern w:val="0"/>
          <w:lang w:val="zh-CN"/>
        </w:rPr>
        <w:t>6</w:t>
      </w:r>
      <w:r>
        <w:rPr>
          <w:rFonts w:hint="eastAsia"/>
          <w:kern w:val="0"/>
          <w:lang w:val="zh-CN"/>
        </w:rPr>
        <w:t>）环境应急处置中对利益与代价、风险、困难关系的处理是否科学合理；</w:t>
      </w:r>
    </w:p>
    <w:p>
      <w:pPr>
        <w:pStyle w:val="23"/>
        <w:adjustRightInd w:val="0"/>
        <w:ind w:firstLine="480"/>
        <w:rPr>
          <w:kern w:val="0"/>
          <w:lang w:val="zh-CN"/>
        </w:rPr>
      </w:pPr>
      <w:r>
        <w:rPr>
          <w:rFonts w:hint="eastAsia"/>
          <w:kern w:val="0"/>
          <w:lang w:val="zh-CN"/>
        </w:rPr>
        <w:t>（</w:t>
      </w:r>
      <w:r>
        <w:rPr>
          <w:kern w:val="0"/>
          <w:lang w:val="zh-CN"/>
        </w:rPr>
        <w:t>7</w:t>
      </w:r>
      <w:r>
        <w:rPr>
          <w:rFonts w:hint="eastAsia"/>
          <w:kern w:val="0"/>
          <w:lang w:val="zh-CN"/>
        </w:rPr>
        <w:t>）发布的公告及公众信息的内容是否真实，时机是否得当，对公众心理产生了何种影响；</w:t>
      </w:r>
    </w:p>
    <w:p>
      <w:pPr>
        <w:pStyle w:val="23"/>
        <w:adjustRightInd w:val="0"/>
        <w:ind w:firstLine="480"/>
        <w:rPr>
          <w:kern w:val="0"/>
          <w:lang w:val="zh-CN"/>
        </w:rPr>
      </w:pPr>
      <w:r>
        <w:rPr>
          <w:rFonts w:hint="eastAsia"/>
          <w:kern w:val="0"/>
          <w:lang w:val="zh-CN"/>
        </w:rPr>
        <w:t>（</w:t>
      </w:r>
      <w:r>
        <w:rPr>
          <w:kern w:val="0"/>
          <w:lang w:val="zh-CN"/>
        </w:rPr>
        <w:t>8</w:t>
      </w:r>
      <w:r>
        <w:rPr>
          <w:rFonts w:hint="eastAsia"/>
          <w:kern w:val="0"/>
          <w:lang w:val="zh-CN"/>
        </w:rPr>
        <w:t>）成功或失败的典型事例；</w:t>
      </w:r>
    </w:p>
    <w:p>
      <w:pPr>
        <w:pStyle w:val="23"/>
        <w:adjustRightInd w:val="0"/>
        <w:ind w:firstLine="480"/>
        <w:rPr>
          <w:kern w:val="0"/>
          <w:lang w:val="zh-CN"/>
        </w:rPr>
      </w:pPr>
      <w:r>
        <w:rPr>
          <w:rFonts w:hint="eastAsia"/>
          <w:kern w:val="0"/>
          <w:lang w:val="zh-CN"/>
        </w:rPr>
        <w:t>（</w:t>
      </w:r>
      <w:r>
        <w:rPr>
          <w:kern w:val="0"/>
          <w:lang w:val="zh-CN"/>
        </w:rPr>
        <w:t>9</w:t>
      </w:r>
      <w:r>
        <w:rPr>
          <w:rFonts w:hint="eastAsia"/>
          <w:kern w:val="0"/>
          <w:lang w:val="zh-CN"/>
        </w:rPr>
        <w:t>）应急处置能力评估结论；</w:t>
      </w:r>
    </w:p>
    <w:p>
      <w:pPr>
        <w:pStyle w:val="23"/>
        <w:adjustRightInd w:val="0"/>
        <w:ind w:firstLine="480"/>
        <w:rPr>
          <w:kern w:val="0"/>
          <w:lang w:val="zh-CN"/>
        </w:rPr>
      </w:pPr>
      <w:r>
        <w:rPr>
          <w:rFonts w:hint="eastAsia"/>
          <w:kern w:val="0"/>
          <w:lang w:val="zh-CN"/>
        </w:rPr>
        <w:t>（</w:t>
      </w:r>
      <w:r>
        <w:rPr>
          <w:kern w:val="0"/>
          <w:lang w:val="zh-CN"/>
        </w:rPr>
        <w:t>10</w:t>
      </w:r>
      <w:r>
        <w:rPr>
          <w:rFonts w:hint="eastAsia"/>
          <w:kern w:val="0"/>
          <w:lang w:val="zh-CN"/>
        </w:rPr>
        <w:t>）应急预案的修订建议。</w:t>
      </w:r>
    </w:p>
    <w:p>
      <w:pPr>
        <w:pStyle w:val="4"/>
        <w:spacing w:before="0" w:after="0" w:line="360" w:lineRule="auto"/>
        <w:rPr>
          <w:rFonts w:ascii="Times New Roman" w:hAnsi="Times New Roman" w:eastAsia="仿宋"/>
          <w:bCs w:val="0"/>
        </w:rPr>
      </w:pPr>
      <w:bookmarkStart w:id="137" w:name="_Toc11100"/>
      <w:bookmarkStart w:id="138" w:name="_Toc405995967"/>
      <w:bookmarkStart w:id="139" w:name="_Toc373005545"/>
      <w:bookmarkStart w:id="140" w:name="_Toc374107842"/>
      <w:bookmarkStart w:id="141" w:name="_Toc401235089"/>
      <w:bookmarkStart w:id="142" w:name="_Toc401234220"/>
      <w:bookmarkStart w:id="143" w:name="_Toc31191"/>
      <w:bookmarkStart w:id="144" w:name="_Toc534810178"/>
      <w:bookmarkStart w:id="145" w:name="_Toc374439083"/>
      <w:bookmarkStart w:id="146" w:name="_Toc374440761"/>
      <w:r>
        <w:rPr>
          <w:rFonts w:ascii="Times New Roman" w:hAnsi="Times New Roman" w:eastAsia="仿宋"/>
          <w:bCs w:val="0"/>
        </w:rPr>
        <w:t>4.</w:t>
      </w:r>
      <w:r>
        <w:rPr>
          <w:rFonts w:hint="eastAsia" w:ascii="Times New Roman" w:hAnsi="Times New Roman" w:eastAsia="仿宋"/>
          <w:bCs w:val="0"/>
        </w:rPr>
        <w:t>4</w:t>
      </w:r>
      <w:r>
        <w:rPr>
          <w:rFonts w:ascii="Times New Roman" w:hAnsi="Times New Roman" w:eastAsia="仿宋"/>
          <w:bCs w:val="0"/>
        </w:rPr>
        <w:t xml:space="preserve"> </w:t>
      </w:r>
      <w:r>
        <w:rPr>
          <w:rFonts w:hint="eastAsia" w:ascii="黑体" w:hAnsi="Times New Roman"/>
          <w:bCs w:val="0"/>
        </w:rPr>
        <w:t>善后处置</w:t>
      </w:r>
      <w:bookmarkEnd w:id="137"/>
      <w:bookmarkEnd w:id="138"/>
      <w:bookmarkEnd w:id="139"/>
      <w:bookmarkEnd w:id="140"/>
      <w:bookmarkEnd w:id="141"/>
      <w:bookmarkEnd w:id="142"/>
      <w:bookmarkEnd w:id="143"/>
      <w:bookmarkEnd w:id="144"/>
      <w:bookmarkEnd w:id="145"/>
      <w:bookmarkEnd w:id="146"/>
    </w:p>
    <w:p>
      <w:pPr>
        <w:pStyle w:val="23"/>
        <w:adjustRightInd w:val="0"/>
        <w:ind w:firstLine="480"/>
        <w:rPr>
          <w:kern w:val="0"/>
          <w:lang w:val="zh-CN"/>
        </w:rPr>
      </w:pPr>
      <w:r>
        <w:rPr>
          <w:rFonts w:hint="eastAsia"/>
          <w:kern w:val="0"/>
          <w:lang w:val="zh-CN"/>
        </w:rPr>
        <w:t>（</w:t>
      </w:r>
      <w:r>
        <w:rPr>
          <w:kern w:val="0"/>
          <w:lang w:val="zh-CN"/>
        </w:rPr>
        <w:t>1</w:t>
      </w:r>
      <w:r>
        <w:rPr>
          <w:rFonts w:hint="eastAsia"/>
          <w:kern w:val="0"/>
          <w:lang w:val="zh-CN"/>
        </w:rPr>
        <w:t>）配合政府其他部门做好事故的善后工作。</w:t>
      </w:r>
    </w:p>
    <w:p>
      <w:pPr>
        <w:pStyle w:val="23"/>
        <w:adjustRightInd w:val="0"/>
        <w:ind w:firstLine="480"/>
        <w:rPr>
          <w:kern w:val="0"/>
          <w:lang w:val="zh-CN"/>
        </w:rPr>
      </w:pPr>
      <w:r>
        <w:rPr>
          <w:rFonts w:hint="eastAsia"/>
          <w:kern w:val="0"/>
          <w:lang w:val="zh-CN"/>
        </w:rPr>
        <w:t>（</w:t>
      </w:r>
      <w:r>
        <w:rPr>
          <w:kern w:val="0"/>
          <w:lang w:val="zh-CN"/>
        </w:rPr>
        <w:t>2</w:t>
      </w:r>
      <w:r>
        <w:rPr>
          <w:rFonts w:hint="eastAsia"/>
          <w:kern w:val="0"/>
          <w:lang w:val="zh-CN"/>
        </w:rPr>
        <w:t>）弄清事故发生的原因，调查事故造成的损失并明确各人承担的责任。</w:t>
      </w:r>
    </w:p>
    <w:p>
      <w:pPr>
        <w:pStyle w:val="23"/>
        <w:adjustRightInd w:val="0"/>
        <w:ind w:firstLine="480"/>
        <w:rPr>
          <w:kern w:val="0"/>
          <w:lang w:val="zh-CN"/>
        </w:rPr>
      </w:pPr>
      <w:r>
        <w:rPr>
          <w:rFonts w:hint="eastAsia"/>
          <w:kern w:val="0"/>
          <w:lang w:val="zh-CN"/>
        </w:rPr>
        <w:t>（</w:t>
      </w:r>
      <w:r>
        <w:rPr>
          <w:kern w:val="0"/>
          <w:lang w:val="zh-CN"/>
        </w:rPr>
        <w:t>3</w:t>
      </w:r>
      <w:r>
        <w:rPr>
          <w:rFonts w:hint="eastAsia"/>
          <w:kern w:val="0"/>
          <w:lang w:val="zh-CN"/>
        </w:rPr>
        <w:t>）衡阳县人民政府组织专家对涉及饮用水源突发环境事件的影响范围进行科学评估，并提出生态环境修复的建议，必要时也可开展污染损害鉴定工作，在相关部门的监管下，根据专家提出的生态环境修复建议，对受污染的水体、土壤以及生态环境进行恢复，确保饮用水源各项指标达到标准值。</w:t>
      </w:r>
    </w:p>
    <w:p>
      <w:pPr>
        <w:pStyle w:val="23"/>
        <w:adjustRightInd w:val="0"/>
        <w:ind w:firstLine="480"/>
        <w:rPr>
          <w:kern w:val="0"/>
          <w:lang w:val="zh-CN"/>
        </w:rPr>
      </w:pPr>
      <w:r>
        <w:rPr>
          <w:rFonts w:hint="eastAsia"/>
          <w:kern w:val="0"/>
          <w:lang w:val="zh-CN"/>
        </w:rPr>
        <w:t>（</w:t>
      </w:r>
      <w:r>
        <w:rPr>
          <w:kern w:val="0"/>
          <w:lang w:val="zh-CN"/>
        </w:rPr>
        <w:t>4</w:t>
      </w:r>
      <w:r>
        <w:rPr>
          <w:rFonts w:hint="eastAsia"/>
          <w:kern w:val="0"/>
          <w:lang w:val="zh-CN"/>
        </w:rPr>
        <w:t>）衡阳县环保局协同衡阳县人民政府做好受灾人员的安置工作，组织专家对受灾范围进行科学评估，并根据评估结果对受灾对象的损失予以赔偿。</w:t>
      </w:r>
    </w:p>
    <w:p>
      <w:pPr>
        <w:pStyle w:val="23"/>
        <w:adjustRightInd w:val="0"/>
        <w:ind w:firstLine="480"/>
        <w:rPr>
          <w:kern w:val="0"/>
          <w:lang w:val="zh-CN"/>
        </w:rPr>
        <w:sectPr>
          <w:footerReference r:id="rId7" w:type="default"/>
          <w:pgSz w:w="11906" w:h="16838"/>
          <w:pgMar w:top="1440" w:right="2007" w:bottom="1440" w:left="1797" w:header="851" w:footer="992" w:gutter="0"/>
          <w:pgBorders w:offsetFrom="page">
            <w:top w:val="single" w:color="auto" w:sz="4" w:space="24"/>
            <w:left w:val="single" w:color="auto" w:sz="4" w:space="24"/>
            <w:bottom w:val="single" w:color="auto" w:sz="4" w:space="24"/>
            <w:right w:val="single" w:color="auto" w:sz="4" w:space="24"/>
          </w:pgBorders>
          <w:cols w:space="720" w:num="1"/>
          <w:docGrid w:type="lines" w:linePitch="312" w:charSpace="0"/>
        </w:sectPr>
      </w:pPr>
    </w:p>
    <w:p>
      <w:pPr>
        <w:pStyle w:val="22"/>
        <w:adjustRightInd w:val="0"/>
        <w:snapToGrid w:val="0"/>
        <w:spacing w:before="156" w:after="156"/>
        <w:rPr>
          <w:sz w:val="36"/>
          <w:szCs w:val="36"/>
        </w:rPr>
      </w:pPr>
      <w:bookmarkStart w:id="147" w:name="_Toc11015"/>
      <w:bookmarkStart w:id="148" w:name="_Toc374107847"/>
      <w:bookmarkStart w:id="149" w:name="_Toc405995969"/>
      <w:bookmarkStart w:id="150" w:name="_Toc374440766"/>
      <w:bookmarkStart w:id="151" w:name="_Toc534810179"/>
      <w:bookmarkStart w:id="152" w:name="_Toc373005553"/>
      <w:bookmarkStart w:id="153" w:name="_Toc401234222"/>
      <w:bookmarkStart w:id="154" w:name="_Toc19558"/>
      <w:bookmarkStart w:id="155" w:name="_Toc374439088"/>
      <w:bookmarkStart w:id="156" w:name="_Toc401235091"/>
      <w:r>
        <w:rPr>
          <w:rFonts w:ascii="Times New Roman" w:hAnsi="Times New Roman"/>
          <w:sz w:val="36"/>
          <w:szCs w:val="36"/>
        </w:rPr>
        <w:t xml:space="preserve">5 </w:t>
      </w:r>
      <w:r>
        <w:rPr>
          <w:rFonts w:hint="eastAsia"/>
          <w:sz w:val="36"/>
          <w:szCs w:val="36"/>
        </w:rPr>
        <w:t>应急保障</w:t>
      </w:r>
      <w:bookmarkEnd w:id="147"/>
      <w:bookmarkEnd w:id="148"/>
      <w:bookmarkEnd w:id="149"/>
      <w:bookmarkEnd w:id="150"/>
      <w:bookmarkEnd w:id="151"/>
      <w:bookmarkEnd w:id="152"/>
      <w:bookmarkEnd w:id="153"/>
      <w:bookmarkEnd w:id="154"/>
      <w:bookmarkEnd w:id="155"/>
      <w:bookmarkEnd w:id="156"/>
    </w:p>
    <w:p>
      <w:pPr>
        <w:pStyle w:val="4"/>
        <w:spacing w:before="0" w:after="0" w:line="360" w:lineRule="auto"/>
        <w:rPr>
          <w:rFonts w:ascii="Times New Roman" w:hAnsi="Times New Roman" w:eastAsia="仿宋"/>
          <w:bCs w:val="0"/>
        </w:rPr>
      </w:pPr>
      <w:bookmarkStart w:id="157" w:name="_Toc497902175"/>
      <w:bookmarkStart w:id="158" w:name="_Toc534810180"/>
      <w:bookmarkStart w:id="159" w:name="_Toc18968"/>
      <w:bookmarkStart w:id="160" w:name="_Toc401235097"/>
      <w:bookmarkStart w:id="161" w:name="_Toc24854"/>
      <w:bookmarkStart w:id="162" w:name="_Toc374439093"/>
      <w:bookmarkStart w:id="163" w:name="_Toc401234228"/>
      <w:bookmarkStart w:id="164" w:name="_Toc374440771"/>
      <w:bookmarkStart w:id="165" w:name="_Toc374107852"/>
      <w:bookmarkStart w:id="166" w:name="_Toc373005558"/>
      <w:bookmarkStart w:id="167" w:name="_Toc405995975"/>
      <w:r>
        <w:rPr>
          <w:rFonts w:hint="eastAsia" w:ascii="Times New Roman" w:hAnsi="Times New Roman" w:eastAsia="仿宋"/>
          <w:bCs w:val="0"/>
        </w:rPr>
        <w:t>5.1</w:t>
      </w:r>
      <w:r>
        <w:rPr>
          <w:rFonts w:hint="eastAsia" w:ascii="黑体" w:hAnsi="Times New Roman"/>
          <w:bCs w:val="0"/>
        </w:rPr>
        <w:t xml:space="preserve"> 通信与信息保障</w:t>
      </w:r>
      <w:bookmarkEnd w:id="157"/>
      <w:bookmarkEnd w:id="158"/>
    </w:p>
    <w:p>
      <w:pPr>
        <w:spacing w:line="360" w:lineRule="auto"/>
        <w:ind w:firstLine="480" w:firstLineChars="200"/>
        <w:rPr>
          <w:sz w:val="24"/>
          <w:szCs w:val="24"/>
        </w:rPr>
      </w:pPr>
      <w:r>
        <w:rPr>
          <w:rFonts w:hint="eastAsia"/>
          <w:sz w:val="24"/>
          <w:szCs w:val="24"/>
        </w:rPr>
        <w:t>应急指挥部要逐步建立和完善环境安全应急指挥系统、环境应急处置联动系统和环境安全科学预警系统。电信、移动、铁通、联通、邮政等部门负责通信与信息线路的维护工作，确保通信畅通。</w:t>
      </w:r>
    </w:p>
    <w:p>
      <w:pPr>
        <w:pStyle w:val="4"/>
        <w:spacing w:before="0" w:after="0" w:line="360" w:lineRule="auto"/>
        <w:rPr>
          <w:rFonts w:hint="eastAsia" w:ascii="Times New Roman" w:hAnsi="Times New Roman" w:eastAsia="仿宋"/>
          <w:bCs w:val="0"/>
        </w:rPr>
      </w:pPr>
      <w:bookmarkStart w:id="168" w:name="_Toc497902177"/>
      <w:bookmarkStart w:id="169" w:name="_Toc534810181"/>
      <w:r>
        <w:rPr>
          <w:rFonts w:hint="eastAsia" w:ascii="Times New Roman" w:hAnsi="Times New Roman" w:eastAsia="仿宋"/>
          <w:bCs w:val="0"/>
        </w:rPr>
        <w:t xml:space="preserve">5.2 </w:t>
      </w:r>
      <w:r>
        <w:rPr>
          <w:rFonts w:hint="eastAsia" w:ascii="黑体" w:hAnsi="Times New Roman"/>
          <w:bCs w:val="0"/>
        </w:rPr>
        <w:t>应急队伍保障</w:t>
      </w:r>
      <w:bookmarkEnd w:id="168"/>
      <w:bookmarkEnd w:id="169"/>
    </w:p>
    <w:p>
      <w:pPr>
        <w:spacing w:line="360" w:lineRule="auto"/>
        <w:ind w:firstLine="480" w:firstLineChars="200"/>
        <w:rPr>
          <w:rFonts w:hint="eastAsia"/>
          <w:sz w:val="24"/>
          <w:szCs w:val="24"/>
        </w:rPr>
      </w:pPr>
      <w:r>
        <w:rPr>
          <w:rFonts w:hint="eastAsia"/>
          <w:sz w:val="24"/>
          <w:szCs w:val="24"/>
        </w:rPr>
        <w:t>各乡镇（街道）、应急指挥部各成员单位要建立突发环境事件应急救援队伍，并不断加强其应急能力建设，培养一支常备不懈，熟悉环境应急知识，充分掌握各类突发环境事件处置措施的应急力量，保证在饮用水源突发环境事件发生后，能迅速参与并完成抢救、排险、消毒、监测等现场处置工作。同时应加强对专业应急救援队伍的管理，规范调动程序和管理制度，加强对专业队伍人员的培训与演练。</w:t>
      </w:r>
    </w:p>
    <w:p>
      <w:pPr>
        <w:pStyle w:val="4"/>
        <w:spacing w:before="0" w:after="0" w:line="360" w:lineRule="auto"/>
        <w:rPr>
          <w:rFonts w:hint="eastAsia" w:ascii="Times New Roman" w:hAnsi="Times New Roman" w:eastAsia="仿宋"/>
          <w:bCs w:val="0"/>
        </w:rPr>
      </w:pPr>
      <w:bookmarkStart w:id="170" w:name="_Toc534810182"/>
      <w:bookmarkStart w:id="171" w:name="_Toc497902181"/>
      <w:r>
        <w:rPr>
          <w:rFonts w:hint="eastAsia" w:ascii="Times New Roman" w:hAnsi="Times New Roman" w:eastAsia="仿宋"/>
          <w:bCs w:val="0"/>
        </w:rPr>
        <w:t xml:space="preserve">5.3 </w:t>
      </w:r>
      <w:r>
        <w:rPr>
          <w:rFonts w:hint="eastAsia" w:ascii="黑体" w:hAnsi="Times New Roman"/>
          <w:bCs w:val="0"/>
        </w:rPr>
        <w:t>应急物资保障</w:t>
      </w:r>
      <w:bookmarkEnd w:id="170"/>
      <w:bookmarkEnd w:id="171"/>
    </w:p>
    <w:p>
      <w:pPr>
        <w:spacing w:line="360" w:lineRule="auto"/>
        <w:ind w:firstLine="480" w:firstLineChars="200"/>
        <w:rPr>
          <w:sz w:val="24"/>
          <w:szCs w:val="24"/>
        </w:rPr>
      </w:pPr>
      <w:r>
        <w:rPr>
          <w:rFonts w:hint="eastAsia"/>
          <w:sz w:val="24"/>
          <w:szCs w:val="24"/>
        </w:rPr>
        <w:t>应急物资保障组、消防、环保、公安、交通运输部门等制定应急物资及车辆调配方案，各级领导机构制定抢险、救援物资调配方案。发生事故时，由衡阳县人民政府统一对物资进行调配，由现场应急工作组物资保障组负责配合，确保物资及时供应。应急指挥部各成员单位要充分发挥职能作用，在发挥现有应急能力基础上，根据工作需要和职责要求，加强污染源检验、鉴定和监测设备建设。增加应急处置、快速机动和自身防护装备、物资的储备，不断提高应急监测、动态监控和现场处置能力。</w:t>
      </w:r>
    </w:p>
    <w:p>
      <w:pPr>
        <w:pStyle w:val="4"/>
        <w:spacing w:before="0" w:after="0" w:line="360" w:lineRule="auto"/>
        <w:rPr>
          <w:rFonts w:hint="eastAsia" w:ascii="Times New Roman" w:hAnsi="Times New Roman" w:eastAsia="仿宋"/>
          <w:bCs w:val="0"/>
        </w:rPr>
      </w:pPr>
      <w:bookmarkStart w:id="172" w:name="_Toc497902179"/>
      <w:bookmarkStart w:id="173" w:name="_Toc534810183"/>
      <w:r>
        <w:rPr>
          <w:rFonts w:hint="eastAsia" w:ascii="Times New Roman" w:hAnsi="Times New Roman" w:eastAsia="仿宋"/>
          <w:bCs w:val="0"/>
        </w:rPr>
        <w:t>5.4</w:t>
      </w:r>
      <w:r>
        <w:rPr>
          <w:rFonts w:hint="eastAsia" w:ascii="黑体" w:hAnsi="Times New Roman"/>
          <w:bCs w:val="0"/>
        </w:rPr>
        <w:t>经费保障</w:t>
      </w:r>
      <w:bookmarkEnd w:id="172"/>
      <w:bookmarkEnd w:id="173"/>
    </w:p>
    <w:p>
      <w:pPr>
        <w:spacing w:line="360" w:lineRule="auto"/>
        <w:ind w:firstLine="480" w:firstLineChars="200"/>
        <w:rPr>
          <w:rFonts w:hint="eastAsia"/>
          <w:sz w:val="24"/>
          <w:szCs w:val="24"/>
        </w:rPr>
      </w:pPr>
      <w:r>
        <w:rPr>
          <w:rFonts w:hint="eastAsia"/>
          <w:sz w:val="24"/>
          <w:szCs w:val="24"/>
        </w:rPr>
        <w:t>突发环境事件应急保障资金（包括水源保护区应急预案演练、修订及应急处置等费用）由财政局给予安排和拨付。财政局将应急管理部门预算、应急物资采购费用列入年度预算，应急处置结束后，据实核销应急处置费用，加强应急工作经费的审计和监督管理，确保专款专用等。</w:t>
      </w:r>
    </w:p>
    <w:p>
      <w:pPr>
        <w:pStyle w:val="4"/>
        <w:spacing w:before="0" w:after="0" w:line="360" w:lineRule="auto"/>
        <w:rPr>
          <w:rFonts w:hint="eastAsia" w:ascii="Times New Roman" w:hAnsi="Times New Roman" w:eastAsia="仿宋"/>
          <w:bCs w:val="0"/>
        </w:rPr>
      </w:pPr>
      <w:bookmarkStart w:id="174" w:name="_Toc497902180"/>
      <w:bookmarkStart w:id="175" w:name="_Toc534810184"/>
      <w:r>
        <w:rPr>
          <w:rFonts w:hint="eastAsia" w:ascii="Times New Roman" w:hAnsi="Times New Roman" w:eastAsia="仿宋"/>
          <w:bCs w:val="0"/>
        </w:rPr>
        <w:t xml:space="preserve">5.5 </w:t>
      </w:r>
      <w:bookmarkEnd w:id="174"/>
      <w:r>
        <w:rPr>
          <w:rFonts w:hint="eastAsia" w:ascii="黑体" w:hAnsi="Times New Roman"/>
          <w:bCs w:val="0"/>
        </w:rPr>
        <w:t>其它保障</w:t>
      </w:r>
      <w:bookmarkEnd w:id="175"/>
    </w:p>
    <w:p>
      <w:pPr>
        <w:spacing w:line="360" w:lineRule="auto"/>
        <w:ind w:firstLine="480" w:firstLineChars="200"/>
        <w:rPr>
          <w:sz w:val="24"/>
          <w:szCs w:val="24"/>
        </w:rPr>
      </w:pPr>
      <w:r>
        <w:rPr>
          <w:rFonts w:hint="eastAsia"/>
          <w:sz w:val="24"/>
          <w:szCs w:val="24"/>
        </w:rPr>
        <w:t>饮用水源水质污染事件发生后，衡阳县人民政府和公安部门应及时做好人员疏散、现场控制、交通管制等工作，维护公共秩序。</w:t>
      </w:r>
    </w:p>
    <w:p>
      <w:pPr>
        <w:spacing w:line="360" w:lineRule="auto"/>
        <w:ind w:firstLine="480" w:firstLineChars="200"/>
        <w:rPr>
          <w:rFonts w:hint="eastAsia"/>
          <w:sz w:val="24"/>
          <w:szCs w:val="24"/>
        </w:rPr>
      </w:pPr>
      <w:r>
        <w:rPr>
          <w:rFonts w:hint="eastAsia"/>
          <w:sz w:val="24"/>
          <w:szCs w:val="24"/>
        </w:rPr>
        <w:t>衡阳县人民政府要加强急救医疗服务网络建设，提高医疗卫生机构应急救治能力；强化应急检测人员培训，提升饮用水源卫生应急检测水平。在饮用水源水质污染事件中出现人员中毒、伤亡等情况时，相关医疗卫生机构要及时做好人员救治工作。</w:t>
      </w:r>
    </w:p>
    <w:p>
      <w:pPr>
        <w:pStyle w:val="2"/>
        <w:rPr>
          <w:sz w:val="24"/>
          <w:szCs w:val="24"/>
        </w:rPr>
        <w:sectPr>
          <w:footerReference r:id="rId8" w:type="default"/>
          <w:pgSz w:w="11906" w:h="16838"/>
          <w:pgMar w:top="1440" w:right="1800" w:bottom="1440" w:left="1800" w:header="851" w:footer="992" w:gutter="0"/>
          <w:pgBorders w:offsetFrom="page">
            <w:top w:val="single" w:color="auto" w:sz="4" w:space="24"/>
            <w:left w:val="single" w:color="auto" w:sz="4" w:space="24"/>
            <w:bottom w:val="single" w:color="auto" w:sz="4" w:space="24"/>
            <w:right w:val="single" w:color="auto" w:sz="4" w:space="24"/>
          </w:pgBorders>
          <w:cols w:space="720" w:num="1"/>
          <w:docGrid w:type="lines" w:linePitch="312" w:charSpace="0"/>
        </w:sectPr>
      </w:pPr>
    </w:p>
    <w:bookmarkEnd w:id="159"/>
    <w:bookmarkEnd w:id="160"/>
    <w:bookmarkEnd w:id="161"/>
    <w:bookmarkEnd w:id="162"/>
    <w:bookmarkEnd w:id="163"/>
    <w:bookmarkEnd w:id="164"/>
    <w:bookmarkEnd w:id="165"/>
    <w:bookmarkEnd w:id="166"/>
    <w:bookmarkEnd w:id="167"/>
    <w:p>
      <w:pPr>
        <w:pStyle w:val="22"/>
        <w:adjustRightInd w:val="0"/>
        <w:snapToGrid w:val="0"/>
        <w:spacing w:before="156" w:after="156"/>
        <w:rPr>
          <w:sz w:val="36"/>
          <w:szCs w:val="36"/>
        </w:rPr>
      </w:pPr>
      <w:bookmarkStart w:id="176" w:name="_Toc24932"/>
      <w:bookmarkStart w:id="177" w:name="_Toc22200"/>
      <w:bookmarkStart w:id="178" w:name="_Toc401235098"/>
      <w:bookmarkStart w:id="179" w:name="_Toc405995976"/>
      <w:bookmarkStart w:id="180" w:name="_Toc401234229"/>
      <w:bookmarkStart w:id="181" w:name="_Toc534810185"/>
      <w:r>
        <w:rPr>
          <w:rFonts w:ascii="Times New Roman" w:hAnsi="Times New Roman"/>
          <w:sz w:val="36"/>
          <w:szCs w:val="36"/>
        </w:rPr>
        <w:t>6</w:t>
      </w:r>
      <w:r>
        <w:rPr>
          <w:sz w:val="36"/>
          <w:szCs w:val="36"/>
        </w:rPr>
        <w:t xml:space="preserve"> </w:t>
      </w:r>
      <w:bookmarkEnd w:id="176"/>
      <w:bookmarkEnd w:id="177"/>
      <w:bookmarkEnd w:id="178"/>
      <w:bookmarkEnd w:id="179"/>
      <w:bookmarkEnd w:id="180"/>
      <w:r>
        <w:rPr>
          <w:rFonts w:hint="eastAsia"/>
          <w:sz w:val="36"/>
          <w:szCs w:val="36"/>
        </w:rPr>
        <w:t>附则</w:t>
      </w:r>
      <w:bookmarkEnd w:id="181"/>
    </w:p>
    <w:p>
      <w:pPr>
        <w:pStyle w:val="4"/>
        <w:spacing w:before="0" w:after="0" w:line="360" w:lineRule="auto"/>
        <w:rPr>
          <w:rFonts w:ascii="Times New Roman" w:hAnsi="Times New Roman" w:eastAsia="仿宋"/>
          <w:bCs w:val="0"/>
        </w:rPr>
      </w:pPr>
      <w:bookmarkStart w:id="182" w:name="_Toc30598"/>
      <w:bookmarkStart w:id="183" w:name="_Toc6852"/>
      <w:bookmarkStart w:id="184" w:name="_Toc374440763"/>
      <w:bookmarkStart w:id="185" w:name="_Toc374107844"/>
      <w:bookmarkStart w:id="186" w:name="_Toc374439085"/>
      <w:bookmarkStart w:id="187" w:name="_Toc401234230"/>
      <w:bookmarkStart w:id="188" w:name="_Toc401235099"/>
      <w:bookmarkStart w:id="189" w:name="_Toc405995977"/>
      <w:bookmarkStart w:id="190" w:name="_Toc373005547"/>
      <w:bookmarkStart w:id="191" w:name="_Toc534810186"/>
      <w:r>
        <w:rPr>
          <w:rFonts w:hint="eastAsia" w:ascii="Times New Roman" w:hAnsi="Times New Roman" w:eastAsia="仿宋"/>
          <w:bCs w:val="0"/>
        </w:rPr>
        <w:t>6</w:t>
      </w:r>
      <w:r>
        <w:rPr>
          <w:rFonts w:ascii="Times New Roman" w:hAnsi="Times New Roman" w:eastAsia="仿宋"/>
          <w:bCs w:val="0"/>
        </w:rPr>
        <w:t xml:space="preserve">.1 </w:t>
      </w:r>
      <w:bookmarkEnd w:id="182"/>
      <w:bookmarkEnd w:id="183"/>
      <w:bookmarkEnd w:id="184"/>
      <w:bookmarkEnd w:id="185"/>
      <w:bookmarkEnd w:id="186"/>
      <w:bookmarkEnd w:id="187"/>
      <w:bookmarkEnd w:id="188"/>
      <w:bookmarkEnd w:id="189"/>
      <w:bookmarkEnd w:id="190"/>
      <w:r>
        <w:rPr>
          <w:rFonts w:hint="eastAsia" w:ascii="黑体" w:hAnsi="Times New Roman"/>
          <w:bCs w:val="0"/>
        </w:rPr>
        <w:t>名词术语解释</w:t>
      </w:r>
      <w:bookmarkEnd w:id="191"/>
    </w:p>
    <w:p>
      <w:pPr>
        <w:spacing w:line="360" w:lineRule="auto"/>
        <w:ind w:firstLine="480" w:firstLineChars="200"/>
        <w:rPr>
          <w:rFonts w:hint="eastAsia"/>
          <w:sz w:val="24"/>
          <w:szCs w:val="24"/>
        </w:rPr>
      </w:pPr>
      <w:bookmarkStart w:id="192" w:name="_Toc26428"/>
      <w:bookmarkStart w:id="193" w:name="_Toc405995978"/>
      <w:bookmarkStart w:id="194" w:name="_Toc401235100"/>
      <w:bookmarkStart w:id="195" w:name="_Toc32651"/>
      <w:bookmarkStart w:id="196" w:name="_Toc401234231"/>
      <w:r>
        <w:rPr>
          <w:rFonts w:hint="eastAsia"/>
          <w:sz w:val="24"/>
          <w:szCs w:val="24"/>
        </w:rPr>
        <w:t>（1）集中式地表水饮用水水源保护区：指进入输水管网、送到用户且具有一定取水规模（供水人口一般大于1000人）的在用、备用和规划的地表水饮用水水源保护区。依据取水口所在水体类型不同，可分为河流型水源保护区和湖泊（水库）型水源保护区。</w:t>
      </w:r>
    </w:p>
    <w:p>
      <w:pPr>
        <w:pStyle w:val="2"/>
        <w:spacing w:line="360" w:lineRule="auto"/>
        <w:ind w:firstLine="480" w:firstLineChars="200"/>
        <w:rPr>
          <w:rFonts w:hint="eastAsia"/>
          <w:sz w:val="24"/>
          <w:szCs w:val="24"/>
        </w:rPr>
      </w:pPr>
      <w:r>
        <w:rPr>
          <w:rFonts w:hint="eastAsia"/>
          <w:sz w:val="24"/>
          <w:szCs w:val="24"/>
        </w:rPr>
        <w:t>（2）饮用水水源保护区：指国家为防治饮用水水源保护区污染、保障水源保护区环境质量而划定，并要求加以特殊保护的一定面积的水域和陆域。饮用水水源保护区（以下简称水源保护区）分为一级保护区和二级保护区，必要时可在水源保护区外划定准保护区。</w:t>
      </w:r>
    </w:p>
    <w:p>
      <w:pPr>
        <w:pStyle w:val="2"/>
        <w:spacing w:line="360" w:lineRule="auto"/>
        <w:ind w:firstLine="480" w:firstLineChars="200"/>
        <w:rPr>
          <w:rFonts w:hint="eastAsia"/>
          <w:sz w:val="24"/>
          <w:szCs w:val="24"/>
        </w:rPr>
      </w:pPr>
      <w:r>
        <w:rPr>
          <w:rFonts w:hint="eastAsia"/>
          <w:sz w:val="24"/>
          <w:szCs w:val="24"/>
        </w:rPr>
        <w:t>（3）地表水饮用水水源保护区风险物质（以下简称水源保护区风险物质）：指《地表水环境质量标准》中表1、表2、表3所包含的项目与物质，以及该标准之外其他可能影响人体健康的项目与物质。</w:t>
      </w:r>
    </w:p>
    <w:p>
      <w:pPr>
        <w:pStyle w:val="2"/>
        <w:spacing w:line="360" w:lineRule="auto"/>
        <w:ind w:firstLine="480" w:firstLineChars="200"/>
        <w:rPr>
          <w:rFonts w:hint="eastAsia"/>
          <w:sz w:val="24"/>
          <w:szCs w:val="24"/>
        </w:rPr>
      </w:pPr>
      <w:r>
        <w:rPr>
          <w:rFonts w:hint="eastAsia"/>
          <w:sz w:val="24"/>
          <w:szCs w:val="24"/>
        </w:rPr>
        <w:t>（4）饮用水水源保护区突发环境事件（以下简称水源保护区突发环境事件）：指由于污染物排放或自然灾害、生产安全事故、交通运输事故等因素，导致水源保护区风险物质进入水源保护区或其上游的连接水体，突然造成或可能造成水源保护区水质超标，影响或可能影响饮用水供水单位（以下简称供水单位）正常取水，危及公众身体健康和财产安全，需要采取紧急措施予以应对的事件。</w:t>
      </w:r>
    </w:p>
    <w:p>
      <w:pPr>
        <w:pStyle w:val="2"/>
        <w:spacing w:line="360" w:lineRule="auto"/>
        <w:ind w:firstLine="480" w:firstLineChars="200"/>
        <w:rPr>
          <w:rFonts w:hint="eastAsia"/>
          <w:sz w:val="24"/>
          <w:szCs w:val="24"/>
        </w:rPr>
      </w:pPr>
      <w:r>
        <w:rPr>
          <w:rFonts w:hint="eastAsia"/>
          <w:sz w:val="24"/>
          <w:szCs w:val="24"/>
        </w:rPr>
        <w:t>（5）水质超标：指水源保护区水质超过《地表水环境质量标准》规定的III类水质标准或标准限值的要求。</w:t>
      </w:r>
    </w:p>
    <w:p>
      <w:pPr>
        <w:spacing w:line="360" w:lineRule="auto"/>
        <w:ind w:firstLine="480" w:firstLineChars="200"/>
        <w:rPr>
          <w:rFonts w:hint="eastAsia"/>
          <w:sz w:val="24"/>
          <w:szCs w:val="24"/>
        </w:rPr>
      </w:pPr>
      <w:r>
        <w:rPr>
          <w:rFonts w:hint="eastAsia"/>
          <w:sz w:val="24"/>
          <w:szCs w:val="24"/>
        </w:rPr>
        <w:t>（6）环境应急：针对可能或已发生的突发环境事件需要立即采取某些超出正常工作程序的行动，以避免事件发生或减轻事件后果的状态，也称为紧急状态；同时也泛指立即采取超出正常工作程序的行动。</w:t>
      </w:r>
    </w:p>
    <w:p>
      <w:pPr>
        <w:spacing w:line="360" w:lineRule="auto"/>
        <w:ind w:firstLine="480" w:firstLineChars="200"/>
        <w:rPr>
          <w:rFonts w:hint="eastAsia"/>
          <w:sz w:val="24"/>
          <w:szCs w:val="24"/>
        </w:rPr>
      </w:pPr>
      <w:r>
        <w:rPr>
          <w:rFonts w:hint="eastAsia"/>
          <w:sz w:val="24"/>
          <w:szCs w:val="24"/>
        </w:rPr>
        <w:t>（7）先期处置：是指突发环境事件发生后在事发地第一时间内所采取的紧急措施。</w:t>
      </w:r>
    </w:p>
    <w:p>
      <w:pPr>
        <w:spacing w:line="360" w:lineRule="auto"/>
        <w:ind w:firstLine="480" w:firstLineChars="200"/>
        <w:rPr>
          <w:rFonts w:hint="eastAsia"/>
          <w:sz w:val="24"/>
          <w:szCs w:val="24"/>
        </w:rPr>
      </w:pPr>
      <w:r>
        <w:rPr>
          <w:rFonts w:hint="eastAsia"/>
          <w:sz w:val="24"/>
          <w:szCs w:val="24"/>
        </w:rPr>
        <w:t>（8）后期处置：是指突发环境事件的危害和影响得到基本控制后，为使生产、工作、生活、社会秩序和生态环境恢复正常状态在事件后期所采取的一系列行动。</w:t>
      </w:r>
    </w:p>
    <w:p>
      <w:pPr>
        <w:spacing w:line="360" w:lineRule="auto"/>
        <w:ind w:firstLine="480" w:firstLineChars="200"/>
        <w:rPr>
          <w:rFonts w:hint="eastAsia"/>
          <w:sz w:val="24"/>
          <w:szCs w:val="24"/>
        </w:rPr>
      </w:pPr>
      <w:r>
        <w:rPr>
          <w:rFonts w:hint="eastAsia"/>
          <w:sz w:val="24"/>
          <w:szCs w:val="24"/>
        </w:rPr>
        <w:t>（9）经济损失：包括环境污染行为造成的财产损毁、减少的帐面价值，为防止污染扩大以及消除污染而采取的必要的、合理的措施而发生的费用。</w:t>
      </w:r>
    </w:p>
    <w:p>
      <w:pPr>
        <w:spacing w:line="360" w:lineRule="auto"/>
        <w:ind w:firstLine="480" w:firstLineChars="200"/>
        <w:rPr>
          <w:rFonts w:hint="eastAsia"/>
          <w:sz w:val="24"/>
          <w:szCs w:val="24"/>
        </w:rPr>
      </w:pPr>
      <w:r>
        <w:rPr>
          <w:rFonts w:hint="eastAsia"/>
          <w:sz w:val="24"/>
          <w:szCs w:val="24"/>
        </w:rPr>
        <w:t>（10）环境应急监测：是指环境应急情况下，为发现和查明环境污染情况和污染范围而进行的环境监测。包括定点监测和动态监测。</w:t>
      </w:r>
    </w:p>
    <w:p>
      <w:pPr>
        <w:spacing w:line="360" w:lineRule="auto"/>
        <w:ind w:firstLine="480" w:firstLineChars="200"/>
        <w:rPr>
          <w:rFonts w:hint="eastAsia"/>
          <w:sz w:val="24"/>
          <w:szCs w:val="24"/>
        </w:rPr>
      </w:pPr>
      <w:r>
        <w:rPr>
          <w:rFonts w:hint="eastAsia"/>
          <w:sz w:val="24"/>
          <w:szCs w:val="24"/>
        </w:rPr>
        <w:t>（11）泄漏处理：泄漏处理是指污染源因事件发生泄漏时的所采取的应急处置措施。泄漏处理要及时、得当，避免重大事件的发生。泄漏处理一般分为泄漏源控制和泄漏物处置两部分。</w:t>
      </w:r>
    </w:p>
    <w:p>
      <w:pPr>
        <w:spacing w:line="360" w:lineRule="auto"/>
        <w:ind w:firstLine="480" w:firstLineChars="200"/>
        <w:rPr>
          <w:rFonts w:hint="eastAsia"/>
          <w:sz w:val="24"/>
          <w:szCs w:val="24"/>
        </w:rPr>
      </w:pPr>
      <w:r>
        <w:rPr>
          <w:rFonts w:hint="eastAsia"/>
          <w:sz w:val="24"/>
          <w:szCs w:val="24"/>
        </w:rPr>
        <w:t>（12）应急演练：是指为检验应急预案的有效性、应急准备的完善性、应急响应能力的适应性和应急人员的协同性而进行的一种模拟应急响应的实践活动。根据所涉及的内容和范围的不同，可分为单项演练和综合演练。</w:t>
      </w:r>
    </w:p>
    <w:p>
      <w:pPr>
        <w:pStyle w:val="4"/>
        <w:spacing w:before="0" w:after="0" w:line="360" w:lineRule="auto"/>
        <w:rPr>
          <w:rFonts w:hint="eastAsia" w:ascii="Times New Roman" w:hAnsi="Times New Roman" w:eastAsia="仿宋"/>
          <w:bCs w:val="0"/>
        </w:rPr>
      </w:pPr>
      <w:bookmarkStart w:id="197" w:name="_Toc534810187"/>
      <w:r>
        <w:rPr>
          <w:rFonts w:hint="eastAsia" w:ascii="Times New Roman" w:hAnsi="Times New Roman" w:eastAsia="仿宋"/>
          <w:bCs w:val="0"/>
        </w:rPr>
        <w:t>6</w:t>
      </w:r>
      <w:r>
        <w:rPr>
          <w:rFonts w:ascii="Times New Roman" w:hAnsi="Times New Roman" w:eastAsia="仿宋"/>
          <w:bCs w:val="0"/>
        </w:rPr>
        <w:t xml:space="preserve">.2 </w:t>
      </w:r>
      <w:r>
        <w:rPr>
          <w:rFonts w:hint="eastAsia" w:ascii="黑体" w:hAnsi="Times New Roman"/>
          <w:bCs w:val="0"/>
        </w:rPr>
        <w:t>预案</w:t>
      </w:r>
      <w:bookmarkEnd w:id="192"/>
      <w:bookmarkEnd w:id="193"/>
      <w:bookmarkEnd w:id="194"/>
      <w:bookmarkEnd w:id="195"/>
      <w:bookmarkEnd w:id="196"/>
      <w:r>
        <w:rPr>
          <w:rFonts w:hint="eastAsia" w:ascii="黑体" w:hAnsi="Times New Roman"/>
          <w:bCs w:val="0"/>
        </w:rPr>
        <w:t>解释权属</w:t>
      </w:r>
      <w:bookmarkEnd w:id="197"/>
    </w:p>
    <w:p>
      <w:pPr>
        <w:spacing w:line="360" w:lineRule="auto"/>
        <w:ind w:firstLine="480" w:firstLineChars="200"/>
        <w:rPr>
          <w:rFonts w:hint="eastAsia"/>
          <w:sz w:val="24"/>
          <w:szCs w:val="24"/>
        </w:rPr>
      </w:pPr>
      <w:r>
        <w:rPr>
          <w:rFonts w:hint="eastAsia"/>
          <w:sz w:val="24"/>
          <w:szCs w:val="24"/>
        </w:rPr>
        <w:t>水源保护区应急预案的解释权由衡阳县人民政府负责。</w:t>
      </w:r>
    </w:p>
    <w:p>
      <w:pPr>
        <w:pStyle w:val="4"/>
        <w:spacing w:before="0" w:after="0" w:line="360" w:lineRule="auto"/>
        <w:rPr>
          <w:rFonts w:hint="eastAsia" w:ascii="Times New Roman" w:hAnsi="Times New Roman" w:eastAsia="仿宋"/>
          <w:bCs w:val="0"/>
        </w:rPr>
      </w:pPr>
      <w:bookmarkStart w:id="198" w:name="_Toc534810188"/>
      <w:r>
        <w:rPr>
          <w:rFonts w:hint="eastAsia" w:ascii="Times New Roman" w:hAnsi="Times New Roman" w:eastAsia="仿宋"/>
          <w:bCs w:val="0"/>
        </w:rPr>
        <w:t>6</w:t>
      </w:r>
      <w:r>
        <w:rPr>
          <w:rFonts w:ascii="Times New Roman" w:hAnsi="Times New Roman" w:eastAsia="仿宋"/>
          <w:bCs w:val="0"/>
        </w:rPr>
        <w:t>.</w:t>
      </w:r>
      <w:r>
        <w:rPr>
          <w:rFonts w:hint="eastAsia" w:ascii="Times New Roman" w:hAnsi="Times New Roman" w:eastAsia="仿宋"/>
          <w:bCs w:val="0"/>
        </w:rPr>
        <w:t>3</w:t>
      </w:r>
      <w:r>
        <w:rPr>
          <w:rFonts w:hint="eastAsia" w:ascii="黑体" w:hAnsi="Times New Roman"/>
          <w:bCs w:val="0"/>
        </w:rPr>
        <w:t xml:space="preserve"> 预案演练和修订</w:t>
      </w:r>
      <w:bookmarkEnd w:id="198"/>
    </w:p>
    <w:p>
      <w:pPr>
        <w:pStyle w:val="6"/>
        <w:spacing w:before="0" w:after="0" w:line="360" w:lineRule="auto"/>
        <w:rPr>
          <w:rFonts w:hint="eastAsia" w:eastAsia="仿宋"/>
          <w:bCs/>
          <w:sz w:val="30"/>
          <w:szCs w:val="32"/>
        </w:rPr>
      </w:pPr>
      <w:bookmarkStart w:id="199" w:name="_Toc534810189"/>
      <w:r>
        <w:rPr>
          <w:rFonts w:hint="eastAsia" w:eastAsia="仿宋"/>
          <w:bCs/>
          <w:sz w:val="30"/>
          <w:szCs w:val="32"/>
        </w:rPr>
        <w:t xml:space="preserve">6.3.1 </w:t>
      </w:r>
      <w:r>
        <w:rPr>
          <w:rFonts w:hint="eastAsia" w:ascii="黑体" w:eastAsia="黑体"/>
          <w:bCs/>
          <w:sz w:val="30"/>
          <w:szCs w:val="32"/>
        </w:rPr>
        <w:t>预案演练</w:t>
      </w:r>
      <w:bookmarkEnd w:id="199"/>
    </w:p>
    <w:p>
      <w:pPr>
        <w:spacing w:line="360" w:lineRule="auto"/>
        <w:ind w:firstLine="480" w:firstLineChars="200"/>
        <w:rPr>
          <w:rFonts w:hint="eastAsia"/>
          <w:sz w:val="24"/>
          <w:szCs w:val="24"/>
        </w:rPr>
      </w:pPr>
      <w:r>
        <w:rPr>
          <w:rFonts w:hint="eastAsia"/>
          <w:sz w:val="24"/>
          <w:szCs w:val="24"/>
        </w:rPr>
        <w:t>衡阳县环保局和有关环境事件专业主管部门应定期组织不同类型的环境应急实战演练活动，提高防范和处置突发环境事件的技能，增强实战能力。</w:t>
      </w:r>
    </w:p>
    <w:p>
      <w:pPr>
        <w:pStyle w:val="25"/>
        <w:spacing w:line="360" w:lineRule="auto"/>
        <w:ind w:firstLine="0" w:firstLineChars="0"/>
        <w:outlineLvl w:val="0"/>
        <w:rPr>
          <w:rFonts w:hint="eastAsia"/>
          <w:sz w:val="28"/>
        </w:rPr>
      </w:pPr>
      <w:bookmarkStart w:id="200" w:name="_Toc534810190"/>
      <w:r>
        <w:rPr>
          <w:rFonts w:hint="eastAsia"/>
          <w:sz w:val="28"/>
        </w:rPr>
        <w:t>6.3.1.1 应急演练的组织</w:t>
      </w:r>
      <w:bookmarkEnd w:id="200"/>
    </w:p>
    <w:p>
      <w:pPr>
        <w:spacing w:line="360" w:lineRule="auto"/>
        <w:ind w:firstLine="480" w:firstLineChars="200"/>
        <w:rPr>
          <w:rFonts w:hint="eastAsia"/>
          <w:sz w:val="24"/>
          <w:szCs w:val="24"/>
        </w:rPr>
      </w:pPr>
      <w:r>
        <w:rPr>
          <w:rFonts w:hint="eastAsia"/>
          <w:sz w:val="24"/>
          <w:szCs w:val="24"/>
        </w:rPr>
        <w:t>（1）一般突发环境事件应急演练的组织</w:t>
      </w:r>
    </w:p>
    <w:p>
      <w:pPr>
        <w:spacing w:line="360" w:lineRule="auto"/>
        <w:ind w:firstLine="480" w:firstLineChars="200"/>
        <w:rPr>
          <w:rFonts w:hint="eastAsia"/>
          <w:sz w:val="24"/>
          <w:szCs w:val="24"/>
        </w:rPr>
      </w:pPr>
      <w:r>
        <w:rPr>
          <w:rFonts w:hint="eastAsia"/>
          <w:sz w:val="24"/>
          <w:szCs w:val="24"/>
        </w:rPr>
        <w:t>应按照本预案或各种部门预案，定期（每年组织一次）组织西渡镇蒸水河段集中式饮用水水源保护区一般突发环境事件应急实战演练，提高防范和处置西渡镇蒸水河段集中式饮用水水源保护区突发环境事件的技能，增强实战能力。</w:t>
      </w:r>
    </w:p>
    <w:p>
      <w:pPr>
        <w:spacing w:line="360" w:lineRule="auto"/>
        <w:ind w:firstLine="480" w:firstLineChars="200"/>
        <w:rPr>
          <w:sz w:val="24"/>
          <w:szCs w:val="24"/>
        </w:rPr>
      </w:pPr>
      <w:r>
        <w:rPr>
          <w:rFonts w:hint="eastAsia"/>
          <w:sz w:val="24"/>
          <w:szCs w:val="24"/>
        </w:rPr>
        <w:t>应急演习由应急协调办公室统一组织，确定参加演习的人员、演习时间、演习内容等，由相关部门及应急小组成员协助，针对应急演练系统中某个环节进行演习，由各应急部门组织，并由专人将应急演练过程以录像形式记录下来。演练组织流程见图6.3-1。</w:t>
      </w:r>
    </w:p>
    <w:p>
      <w:pPr>
        <w:pStyle w:val="2"/>
        <w:rPr>
          <w:rFonts w:hint="eastAsia"/>
        </w:rPr>
      </w:pPr>
      <w:r>
        <w:br w:type="page"/>
      </w:r>
    </w:p>
    <w:p>
      <w:pPr>
        <w:pStyle w:val="2"/>
        <w:jc w:val="center"/>
        <w:rPr>
          <w:rFonts w:hint="eastAsia"/>
          <w:b/>
          <w:bCs/>
          <w:szCs w:val="21"/>
        </w:rPr>
      </w:pPr>
      <w:r>
        <w:rPr>
          <w:color w:val="000000"/>
          <w:sz w:val="24"/>
        </w:rPr>
        <mc:AlternateContent>
          <mc:Choice Requires="wpg">
            <w:drawing>
              <wp:anchor distT="0" distB="0" distL="114300" distR="114300" simplePos="0" relativeHeight="251659264" behindDoc="0" locked="0" layoutInCell="1" allowOverlap="1">
                <wp:simplePos x="0" y="0"/>
                <wp:positionH relativeFrom="column">
                  <wp:posOffset>-64135</wp:posOffset>
                </wp:positionH>
                <wp:positionV relativeFrom="paragraph">
                  <wp:posOffset>10795</wp:posOffset>
                </wp:positionV>
                <wp:extent cx="5299710" cy="1584325"/>
                <wp:effectExtent l="5080" t="4445" r="10160" b="11430"/>
                <wp:wrapNone/>
                <wp:docPr id="15" name="组合 15"/>
                <wp:cNvGraphicFramePr/>
                <a:graphic xmlns:a="http://schemas.openxmlformats.org/drawingml/2006/main">
                  <a:graphicData uri="http://schemas.microsoft.com/office/word/2010/wordprocessingGroup">
                    <wpg:wgp>
                      <wpg:cNvGrpSpPr/>
                      <wpg:grpSpPr>
                        <a:xfrm>
                          <a:off x="0" y="0"/>
                          <a:ext cx="5299710" cy="1584325"/>
                          <a:chOff x="5576" y="436901"/>
                          <a:chExt cx="9035" cy="1974"/>
                        </a:xfrm>
                      </wpg:grpSpPr>
                      <wps:wsp>
                        <wps:cNvPr id="8" name="圆角矩形 8"/>
                        <wps:cNvSpPr/>
                        <wps:spPr>
                          <a:xfrm>
                            <a:off x="12899" y="437111"/>
                            <a:ext cx="1712" cy="1643"/>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pStyle w:val="20"/>
                                <w:snapToGrid w:val="0"/>
                                <w:rPr>
                                  <w:rFonts w:hint="eastAsia"/>
                                  <w:color w:val="auto"/>
                                </w:rPr>
                              </w:pPr>
                              <w:r>
                                <w:rPr>
                                  <w:rFonts w:hint="eastAsia"/>
                                  <w:color w:val="auto"/>
                                </w:rPr>
                                <w:t>举行现场演练，全程摄像、拍照和记录整个演习过程，总结演练</w:t>
                              </w:r>
                            </w:p>
                          </w:txbxContent>
                        </wps:txbx>
                        <wps:bodyPr upright="1"/>
                      </wps:wsp>
                      <wps:wsp>
                        <wps:cNvPr id="9" name="圆角矩形 9"/>
                        <wps:cNvSpPr/>
                        <wps:spPr>
                          <a:xfrm>
                            <a:off x="10376" y="436931"/>
                            <a:ext cx="1803" cy="1944"/>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pStyle w:val="20"/>
                                <w:rPr>
                                  <w:rFonts w:hint="eastAsia"/>
                                  <w:color w:val="auto"/>
                                </w:rPr>
                              </w:pPr>
                              <w:r>
                                <w:rPr>
                                  <w:rFonts w:hint="eastAsia"/>
                                  <w:color w:val="auto"/>
                                </w:rPr>
                                <w:t>进行桌面演练，应急总指挥和副总指挥点评桌面演练效果，提出重点注意的问题</w:t>
                              </w:r>
                            </w:p>
                          </w:txbxContent>
                        </wps:txbx>
                        <wps:bodyPr upright="1"/>
                      </wps:wsp>
                      <wps:wsp>
                        <wps:cNvPr id="10" name="圆角矩形 10"/>
                        <wps:cNvSpPr/>
                        <wps:spPr>
                          <a:xfrm>
                            <a:off x="7889" y="436901"/>
                            <a:ext cx="1773" cy="1928"/>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pStyle w:val="20"/>
                                <w:rPr>
                                  <w:rFonts w:hint="eastAsia"/>
                                  <w:color w:val="auto"/>
                                </w:rPr>
                              </w:pPr>
                              <w:r>
                                <w:rPr>
                                  <w:rFonts w:hint="eastAsia"/>
                                  <w:color w:val="auto"/>
                                </w:rPr>
                                <w:t>应急协调办公室组织二次演练协调会，核对准备进度，反馈问题，筹备桌面演练</w:t>
                              </w:r>
                            </w:p>
                          </w:txbxContent>
                        </wps:txbx>
                        <wps:bodyPr upright="1"/>
                      </wps:wsp>
                      <wps:wsp>
                        <wps:cNvPr id="11" name="圆角矩形 11"/>
                        <wps:cNvSpPr/>
                        <wps:spPr>
                          <a:xfrm>
                            <a:off x="5576" y="437036"/>
                            <a:ext cx="1743" cy="1628"/>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pStyle w:val="20"/>
                                <w:snapToGrid w:val="0"/>
                                <w:rPr>
                                  <w:rFonts w:hint="eastAsia"/>
                                  <w:color w:val="auto"/>
                                </w:rPr>
                              </w:pPr>
                              <w:r>
                                <w:rPr>
                                  <w:rFonts w:hint="eastAsia"/>
                                  <w:color w:val="auto"/>
                                </w:rPr>
                                <w:t>应急协调办公室组织一次演练协调会，讨论演练方案，明确演练分工</w:t>
                              </w:r>
                            </w:p>
                          </w:txbxContent>
                        </wps:txbx>
                        <wps:bodyPr upright="1"/>
                      </wps:wsp>
                      <wps:wsp>
                        <wps:cNvPr id="12" name="右箭头 12"/>
                        <wps:cNvSpPr/>
                        <wps:spPr>
                          <a:xfrm>
                            <a:off x="12179" y="437864"/>
                            <a:ext cx="720" cy="156"/>
                          </a:xfrm>
                          <a:prstGeom prst="rightArrow">
                            <a:avLst>
                              <a:gd name="adj1" fmla="val 50000"/>
                              <a:gd name="adj2" fmla="val 115384"/>
                            </a:avLst>
                          </a:prstGeom>
                          <a:solidFill>
                            <a:srgbClr val="000000"/>
                          </a:solidFill>
                          <a:ln w="9525" cap="flat" cmpd="sng">
                            <a:solidFill>
                              <a:srgbClr val="000000"/>
                            </a:solidFill>
                            <a:prstDash val="solid"/>
                            <a:miter/>
                            <a:headEnd type="none" w="med" len="med"/>
                            <a:tailEnd type="none" w="med" len="med"/>
                          </a:ln>
                        </wps:spPr>
                        <wps:bodyPr upright="1"/>
                      </wps:wsp>
                      <wps:wsp>
                        <wps:cNvPr id="13" name="右箭头 13"/>
                        <wps:cNvSpPr/>
                        <wps:spPr>
                          <a:xfrm>
                            <a:off x="9659" y="437864"/>
                            <a:ext cx="720" cy="156"/>
                          </a:xfrm>
                          <a:prstGeom prst="rightArrow">
                            <a:avLst>
                              <a:gd name="adj1" fmla="val 50000"/>
                              <a:gd name="adj2" fmla="val 115384"/>
                            </a:avLst>
                          </a:prstGeom>
                          <a:solidFill>
                            <a:srgbClr val="000000"/>
                          </a:solidFill>
                          <a:ln w="9525" cap="flat" cmpd="sng">
                            <a:solidFill>
                              <a:srgbClr val="000000"/>
                            </a:solidFill>
                            <a:prstDash val="solid"/>
                            <a:miter/>
                            <a:headEnd type="none" w="med" len="med"/>
                            <a:tailEnd type="none" w="med" len="med"/>
                          </a:ln>
                        </wps:spPr>
                        <wps:bodyPr upright="1"/>
                      </wps:wsp>
                      <wps:wsp>
                        <wps:cNvPr id="14" name="右箭头 14"/>
                        <wps:cNvSpPr/>
                        <wps:spPr>
                          <a:xfrm>
                            <a:off x="7319" y="437864"/>
                            <a:ext cx="567" cy="156"/>
                          </a:xfrm>
                          <a:prstGeom prst="rightArrow">
                            <a:avLst>
                              <a:gd name="adj1" fmla="val 50000"/>
                              <a:gd name="adj2" fmla="val 90865"/>
                            </a:avLst>
                          </a:prstGeom>
                          <a:solidFill>
                            <a:srgbClr val="000000"/>
                          </a:solidFill>
                          <a:ln w="9525" cap="flat" cmpd="sng">
                            <a:solidFill>
                              <a:srgbClr val="000000"/>
                            </a:solidFill>
                            <a:prstDash val="solid"/>
                            <a:miter/>
                            <a:headEnd type="none" w="med" len="med"/>
                            <a:tailEnd type="none" w="med" len="med"/>
                          </a:ln>
                        </wps:spPr>
                        <wps:bodyPr upright="1"/>
                      </wps:wsp>
                    </wpg:wgp>
                  </a:graphicData>
                </a:graphic>
              </wp:anchor>
            </w:drawing>
          </mc:Choice>
          <mc:Fallback>
            <w:pict>
              <v:group id="_x0000_s1026" o:spid="_x0000_s1026" o:spt="203" style="position:absolute;left:0pt;margin-left:-5.05pt;margin-top:0.85pt;height:124.75pt;width:417.3pt;z-index:251659264;mso-width-relative:page;mso-height-relative:page;" coordorigin="5576,436901" coordsize="9035,1974" o:gfxdata="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">
                <o:lock v:ext="edit" aspectratio="f"/>
                <v:roundrect id="_x0000_s1026" o:spid="_x0000_s1026" o:spt="2" style="position:absolute;left:12899;top:437111;height:1643;width:1712;" fillcolor="#FFFFFF" filled="t" stroked="t" coordsize="21600,21600" arcsize="0.166666666666667" o:gfxdata="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01/O7gAAADaAAAA&#10;DwAAAAAAAAABACAAAAAiAAAAZHJzL2Rvd25yZXYueG1sUEsBAhQAFAAAAAgAh07iQDMvBZ47AAAA&#10;OQAAABAAAAAAAAAAAQAgAAAABwEAAGRycy9zaGFwZXhtbC54bWxQSwUGAAAAAAYABgBbAQAAsQMA&#10;AAAA&#10;">
                  <v:fill on="t" focussize="0,0"/>
                  <v:stroke color="#000000" joinstyle="round"/>
                  <v:imagedata o:title=""/>
                  <o:lock v:ext="edit" aspectratio="f"/>
                  <v:textbox>
                    <w:txbxContent>
                      <w:p>
                        <w:pPr>
                          <w:pStyle w:val="20"/>
                          <w:snapToGrid w:val="0"/>
                          <w:rPr>
                            <w:rFonts w:hint="eastAsia"/>
                            <w:color w:val="auto"/>
                          </w:rPr>
                        </w:pPr>
                        <w:r>
                          <w:rPr>
                            <w:rFonts w:hint="eastAsia"/>
                            <w:color w:val="auto"/>
                          </w:rPr>
                          <w:t>举行现场演练，全程摄像、拍照和记录整个演习过程，总结演练</w:t>
                        </w:r>
                      </w:p>
                    </w:txbxContent>
                  </v:textbox>
                </v:roundrect>
                <v:roundrect id="_x0000_s1026" o:spid="_x0000_s1026" o:spt="2" style="position:absolute;left:10376;top:436931;height:1944;width:1803;" fillcolor="#FFFFFF" filled="t" stroked="t" coordsize="21600,21600" arcsize="0.166666666666667" o:gfxdata="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AHaoLsAAADa&#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pStyle w:val="20"/>
                          <w:rPr>
                            <w:rFonts w:hint="eastAsia"/>
                            <w:color w:val="auto"/>
                          </w:rPr>
                        </w:pPr>
                        <w:r>
                          <w:rPr>
                            <w:rFonts w:hint="eastAsia"/>
                            <w:color w:val="auto"/>
                          </w:rPr>
                          <w:t>进行桌面演练，应急总指挥和副总指挥点评桌面演练效果，提出重点注意的问题</w:t>
                        </w:r>
                      </w:p>
                    </w:txbxContent>
                  </v:textbox>
                </v:roundrect>
                <v:roundrect id="_x0000_s1026" o:spid="_x0000_s1026" o:spt="2" style="position:absolute;left:7889;top:436901;height:1928;width:1773;" fillcolor="#FFFFFF" filled="t" stroked="t" coordsize="21600,21600" arcsize="0.166666666666667" o:gfxdata="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jJWW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pStyle w:val="20"/>
                          <w:rPr>
                            <w:rFonts w:hint="eastAsia"/>
                            <w:color w:val="auto"/>
                          </w:rPr>
                        </w:pPr>
                        <w:r>
                          <w:rPr>
                            <w:rFonts w:hint="eastAsia"/>
                            <w:color w:val="auto"/>
                          </w:rPr>
                          <w:t>应急协调办公室组织二次演练协调会，核对准备进度，反馈问题，筹备桌面演练</w:t>
                        </w:r>
                      </w:p>
                    </w:txbxContent>
                  </v:textbox>
                </v:roundrect>
                <v:roundrect id="_x0000_s1026" o:spid="_x0000_s1026" o:spt="2" style="position:absolute;left:5576;top:437036;height:1628;width:1743;" fillcolor="#FFFFFF" filled="t" stroked="t" coordsize="21600,21600" arcsize="0.166666666666667" o:gfxdata="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L4D+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pStyle w:val="20"/>
                          <w:snapToGrid w:val="0"/>
                          <w:rPr>
                            <w:rFonts w:hint="eastAsia"/>
                            <w:color w:val="auto"/>
                          </w:rPr>
                        </w:pPr>
                        <w:r>
                          <w:rPr>
                            <w:rFonts w:hint="eastAsia"/>
                            <w:color w:val="auto"/>
                          </w:rPr>
                          <w:t>应急协调办公室组织一次演练协调会，讨论演练方案，明确演练分工</w:t>
                        </w:r>
                      </w:p>
                    </w:txbxContent>
                  </v:textbox>
                </v:roundrect>
                <v:shape id="_x0000_s1026" o:spid="_x0000_s1026" o:spt="13" type="#_x0000_t13" style="position:absolute;left:12179;top:437864;height:156;width:720;" fillcolor="#000000" filled="t" stroked="t" coordsize="21600,21600" o:gfxdata="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iIE7LsAAADb&#10;AAAADwAAAAAAAAABACAAAAAiAAAAZHJzL2Rvd25yZXYueG1sUEsBAhQAFAAAAAgAh07iQDMvBZ47&#10;AAAAOQAAABAAAAAAAAAAAQAgAAAACgEAAGRycy9zaGFwZXhtbC54bWxQSwUGAAAAAAYABgBbAQAA&#10;tAMAAAAA&#10;" adj="16201,5400">
                  <v:fill on="t" focussize="0,0"/>
                  <v:stroke color="#000000" joinstyle="miter"/>
                  <v:imagedata o:title=""/>
                  <o:lock v:ext="edit" aspectratio="f"/>
                </v:shape>
                <v:shape id="_x0000_s1026" o:spid="_x0000_s1026" o:spt="13" type="#_x0000_t13" style="position:absolute;left:9659;top:437864;height:156;width:720;" fillcolor="#000000" filled="t" stroked="t" coordsize="21600,21600" o:gfxdata="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W6hd7sAAADb&#10;AAAADwAAAAAAAAABACAAAAAiAAAAZHJzL2Rvd25yZXYueG1sUEsBAhQAFAAAAAgAh07iQDMvBZ47&#10;AAAAOQAAABAAAAAAAAAAAQAgAAAACgEAAGRycy9zaGFwZXhtbC54bWxQSwUGAAAAAAYABgBbAQAA&#10;tAMAAAAA&#10;" adj="16201,5400">
                  <v:fill on="t" focussize="0,0"/>
                  <v:stroke color="#000000" joinstyle="miter"/>
                  <v:imagedata o:title=""/>
                  <o:lock v:ext="edit" aspectratio="f"/>
                </v:shape>
                <v:shape id="_x0000_s1026" o:spid="_x0000_s1026" o:spt="13" type="#_x0000_t13" style="position:absolute;left:7319;top:437864;height:156;width:567;" fillcolor="#000000" filled="t" stroked="t" coordsize="21600,21600" o:gfxdata="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6HOQO8AAAA&#10;2wAAAA8AAAAAAAAAAQAgAAAAIgAAAGRycy9kb3ducmV2LnhtbFBLAQIUABQAAAAIAIdO4kAzLwWe&#10;OwAAADkAAAAQAAAAAAAAAAEAIAAAAAsBAABkcnMvc2hhcGV4bWwueG1sUEsFBgAAAAAGAAYAWwEA&#10;ALUDAAAAAA==&#10;" adj="16201,5400">
                  <v:fill on="t" focussize="0,0"/>
                  <v:stroke color="#000000" joinstyle="miter"/>
                  <v:imagedata o:title=""/>
                  <o:lock v:ext="edit" aspectratio="f"/>
                </v:shape>
              </v:group>
            </w:pict>
          </mc:Fallback>
        </mc:AlternateContent>
      </w:r>
    </w:p>
    <w:p>
      <w:pPr>
        <w:pStyle w:val="2"/>
        <w:jc w:val="center"/>
        <w:rPr>
          <w:rFonts w:hint="eastAsia"/>
          <w:b/>
          <w:bCs/>
          <w:szCs w:val="21"/>
        </w:rPr>
      </w:pPr>
    </w:p>
    <w:p>
      <w:pPr>
        <w:pStyle w:val="2"/>
        <w:jc w:val="center"/>
        <w:rPr>
          <w:rFonts w:hint="eastAsia"/>
          <w:b/>
          <w:bCs/>
          <w:szCs w:val="21"/>
        </w:rPr>
      </w:pPr>
    </w:p>
    <w:p>
      <w:pPr>
        <w:pStyle w:val="2"/>
        <w:jc w:val="center"/>
        <w:rPr>
          <w:rFonts w:hint="eastAsia"/>
          <w:b/>
          <w:bCs/>
          <w:szCs w:val="21"/>
        </w:rPr>
      </w:pPr>
    </w:p>
    <w:p>
      <w:pPr>
        <w:pStyle w:val="2"/>
        <w:jc w:val="center"/>
        <w:rPr>
          <w:rFonts w:hint="eastAsia"/>
          <w:b/>
          <w:bCs/>
          <w:szCs w:val="21"/>
        </w:rPr>
      </w:pPr>
    </w:p>
    <w:p>
      <w:pPr>
        <w:pStyle w:val="2"/>
        <w:jc w:val="center"/>
        <w:rPr>
          <w:b/>
          <w:bCs/>
          <w:szCs w:val="21"/>
        </w:rPr>
      </w:pPr>
    </w:p>
    <w:p>
      <w:pPr>
        <w:pStyle w:val="2"/>
        <w:jc w:val="center"/>
        <w:rPr>
          <w:rFonts w:hint="eastAsia"/>
          <w:b/>
          <w:bCs/>
          <w:szCs w:val="21"/>
        </w:rPr>
      </w:pPr>
    </w:p>
    <w:p>
      <w:pPr>
        <w:pStyle w:val="2"/>
        <w:rPr>
          <w:rFonts w:hint="eastAsia"/>
          <w:b/>
          <w:bCs/>
          <w:szCs w:val="21"/>
        </w:rPr>
      </w:pPr>
    </w:p>
    <w:p>
      <w:pPr>
        <w:pStyle w:val="2"/>
        <w:jc w:val="center"/>
        <w:rPr>
          <w:szCs w:val="21"/>
        </w:rPr>
      </w:pPr>
      <w:r>
        <w:rPr>
          <w:rFonts w:hint="eastAsia"/>
          <w:b/>
          <w:bCs/>
          <w:szCs w:val="21"/>
        </w:rPr>
        <w:t>图6.3-1  演练组织流程</w:t>
      </w:r>
    </w:p>
    <w:p>
      <w:pPr>
        <w:spacing w:line="360" w:lineRule="auto"/>
        <w:ind w:firstLine="480" w:firstLineChars="200"/>
        <w:rPr>
          <w:rFonts w:hint="eastAsia"/>
          <w:sz w:val="24"/>
          <w:szCs w:val="24"/>
        </w:rPr>
      </w:pPr>
    </w:p>
    <w:p>
      <w:pPr>
        <w:spacing w:line="360" w:lineRule="auto"/>
        <w:ind w:firstLine="480" w:firstLineChars="200"/>
        <w:rPr>
          <w:sz w:val="24"/>
          <w:szCs w:val="24"/>
        </w:rPr>
      </w:pPr>
      <w:r>
        <w:rPr>
          <w:sz w:val="24"/>
          <w:szCs w:val="24"/>
        </w:rPr>
        <w:t>（2）较大及以上突发环境事件应急演练的组织</w:t>
      </w:r>
    </w:p>
    <w:p>
      <w:pPr>
        <w:spacing w:line="360" w:lineRule="auto"/>
        <w:ind w:firstLine="480" w:firstLineChars="200"/>
        <w:rPr>
          <w:sz w:val="24"/>
          <w:szCs w:val="24"/>
        </w:rPr>
      </w:pPr>
      <w:r>
        <w:rPr>
          <w:rFonts w:hint="eastAsia"/>
          <w:sz w:val="24"/>
          <w:szCs w:val="24"/>
        </w:rPr>
        <w:t>西渡镇蒸水河段集中式饮用水水源保护区较大</w:t>
      </w:r>
      <w:r>
        <w:rPr>
          <w:sz w:val="24"/>
          <w:szCs w:val="24"/>
        </w:rPr>
        <w:t>及以上突发环境事件应急演练的组织应急实战演练应由</w:t>
      </w:r>
      <w:r>
        <w:rPr>
          <w:rFonts w:hint="eastAsia"/>
          <w:sz w:val="24"/>
          <w:szCs w:val="24"/>
        </w:rPr>
        <w:t>衡阳县人民</w:t>
      </w:r>
      <w:r>
        <w:rPr>
          <w:sz w:val="24"/>
          <w:szCs w:val="24"/>
        </w:rPr>
        <w:t>政府定期组织（每年组织一次），</w:t>
      </w:r>
      <w:r>
        <w:rPr>
          <w:rFonts w:hint="eastAsia"/>
          <w:sz w:val="24"/>
          <w:szCs w:val="24"/>
        </w:rPr>
        <w:t>西渡镇蒸水河段集中式饮用水水源保护区</w:t>
      </w:r>
      <w:r>
        <w:rPr>
          <w:sz w:val="24"/>
          <w:szCs w:val="24"/>
        </w:rPr>
        <w:t>应急工作领导小组成员、单位组成，共同参与应急演练，提高各部门应急救援队伍的应急处置能力，加强部门间应急联动、协作。</w:t>
      </w:r>
    </w:p>
    <w:p>
      <w:pPr>
        <w:spacing w:line="360" w:lineRule="auto"/>
        <w:ind w:firstLine="480" w:firstLineChars="200"/>
        <w:rPr>
          <w:sz w:val="24"/>
          <w:szCs w:val="24"/>
        </w:rPr>
      </w:pPr>
      <w:r>
        <w:rPr>
          <w:sz w:val="24"/>
          <w:szCs w:val="24"/>
        </w:rPr>
        <w:t>应急演习由</w:t>
      </w:r>
      <w:r>
        <w:rPr>
          <w:rFonts w:hint="eastAsia"/>
          <w:sz w:val="24"/>
          <w:szCs w:val="24"/>
        </w:rPr>
        <w:t>衡阳县人民</w:t>
      </w:r>
      <w:r>
        <w:rPr>
          <w:sz w:val="24"/>
          <w:szCs w:val="24"/>
        </w:rPr>
        <w:t>政府统一组织，确定参加演习的人员、演习时间、演习内容等，由水源保护区应急工作领导小组成员协助，针对应急演练系统中某个环节进行演习，由各应急部门组织，并由专人将应急演练过程以录像形式记录下来。演练组织流程见图</w:t>
      </w:r>
      <w:r>
        <w:rPr>
          <w:rFonts w:hint="eastAsia"/>
          <w:sz w:val="24"/>
          <w:szCs w:val="24"/>
        </w:rPr>
        <w:t>6.3</w:t>
      </w:r>
      <w:r>
        <w:rPr>
          <w:sz w:val="24"/>
          <w:szCs w:val="24"/>
        </w:rPr>
        <w:t>-2。</w:t>
      </w:r>
    </w:p>
    <w:p>
      <w:pPr>
        <w:pStyle w:val="2"/>
      </w:pPr>
    </w:p>
    <w:p>
      <w:pPr>
        <w:pStyle w:val="2"/>
      </w:pPr>
      <w:r>
        <w:rPr>
          <w:color w:val="000000"/>
          <w:sz w:val="24"/>
        </w:rPr>
        <mc:AlternateContent>
          <mc:Choice Requires="wpg">
            <w:drawing>
              <wp:anchor distT="0" distB="0" distL="114300" distR="114300" simplePos="0" relativeHeight="251660288" behindDoc="0" locked="0" layoutInCell="1" allowOverlap="1">
                <wp:simplePos x="0" y="0"/>
                <wp:positionH relativeFrom="column">
                  <wp:posOffset>-16510</wp:posOffset>
                </wp:positionH>
                <wp:positionV relativeFrom="paragraph">
                  <wp:posOffset>-81915</wp:posOffset>
                </wp:positionV>
                <wp:extent cx="5227955" cy="1626235"/>
                <wp:effectExtent l="4445" t="5080" r="6350" b="6985"/>
                <wp:wrapNone/>
                <wp:docPr id="23" name="组合 23"/>
                <wp:cNvGraphicFramePr/>
                <a:graphic xmlns:a="http://schemas.openxmlformats.org/drawingml/2006/main">
                  <a:graphicData uri="http://schemas.microsoft.com/office/word/2010/wordprocessingGroup">
                    <wpg:wgp>
                      <wpg:cNvGrpSpPr/>
                      <wpg:grpSpPr>
                        <a:xfrm>
                          <a:off x="0" y="0"/>
                          <a:ext cx="5227955" cy="1626235"/>
                          <a:chOff x="5576" y="436901"/>
                          <a:chExt cx="9035" cy="1974"/>
                        </a:xfrm>
                      </wpg:grpSpPr>
                      <wps:wsp>
                        <wps:cNvPr id="16" name="圆角矩形 16"/>
                        <wps:cNvSpPr/>
                        <wps:spPr>
                          <a:xfrm>
                            <a:off x="12899" y="437111"/>
                            <a:ext cx="1712" cy="1643"/>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pStyle w:val="20"/>
                                <w:rPr>
                                  <w:rFonts w:hint="eastAsia"/>
                                  <w:color w:val="auto"/>
                                </w:rPr>
                              </w:pPr>
                              <w:r>
                                <w:rPr>
                                  <w:rFonts w:hint="eastAsia"/>
                                  <w:color w:val="auto"/>
                                </w:rPr>
                                <w:t>举行现场演练，全程摄像、拍照和记录整个演习过程，总结演练</w:t>
                              </w:r>
                            </w:p>
                          </w:txbxContent>
                        </wps:txbx>
                        <wps:bodyPr upright="1"/>
                      </wps:wsp>
                      <wps:wsp>
                        <wps:cNvPr id="17" name="圆角矩形 17"/>
                        <wps:cNvSpPr/>
                        <wps:spPr>
                          <a:xfrm>
                            <a:off x="10376" y="436931"/>
                            <a:ext cx="1803" cy="1944"/>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pStyle w:val="20"/>
                                <w:rPr>
                                  <w:rFonts w:hint="eastAsia"/>
                                </w:rPr>
                              </w:pPr>
                              <w:r>
                                <w:rPr>
                                  <w:rFonts w:hint="eastAsia"/>
                                  <w:color w:val="auto"/>
                                </w:rPr>
                                <w:t>进行桌面演练，衡阳县人民政府点评桌面演练效果，提出重点注意的问题</w:t>
                              </w:r>
                            </w:p>
                          </w:txbxContent>
                        </wps:txbx>
                        <wps:bodyPr upright="1"/>
                      </wps:wsp>
                      <wps:wsp>
                        <wps:cNvPr id="18" name="圆角矩形 18"/>
                        <wps:cNvSpPr/>
                        <wps:spPr>
                          <a:xfrm>
                            <a:off x="7889" y="436901"/>
                            <a:ext cx="1773" cy="1928"/>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pStyle w:val="20"/>
                                <w:rPr>
                                  <w:rFonts w:hint="eastAsia"/>
                                  <w:color w:val="auto"/>
                                </w:rPr>
                              </w:pPr>
                              <w:r>
                                <w:rPr>
                                  <w:rFonts w:hint="eastAsia"/>
                                  <w:color w:val="auto"/>
                                </w:rPr>
                                <w:t>衡阳县人民政府组织二次演练协调会，核对准备进度，反馈问题，筹备桌面演练</w:t>
                              </w:r>
                            </w:p>
                          </w:txbxContent>
                        </wps:txbx>
                        <wps:bodyPr upright="1"/>
                      </wps:wsp>
                      <wps:wsp>
                        <wps:cNvPr id="19" name="圆角矩形 19"/>
                        <wps:cNvSpPr/>
                        <wps:spPr>
                          <a:xfrm>
                            <a:off x="5576" y="437036"/>
                            <a:ext cx="1743" cy="1628"/>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pStyle w:val="20"/>
                                <w:rPr>
                                  <w:rFonts w:hint="eastAsia"/>
                                  <w:color w:val="auto"/>
                                </w:rPr>
                              </w:pPr>
                              <w:r>
                                <w:rPr>
                                  <w:rFonts w:hint="eastAsia"/>
                                  <w:color w:val="auto"/>
                                </w:rPr>
                                <w:t>衡阳县人民政府组织一次演练协调会，讨论演练方案，明确演练分工</w:t>
                              </w:r>
                            </w:p>
                          </w:txbxContent>
                        </wps:txbx>
                        <wps:bodyPr upright="1"/>
                      </wps:wsp>
                      <wps:wsp>
                        <wps:cNvPr id="20" name="右箭头 20"/>
                        <wps:cNvSpPr/>
                        <wps:spPr>
                          <a:xfrm>
                            <a:off x="12179" y="437864"/>
                            <a:ext cx="720" cy="156"/>
                          </a:xfrm>
                          <a:prstGeom prst="rightArrow">
                            <a:avLst>
                              <a:gd name="adj1" fmla="val 50000"/>
                              <a:gd name="adj2" fmla="val 115384"/>
                            </a:avLst>
                          </a:prstGeom>
                          <a:solidFill>
                            <a:srgbClr val="000000"/>
                          </a:solidFill>
                          <a:ln w="9525" cap="flat" cmpd="sng">
                            <a:solidFill>
                              <a:srgbClr val="000000"/>
                            </a:solidFill>
                            <a:prstDash val="solid"/>
                            <a:miter/>
                            <a:headEnd type="none" w="med" len="med"/>
                            <a:tailEnd type="none" w="med" len="med"/>
                          </a:ln>
                        </wps:spPr>
                        <wps:bodyPr upright="1"/>
                      </wps:wsp>
                      <wps:wsp>
                        <wps:cNvPr id="21" name="右箭头 21"/>
                        <wps:cNvSpPr/>
                        <wps:spPr>
                          <a:xfrm>
                            <a:off x="9659" y="437864"/>
                            <a:ext cx="720" cy="156"/>
                          </a:xfrm>
                          <a:prstGeom prst="rightArrow">
                            <a:avLst>
                              <a:gd name="adj1" fmla="val 50000"/>
                              <a:gd name="adj2" fmla="val 115384"/>
                            </a:avLst>
                          </a:prstGeom>
                          <a:solidFill>
                            <a:srgbClr val="000000"/>
                          </a:solidFill>
                          <a:ln w="9525" cap="flat" cmpd="sng">
                            <a:solidFill>
                              <a:srgbClr val="000000"/>
                            </a:solidFill>
                            <a:prstDash val="solid"/>
                            <a:miter/>
                            <a:headEnd type="none" w="med" len="med"/>
                            <a:tailEnd type="none" w="med" len="med"/>
                          </a:ln>
                        </wps:spPr>
                        <wps:bodyPr upright="1"/>
                      </wps:wsp>
                      <wps:wsp>
                        <wps:cNvPr id="22" name="右箭头 22"/>
                        <wps:cNvSpPr/>
                        <wps:spPr>
                          <a:xfrm>
                            <a:off x="7319" y="437864"/>
                            <a:ext cx="567" cy="156"/>
                          </a:xfrm>
                          <a:prstGeom prst="rightArrow">
                            <a:avLst>
                              <a:gd name="adj1" fmla="val 50000"/>
                              <a:gd name="adj2" fmla="val 90865"/>
                            </a:avLst>
                          </a:prstGeom>
                          <a:solidFill>
                            <a:srgbClr val="000000"/>
                          </a:solidFill>
                          <a:ln w="9525" cap="flat" cmpd="sng">
                            <a:solidFill>
                              <a:srgbClr val="000000"/>
                            </a:solidFill>
                            <a:prstDash val="solid"/>
                            <a:miter/>
                            <a:headEnd type="none" w="med" len="med"/>
                            <a:tailEnd type="none" w="med" len="med"/>
                          </a:ln>
                        </wps:spPr>
                        <wps:bodyPr upright="1"/>
                      </wps:wsp>
                    </wpg:wgp>
                  </a:graphicData>
                </a:graphic>
              </wp:anchor>
            </w:drawing>
          </mc:Choice>
          <mc:Fallback>
            <w:pict>
              <v:group id="_x0000_s1026" o:spid="_x0000_s1026" o:spt="203" style="position:absolute;left:0pt;margin-left:-1.3pt;margin-top:-6.45pt;height:128.05pt;width:411.65pt;z-index:251660288;mso-width-relative:page;mso-height-relative:page;" coordorigin="5576,436901" coordsize="9035,1974" o:gfxdata="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">
                <o:lock v:ext="edit" aspectratio="f"/>
                <v:roundrect id="_x0000_s1026" o:spid="_x0000_s1026" o:spt="2" style="position:absolute;left:12899;top:437111;height:1643;width:1712;" fillcolor="#FFFFFF" filled="t" stroked="t" coordsize="21600,21600" arcsize="0.166666666666667" o:gfxdata="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xhiK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pStyle w:val="20"/>
                          <w:rPr>
                            <w:rFonts w:hint="eastAsia"/>
                            <w:color w:val="auto"/>
                          </w:rPr>
                        </w:pPr>
                        <w:r>
                          <w:rPr>
                            <w:rFonts w:hint="eastAsia"/>
                            <w:color w:val="auto"/>
                          </w:rPr>
                          <w:t>举行现场演练，全程摄像、拍照和记录整个演习过程，总结演练</w:t>
                        </w:r>
                      </w:p>
                    </w:txbxContent>
                  </v:textbox>
                </v:roundrect>
                <v:roundrect id="_x0000_s1026" o:spid="_x0000_s1026" o:spt="2" style="position:absolute;left:10376;top:436931;height:1944;width:1803;" fillcolor="#FFFFFF" filled="t" stroked="t" coordsize="21600,21600" arcsize="0.166666666666667" o:gfxdata="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ir0R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pStyle w:val="20"/>
                          <w:rPr>
                            <w:rFonts w:hint="eastAsia"/>
                          </w:rPr>
                        </w:pPr>
                        <w:r>
                          <w:rPr>
                            <w:rFonts w:hint="eastAsia"/>
                            <w:color w:val="auto"/>
                          </w:rPr>
                          <w:t>进行桌面演练，衡阳县人民政府点评桌面演练效果，提出重点注意的问题</w:t>
                        </w:r>
                      </w:p>
                    </w:txbxContent>
                  </v:textbox>
                </v:roundrect>
                <v:roundrect id="_x0000_s1026" o:spid="_x0000_s1026" o:spt="2" style="position:absolute;left:7889;top:436901;height:1928;width:1773;" fillcolor="#FFFFFF" filled="t" stroked="t" coordsize="21600,21600" arcsize="0.166666666666667" o:gfxdata="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0VKWO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pStyle w:val="20"/>
                          <w:rPr>
                            <w:rFonts w:hint="eastAsia"/>
                            <w:color w:val="auto"/>
                          </w:rPr>
                        </w:pPr>
                        <w:r>
                          <w:rPr>
                            <w:rFonts w:hint="eastAsia"/>
                            <w:color w:val="auto"/>
                          </w:rPr>
                          <w:t>衡阳县人民政府组织二次演练协调会，核对准备进度，反馈问题，筹备桌面演练</w:t>
                        </w:r>
                      </w:p>
                    </w:txbxContent>
                  </v:textbox>
                </v:roundrect>
                <v:roundrect id="_x0000_s1026" o:spid="_x0000_s1026" o:spt="2" style="position:absolute;left:5576;top:437036;height:1628;width:1743;" fillcolor="#FFFFFF" filled="t" stroked="t" coordsize="21600,21600" arcsize="0.166666666666667" o:gfxdata="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WYz4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pStyle w:val="20"/>
                          <w:rPr>
                            <w:rFonts w:hint="eastAsia"/>
                            <w:color w:val="auto"/>
                          </w:rPr>
                        </w:pPr>
                        <w:r>
                          <w:rPr>
                            <w:rFonts w:hint="eastAsia"/>
                            <w:color w:val="auto"/>
                          </w:rPr>
                          <w:t>衡阳县人民政府组织一次演练协调会，讨论演练方案，明确演练分工</w:t>
                        </w:r>
                      </w:p>
                    </w:txbxContent>
                  </v:textbox>
                </v:roundrect>
                <v:shape id="_x0000_s1026" o:spid="_x0000_s1026" o:spt="13" type="#_x0000_t13" style="position:absolute;left:12179;top:437864;height:156;width:720;" fillcolor="#000000" filled="t" stroked="t" coordsize="21600,21600" o:gfxdata="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9b28AAAA&#10;2wAAAA8AAAAAAAAAAQAgAAAAIgAAAGRycy9kb3ducmV2LnhtbFBLAQIUABQAAAAIAIdO4kAzLwWe&#10;OwAAADkAAAAQAAAAAAAAAAEAIAAAAAsBAABkcnMvc2hhcGV4bWwueG1sUEsFBgAAAAAGAAYAWwEA&#10;ALUDAAAAAA==&#10;" adj="16201,5400">
                  <v:fill on="t" focussize="0,0"/>
                  <v:stroke color="#000000" joinstyle="miter"/>
                  <v:imagedata o:title=""/>
                  <o:lock v:ext="edit" aspectratio="f"/>
                </v:shape>
                <v:shape id="_x0000_s1026" o:spid="_x0000_s1026" o:spt="13" type="#_x0000_t13" style="position:absolute;left:9659;top:437864;height:156;width:720;" fillcolor="#000000" filled="t" stroked="t" coordsize="21600,21600" o:gfxdata="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nFAmvQAA&#10;ANsAAAAPAAAAAAAAAAEAIAAAACIAAABkcnMvZG93bnJldi54bWxQSwECFAAUAAAACACHTuJAMy8F&#10;njsAAAA5AAAAEAAAAAAAAAABACAAAAAMAQAAZHJzL3NoYXBleG1sLnhtbFBLBQYAAAAABgAGAFsB&#10;AAC2AwAAAAA=&#10;" adj="16201,5400">
                  <v:fill on="t" focussize="0,0"/>
                  <v:stroke color="#000000" joinstyle="miter"/>
                  <v:imagedata o:title=""/>
                  <o:lock v:ext="edit" aspectratio="f"/>
                </v:shape>
                <v:shape id="_x0000_s1026" o:spid="_x0000_s1026" o:spt="13" type="#_x0000_t13" style="position:absolute;left:7319;top:437864;height:156;width:567;" fillcolor="#000000" filled="t" stroked="t" coordsize="21600,21600" o:gfxdata="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E7OUb4A&#10;AADbAAAADwAAAAAAAAABACAAAAAiAAAAZHJzL2Rvd25yZXYueG1sUEsBAhQAFAAAAAgAh07iQDMv&#10;BZ47AAAAOQAAABAAAAAAAAAAAQAgAAAADQEAAGRycy9zaGFwZXhtbC54bWxQSwUGAAAAAAYABgBb&#10;AQAAtwMAAAAA&#10;" adj="16201,5400">
                  <v:fill on="t" focussize="0,0"/>
                  <v:stroke color="#000000" joinstyle="miter"/>
                  <v:imagedata o:title=""/>
                  <o:lock v:ext="edit" aspectratio="f"/>
                </v:shape>
              </v:group>
            </w:pict>
          </mc:Fallback>
        </mc:AlternateContent>
      </w:r>
    </w:p>
    <w:p>
      <w:pPr>
        <w:pStyle w:val="2"/>
      </w:pPr>
    </w:p>
    <w:p>
      <w:pPr>
        <w:pStyle w:val="2"/>
      </w:pPr>
    </w:p>
    <w:p>
      <w:pPr>
        <w:pStyle w:val="2"/>
      </w:pPr>
    </w:p>
    <w:p>
      <w:pPr>
        <w:pStyle w:val="2"/>
      </w:pPr>
    </w:p>
    <w:p>
      <w:pPr>
        <w:pStyle w:val="2"/>
      </w:pPr>
    </w:p>
    <w:p>
      <w:pPr>
        <w:pStyle w:val="2"/>
      </w:pPr>
    </w:p>
    <w:p>
      <w:pPr>
        <w:pStyle w:val="2"/>
        <w:rPr>
          <w:rFonts w:hint="eastAsia"/>
          <w:sz w:val="24"/>
          <w:szCs w:val="24"/>
        </w:rPr>
      </w:pPr>
    </w:p>
    <w:p>
      <w:pPr>
        <w:pStyle w:val="2"/>
        <w:jc w:val="center"/>
      </w:pPr>
      <w:r>
        <w:rPr>
          <w:rFonts w:hint="eastAsia"/>
          <w:b/>
          <w:bCs/>
          <w:szCs w:val="21"/>
        </w:rPr>
        <w:t>图6.3-2  演练组织流程</w:t>
      </w:r>
    </w:p>
    <w:p>
      <w:pPr>
        <w:pStyle w:val="25"/>
        <w:spacing w:line="360" w:lineRule="auto"/>
        <w:ind w:firstLine="0" w:firstLineChars="0"/>
        <w:outlineLvl w:val="0"/>
        <w:rPr>
          <w:rFonts w:hint="eastAsia"/>
          <w:sz w:val="28"/>
        </w:rPr>
      </w:pPr>
      <w:bookmarkStart w:id="201" w:name="_Toc534810191"/>
      <w:r>
        <w:rPr>
          <w:rFonts w:hint="eastAsia"/>
          <w:sz w:val="28"/>
        </w:rPr>
        <w:t>6.3.1.2 应急演练内容</w:t>
      </w:r>
      <w:bookmarkEnd w:id="201"/>
    </w:p>
    <w:p>
      <w:pPr>
        <w:spacing w:line="360" w:lineRule="auto"/>
        <w:ind w:firstLine="480" w:firstLineChars="200"/>
        <w:rPr>
          <w:rFonts w:hint="eastAsia"/>
          <w:sz w:val="24"/>
          <w:szCs w:val="24"/>
        </w:rPr>
      </w:pPr>
      <w:r>
        <w:rPr>
          <w:rFonts w:hint="eastAsia"/>
          <w:sz w:val="24"/>
          <w:szCs w:val="24"/>
        </w:rPr>
        <w:t>根据西渡镇蒸水河段集中式饮用水水源保护区潜在的事故风险，演练的内容可包括：危险化学品运输车辆发生交通事故污染西渡镇蒸水河段集中式饮用水水源保护区应急演练；居民生活污水发生泄漏排入西渡镇蒸水河段集中式饮用水水源保护区应急演练等。</w:t>
      </w:r>
    </w:p>
    <w:p>
      <w:pPr>
        <w:pStyle w:val="25"/>
        <w:spacing w:line="360" w:lineRule="auto"/>
        <w:ind w:firstLine="0" w:firstLineChars="0"/>
        <w:outlineLvl w:val="0"/>
        <w:rPr>
          <w:rFonts w:hint="eastAsia"/>
          <w:sz w:val="28"/>
        </w:rPr>
      </w:pPr>
      <w:bookmarkStart w:id="202" w:name="_Toc534810192"/>
      <w:r>
        <w:rPr>
          <w:rFonts w:hint="eastAsia"/>
          <w:sz w:val="28"/>
        </w:rPr>
        <w:t xml:space="preserve">6.3.1.3 </w:t>
      </w:r>
      <w:r>
        <w:rPr>
          <w:rFonts w:hint="eastAsia" w:ascii="黑体" w:eastAsia="黑体"/>
          <w:sz w:val="28"/>
        </w:rPr>
        <w:t>应急演练参加人员</w:t>
      </w:r>
      <w:bookmarkEnd w:id="202"/>
    </w:p>
    <w:p>
      <w:pPr>
        <w:spacing w:line="360" w:lineRule="auto"/>
        <w:ind w:firstLine="480" w:firstLineChars="200"/>
        <w:rPr>
          <w:rFonts w:hint="eastAsia"/>
          <w:sz w:val="24"/>
          <w:szCs w:val="24"/>
        </w:rPr>
      </w:pPr>
      <w:r>
        <w:rPr>
          <w:rFonts w:hint="eastAsia"/>
          <w:sz w:val="24"/>
          <w:szCs w:val="24"/>
        </w:rPr>
        <w:t>（1）参演人员：在应急组织中承担具体任务的人员。</w:t>
      </w:r>
    </w:p>
    <w:p>
      <w:pPr>
        <w:spacing w:line="360" w:lineRule="auto"/>
        <w:ind w:firstLine="480" w:firstLineChars="200"/>
        <w:rPr>
          <w:rFonts w:hint="eastAsia"/>
          <w:sz w:val="24"/>
          <w:szCs w:val="24"/>
        </w:rPr>
      </w:pPr>
      <w:r>
        <w:rPr>
          <w:rFonts w:hint="eastAsia"/>
          <w:sz w:val="24"/>
          <w:szCs w:val="24"/>
        </w:rPr>
        <w:t>（2）控制人员：控制时间进度的人员。</w:t>
      </w:r>
    </w:p>
    <w:p>
      <w:pPr>
        <w:spacing w:line="360" w:lineRule="auto"/>
        <w:ind w:firstLine="480" w:firstLineChars="200"/>
        <w:rPr>
          <w:rFonts w:hint="eastAsia"/>
          <w:sz w:val="24"/>
          <w:szCs w:val="24"/>
        </w:rPr>
      </w:pPr>
      <w:r>
        <w:rPr>
          <w:rFonts w:hint="eastAsia"/>
          <w:sz w:val="24"/>
          <w:szCs w:val="24"/>
        </w:rPr>
        <w:t>（3）模拟人员：演练过程中扮演或代替应急组织和部门的人员。</w:t>
      </w:r>
    </w:p>
    <w:p>
      <w:pPr>
        <w:spacing w:line="360" w:lineRule="auto"/>
        <w:ind w:firstLine="480" w:firstLineChars="200"/>
        <w:rPr>
          <w:rFonts w:hint="eastAsia"/>
          <w:sz w:val="24"/>
          <w:szCs w:val="24"/>
        </w:rPr>
      </w:pPr>
      <w:r>
        <w:rPr>
          <w:rFonts w:hint="eastAsia"/>
          <w:sz w:val="24"/>
          <w:szCs w:val="24"/>
        </w:rPr>
        <w:t>（4）评价人员：对演练进展情况予以记录的人员。</w:t>
      </w:r>
    </w:p>
    <w:p>
      <w:pPr>
        <w:spacing w:line="360" w:lineRule="auto"/>
        <w:ind w:firstLine="480" w:firstLineChars="200"/>
        <w:rPr>
          <w:rFonts w:hint="eastAsia"/>
          <w:sz w:val="24"/>
          <w:szCs w:val="24"/>
        </w:rPr>
      </w:pPr>
      <w:r>
        <w:rPr>
          <w:rFonts w:hint="eastAsia"/>
          <w:sz w:val="24"/>
          <w:szCs w:val="24"/>
        </w:rPr>
        <w:t>（5）观摩人员：来自有关部门、外部机构及观众。</w:t>
      </w:r>
    </w:p>
    <w:p>
      <w:pPr>
        <w:pStyle w:val="25"/>
        <w:spacing w:line="360" w:lineRule="auto"/>
        <w:ind w:firstLine="0" w:firstLineChars="0"/>
        <w:outlineLvl w:val="0"/>
        <w:rPr>
          <w:rFonts w:hint="eastAsia"/>
          <w:sz w:val="28"/>
        </w:rPr>
      </w:pPr>
      <w:bookmarkStart w:id="203" w:name="_Toc534810193"/>
      <w:r>
        <w:rPr>
          <w:rFonts w:hint="eastAsia"/>
          <w:sz w:val="28"/>
        </w:rPr>
        <w:t>6.3.1.4 演练实施的基本过程</w:t>
      </w:r>
      <w:bookmarkEnd w:id="203"/>
    </w:p>
    <w:p>
      <w:pPr>
        <w:spacing w:line="360" w:lineRule="auto"/>
        <w:ind w:firstLine="480" w:firstLineChars="200"/>
        <w:rPr>
          <w:rFonts w:hint="eastAsia"/>
          <w:sz w:val="24"/>
          <w:szCs w:val="24"/>
        </w:rPr>
      </w:pPr>
      <w:r>
        <w:rPr>
          <w:rFonts w:hint="eastAsia"/>
          <w:sz w:val="24"/>
          <w:szCs w:val="24"/>
        </w:rPr>
        <w:t>（1）准备阶段</w:t>
      </w:r>
    </w:p>
    <w:p>
      <w:pPr>
        <w:spacing w:line="360" w:lineRule="auto"/>
        <w:ind w:firstLine="480" w:firstLineChars="200"/>
        <w:rPr>
          <w:rFonts w:hint="eastAsia"/>
          <w:sz w:val="24"/>
          <w:szCs w:val="24"/>
        </w:rPr>
      </w:pPr>
      <w:r>
        <w:rPr>
          <w:rFonts w:hint="eastAsia"/>
          <w:sz w:val="24"/>
          <w:szCs w:val="24"/>
        </w:rPr>
        <w:t>确定演练日期，成立一个临时演练策划组。策划者编制演练方案，确定演练的目标、原则、范围、参演部门，确定演练的性质和方法，选定演练事件与地点，规定演练的时间尺度和公众参与程度；确定实施计划、设计事故情景与处置方案。其中特别要注意的是，演练情景尽可能真实，并考虑应急设备故障问题，以检测备用系统。同时，策划组应确定评价人员数量和应急办公室组织一次演练协调会，讨论演练方案，明确演练分工。应急办公室组织二次演练协调会，核对准备进度，反馈问题，筹备桌面演练进行桌面演练，应急总指挥和副总指挥点评桌面演练效果，提出重点注意的问题举行现场演练，全程摄像、拍照和记录整个演习过程。总结演练应具备的专业技能，指定评价人员，分配各自所负责评价的应急组织和演练目标。</w:t>
      </w:r>
    </w:p>
    <w:p>
      <w:pPr>
        <w:spacing w:line="360" w:lineRule="auto"/>
        <w:ind w:firstLine="480" w:firstLineChars="200"/>
        <w:rPr>
          <w:rFonts w:hint="eastAsia"/>
          <w:sz w:val="24"/>
          <w:szCs w:val="24"/>
        </w:rPr>
      </w:pPr>
      <w:r>
        <w:rPr>
          <w:rFonts w:hint="eastAsia"/>
          <w:sz w:val="24"/>
          <w:szCs w:val="24"/>
        </w:rPr>
        <w:t>（2）实施阶段</w:t>
      </w:r>
    </w:p>
    <w:p>
      <w:pPr>
        <w:spacing w:line="360" w:lineRule="auto"/>
        <w:ind w:firstLine="480" w:firstLineChars="200"/>
        <w:rPr>
          <w:rFonts w:hint="eastAsia"/>
          <w:sz w:val="24"/>
          <w:szCs w:val="24"/>
        </w:rPr>
      </w:pPr>
      <w:r>
        <w:rPr>
          <w:rFonts w:hint="eastAsia"/>
          <w:sz w:val="24"/>
          <w:szCs w:val="24"/>
        </w:rPr>
        <w:t>演练实施阶段是指宣布初始时间到演练结束的整个阶段。演练过程中参演应急人员应尽可能按照实际紧急事件发生时响应要求进行演示，由参演人员根据自己对最佳解决方法的理解，对事故作出响应行动。策划者的作用是宣布演练开始和结束，以及解决演练过程中的矛盾。</w:t>
      </w:r>
    </w:p>
    <w:p>
      <w:pPr>
        <w:spacing w:line="360" w:lineRule="auto"/>
        <w:ind w:firstLine="480" w:firstLineChars="200"/>
        <w:rPr>
          <w:rFonts w:hint="eastAsia"/>
          <w:sz w:val="24"/>
          <w:szCs w:val="24"/>
        </w:rPr>
      </w:pPr>
      <w:r>
        <w:rPr>
          <w:rFonts w:hint="eastAsia"/>
          <w:sz w:val="24"/>
          <w:szCs w:val="24"/>
        </w:rPr>
        <w:t>（3）总结阶段</w:t>
      </w:r>
    </w:p>
    <w:p>
      <w:pPr>
        <w:spacing w:line="360" w:lineRule="auto"/>
        <w:ind w:firstLine="480" w:firstLineChars="200"/>
        <w:rPr>
          <w:rFonts w:hint="eastAsia"/>
          <w:sz w:val="24"/>
          <w:szCs w:val="24"/>
        </w:rPr>
      </w:pPr>
      <w:r>
        <w:rPr>
          <w:rFonts w:hint="eastAsia"/>
          <w:sz w:val="24"/>
          <w:szCs w:val="24"/>
        </w:rPr>
        <w:t>主办演习的各级应急部门应对演习情况予以记录，并妥善保存备查。演练结束后应对演练的效果作出评价，提交演练报告，并针对演练过程中发现的问题，划分为不适项、整改项和改进项。分别进行纠正、整改、改进。</w:t>
      </w:r>
    </w:p>
    <w:p>
      <w:pPr>
        <w:pStyle w:val="25"/>
        <w:spacing w:line="360" w:lineRule="auto"/>
        <w:ind w:firstLine="0" w:firstLineChars="0"/>
        <w:outlineLvl w:val="0"/>
        <w:rPr>
          <w:rFonts w:hint="eastAsia"/>
          <w:sz w:val="28"/>
        </w:rPr>
      </w:pPr>
      <w:bookmarkStart w:id="204" w:name="_Toc534810194"/>
      <w:r>
        <w:rPr>
          <w:rFonts w:hint="eastAsia"/>
          <w:sz w:val="28"/>
        </w:rPr>
        <w:t xml:space="preserve">6.3.1.5 </w:t>
      </w:r>
      <w:r>
        <w:rPr>
          <w:rFonts w:hint="eastAsia" w:ascii="黑体" w:eastAsia="黑体"/>
          <w:sz w:val="28"/>
        </w:rPr>
        <w:t>演练结果评价</w:t>
      </w:r>
      <w:bookmarkEnd w:id="204"/>
    </w:p>
    <w:p>
      <w:pPr>
        <w:spacing w:line="360" w:lineRule="auto"/>
        <w:ind w:firstLine="480" w:firstLineChars="200"/>
        <w:rPr>
          <w:rFonts w:hint="eastAsia"/>
          <w:sz w:val="24"/>
          <w:szCs w:val="24"/>
        </w:rPr>
      </w:pPr>
      <w:r>
        <w:rPr>
          <w:rFonts w:hint="eastAsia"/>
          <w:sz w:val="24"/>
          <w:szCs w:val="24"/>
        </w:rPr>
        <w:t>（1）通过演练观察识别出应急准备缺陷。</w:t>
      </w:r>
    </w:p>
    <w:p>
      <w:pPr>
        <w:spacing w:line="360" w:lineRule="auto"/>
        <w:ind w:firstLine="480" w:firstLineChars="200"/>
        <w:rPr>
          <w:rFonts w:hint="eastAsia"/>
          <w:sz w:val="24"/>
          <w:szCs w:val="24"/>
        </w:rPr>
      </w:pPr>
      <w:r>
        <w:rPr>
          <w:rFonts w:hint="eastAsia"/>
          <w:sz w:val="24"/>
          <w:szCs w:val="24"/>
        </w:rPr>
        <w:t>（2）查出需要整改项。</w:t>
      </w:r>
    </w:p>
    <w:p>
      <w:pPr>
        <w:spacing w:line="360" w:lineRule="auto"/>
        <w:ind w:firstLine="480" w:firstLineChars="200"/>
        <w:rPr>
          <w:rFonts w:hint="eastAsia"/>
          <w:sz w:val="24"/>
          <w:szCs w:val="24"/>
        </w:rPr>
      </w:pPr>
      <w:r>
        <w:rPr>
          <w:rFonts w:hint="eastAsia"/>
          <w:sz w:val="24"/>
          <w:szCs w:val="24"/>
        </w:rPr>
        <w:t>（3）改进应急项目不足部分。</w:t>
      </w:r>
    </w:p>
    <w:p>
      <w:pPr>
        <w:pStyle w:val="25"/>
        <w:spacing w:line="360" w:lineRule="auto"/>
        <w:ind w:firstLine="0" w:firstLineChars="0"/>
        <w:outlineLvl w:val="0"/>
        <w:rPr>
          <w:rFonts w:hint="eastAsia"/>
          <w:sz w:val="28"/>
        </w:rPr>
      </w:pPr>
      <w:bookmarkStart w:id="205" w:name="_Toc534810195"/>
      <w:r>
        <w:rPr>
          <w:rFonts w:hint="eastAsia"/>
          <w:sz w:val="28"/>
        </w:rPr>
        <w:t>6.3.1.6 应急演练注意事项</w:t>
      </w:r>
      <w:bookmarkEnd w:id="205"/>
    </w:p>
    <w:p>
      <w:pPr>
        <w:spacing w:line="360" w:lineRule="auto"/>
        <w:ind w:firstLine="480" w:firstLineChars="200"/>
        <w:rPr>
          <w:rFonts w:hint="eastAsia"/>
          <w:sz w:val="24"/>
          <w:szCs w:val="24"/>
        </w:rPr>
      </w:pPr>
      <w:r>
        <w:rPr>
          <w:rFonts w:hint="eastAsia"/>
          <w:sz w:val="24"/>
          <w:szCs w:val="24"/>
        </w:rPr>
        <w:t>通过演练观察识别出应急准备缺陷，查出需要整改项；根据演练结果对应急预案不足部分，进行修订。应急演练中必须特别注意以下几个主要问题：</w:t>
      </w:r>
    </w:p>
    <w:p>
      <w:pPr>
        <w:spacing w:line="360" w:lineRule="auto"/>
        <w:ind w:firstLine="480" w:firstLineChars="200"/>
        <w:rPr>
          <w:rFonts w:hint="eastAsia"/>
          <w:sz w:val="24"/>
          <w:szCs w:val="24"/>
        </w:rPr>
      </w:pPr>
      <w:r>
        <w:rPr>
          <w:rFonts w:hint="eastAsia"/>
          <w:sz w:val="24"/>
          <w:szCs w:val="24"/>
        </w:rPr>
        <w:t>（1）演练过程应尽可能模仿可能事故的真实情况，但不能采用真正的危险状态进行演练，以避免不必要的伤亡；</w:t>
      </w:r>
    </w:p>
    <w:p>
      <w:pPr>
        <w:spacing w:line="360" w:lineRule="auto"/>
        <w:ind w:firstLine="480" w:firstLineChars="200"/>
        <w:rPr>
          <w:rFonts w:hint="eastAsia"/>
          <w:sz w:val="24"/>
          <w:szCs w:val="24"/>
        </w:rPr>
      </w:pPr>
      <w:r>
        <w:rPr>
          <w:rFonts w:hint="eastAsia"/>
          <w:sz w:val="24"/>
          <w:szCs w:val="24"/>
        </w:rPr>
        <w:t>（2）演练之前应对演练情况进行周密的方案策划。编写场景说明书是方案策划的重要内容；</w:t>
      </w:r>
    </w:p>
    <w:p>
      <w:pPr>
        <w:spacing w:line="360" w:lineRule="auto"/>
        <w:ind w:firstLine="480" w:firstLineChars="200"/>
        <w:rPr>
          <w:rFonts w:hint="eastAsia"/>
          <w:sz w:val="24"/>
          <w:szCs w:val="24"/>
        </w:rPr>
      </w:pPr>
      <w:r>
        <w:rPr>
          <w:rFonts w:hint="eastAsia"/>
          <w:sz w:val="24"/>
          <w:szCs w:val="24"/>
        </w:rPr>
        <w:t>（3）演练前应对有关人员进行必要培训，但不应将演练的场景介绍给应急响应人员；</w:t>
      </w:r>
    </w:p>
    <w:p>
      <w:pPr>
        <w:spacing w:line="360" w:lineRule="auto"/>
        <w:ind w:firstLine="480" w:firstLineChars="200"/>
        <w:rPr>
          <w:rFonts w:hint="eastAsia"/>
        </w:rPr>
      </w:pPr>
      <w:r>
        <w:rPr>
          <w:rFonts w:hint="eastAsia"/>
          <w:sz w:val="24"/>
          <w:szCs w:val="24"/>
        </w:rPr>
        <w:t>（4）演练结束后应认真总结经验教训和整改。</w:t>
      </w:r>
    </w:p>
    <w:p>
      <w:pPr>
        <w:pStyle w:val="6"/>
        <w:spacing w:before="0" w:after="0" w:line="360" w:lineRule="auto"/>
        <w:rPr>
          <w:rFonts w:hint="eastAsia" w:eastAsia="仿宋"/>
          <w:bCs/>
          <w:sz w:val="30"/>
          <w:szCs w:val="32"/>
        </w:rPr>
      </w:pPr>
      <w:bookmarkStart w:id="206" w:name="_Toc534810196"/>
      <w:r>
        <w:rPr>
          <w:rFonts w:hint="eastAsia" w:eastAsia="仿宋"/>
          <w:bCs/>
          <w:sz w:val="30"/>
          <w:szCs w:val="32"/>
        </w:rPr>
        <w:t xml:space="preserve">6.3.2 </w:t>
      </w:r>
      <w:r>
        <w:rPr>
          <w:rFonts w:hint="eastAsia" w:ascii="黑体" w:eastAsia="黑体"/>
          <w:bCs/>
          <w:sz w:val="30"/>
          <w:szCs w:val="32"/>
        </w:rPr>
        <w:t>预案修订</w:t>
      </w:r>
      <w:bookmarkEnd w:id="206"/>
    </w:p>
    <w:p>
      <w:pPr>
        <w:pStyle w:val="25"/>
        <w:spacing w:line="360" w:lineRule="auto"/>
        <w:ind w:firstLine="0" w:firstLineChars="0"/>
        <w:outlineLvl w:val="0"/>
        <w:rPr>
          <w:rFonts w:hint="eastAsia"/>
          <w:sz w:val="28"/>
        </w:rPr>
      </w:pPr>
      <w:bookmarkStart w:id="207" w:name="_Toc534810197"/>
      <w:r>
        <w:rPr>
          <w:rFonts w:hint="eastAsia"/>
          <w:sz w:val="28"/>
        </w:rPr>
        <w:t>6.3.2.1 预案管理</w:t>
      </w:r>
      <w:bookmarkEnd w:id="207"/>
    </w:p>
    <w:p>
      <w:pPr>
        <w:spacing w:line="360" w:lineRule="auto"/>
        <w:ind w:firstLine="480" w:firstLineChars="200"/>
        <w:rPr>
          <w:rFonts w:hint="eastAsia"/>
          <w:sz w:val="24"/>
          <w:szCs w:val="24"/>
        </w:rPr>
      </w:pPr>
      <w:r>
        <w:rPr>
          <w:rFonts w:hint="eastAsia"/>
          <w:sz w:val="24"/>
          <w:szCs w:val="24"/>
        </w:rPr>
        <w:t>本预案经衡阳县人民政府批准后实施，由衡阳县人民政府办公室印发，衡阳县人民政府负责解释。</w:t>
      </w:r>
    </w:p>
    <w:p>
      <w:pPr>
        <w:spacing w:line="360" w:lineRule="auto"/>
        <w:ind w:firstLine="480" w:firstLineChars="200"/>
        <w:rPr>
          <w:rFonts w:hint="eastAsia"/>
          <w:sz w:val="24"/>
          <w:szCs w:val="24"/>
        </w:rPr>
      </w:pPr>
      <w:r>
        <w:rPr>
          <w:rFonts w:hint="eastAsia"/>
          <w:sz w:val="24"/>
          <w:szCs w:val="24"/>
        </w:rPr>
        <w:t>本预案根据情况变化，由衡阳县人民政府对预案进行修订和完善。</w:t>
      </w:r>
    </w:p>
    <w:p>
      <w:pPr>
        <w:pStyle w:val="25"/>
        <w:spacing w:line="360" w:lineRule="auto"/>
        <w:ind w:firstLine="0" w:firstLineChars="0"/>
        <w:outlineLvl w:val="0"/>
        <w:rPr>
          <w:rFonts w:hint="eastAsia"/>
          <w:sz w:val="28"/>
        </w:rPr>
      </w:pPr>
      <w:bookmarkStart w:id="208" w:name="_Toc534810198"/>
      <w:r>
        <w:rPr>
          <w:rFonts w:hint="eastAsia"/>
          <w:sz w:val="28"/>
        </w:rPr>
        <w:t>6.3.2.2 预案的修订</w:t>
      </w:r>
      <w:bookmarkEnd w:id="208"/>
    </w:p>
    <w:p>
      <w:pPr>
        <w:spacing w:line="360" w:lineRule="auto"/>
        <w:ind w:firstLine="480" w:firstLineChars="200"/>
        <w:rPr>
          <w:rFonts w:hint="eastAsia"/>
          <w:sz w:val="24"/>
          <w:szCs w:val="24"/>
        </w:rPr>
      </w:pPr>
      <w:r>
        <w:rPr>
          <w:rFonts w:hint="eastAsia"/>
          <w:sz w:val="24"/>
          <w:szCs w:val="24"/>
        </w:rPr>
        <w:t>西渡镇蒸水河段集中式饮用水水源保护区环境应急指挥部协调办公室负责对本预案进行维护，根据实际需要和情势变化，依据集中式地表水饮用水水源保护区突发环境事件应急预案编制指南（试行）对西渡镇蒸水河段集中式饮用水水源保护区突发环境事件应急预案进行修订，并每年对本预案进行一次检查和评估、进行一次演练，必要时对本预案进行修订。</w:t>
      </w:r>
    </w:p>
    <w:p>
      <w:pPr>
        <w:spacing w:line="360" w:lineRule="auto"/>
        <w:ind w:firstLine="480" w:firstLineChars="200"/>
        <w:rPr>
          <w:rFonts w:hint="eastAsia"/>
          <w:sz w:val="24"/>
          <w:szCs w:val="24"/>
        </w:rPr>
      </w:pPr>
      <w:r>
        <w:rPr>
          <w:rFonts w:hint="eastAsia"/>
          <w:sz w:val="24"/>
          <w:szCs w:val="24"/>
        </w:rPr>
        <w:t>维护工作的主要内容是在应急组织机构或联系方式等基本情况或主要风险源情况发生变化，应急物资品种、数量、布局等发生局部变化时，对本预案相关内容及时进行更新，并及时报送衡阳县人民政府。</w:t>
      </w:r>
    </w:p>
    <w:p>
      <w:pPr>
        <w:pStyle w:val="4"/>
        <w:spacing w:before="0" w:after="0" w:line="360" w:lineRule="auto"/>
        <w:rPr>
          <w:rFonts w:hint="eastAsia" w:ascii="Times New Roman" w:hAnsi="Times New Roman" w:eastAsia="仿宋"/>
          <w:bCs w:val="0"/>
        </w:rPr>
      </w:pPr>
      <w:bookmarkStart w:id="209" w:name="_Toc534810199"/>
      <w:r>
        <w:rPr>
          <w:rFonts w:hint="eastAsia" w:ascii="Times New Roman" w:hAnsi="Times New Roman" w:eastAsia="仿宋"/>
          <w:bCs w:val="0"/>
        </w:rPr>
        <w:t>6</w:t>
      </w:r>
      <w:r>
        <w:rPr>
          <w:rFonts w:ascii="Times New Roman" w:hAnsi="Times New Roman" w:eastAsia="仿宋"/>
          <w:bCs w:val="0"/>
        </w:rPr>
        <w:t>.</w:t>
      </w:r>
      <w:r>
        <w:rPr>
          <w:rFonts w:hint="eastAsia" w:ascii="Times New Roman" w:hAnsi="Times New Roman" w:eastAsia="仿宋"/>
          <w:bCs w:val="0"/>
        </w:rPr>
        <w:t>4</w:t>
      </w:r>
      <w:r>
        <w:rPr>
          <w:rFonts w:ascii="Times New Roman" w:hAnsi="Times New Roman" w:eastAsia="仿宋"/>
          <w:bCs w:val="0"/>
        </w:rPr>
        <w:t xml:space="preserve"> </w:t>
      </w:r>
      <w:r>
        <w:rPr>
          <w:rFonts w:hint="eastAsia" w:ascii="黑体" w:hAnsi="Times New Roman"/>
          <w:bCs w:val="0"/>
        </w:rPr>
        <w:t>预案实施日期</w:t>
      </w:r>
      <w:bookmarkEnd w:id="209"/>
    </w:p>
    <w:p>
      <w:pPr>
        <w:pStyle w:val="2"/>
        <w:spacing w:line="360" w:lineRule="auto"/>
        <w:ind w:firstLine="480" w:firstLineChars="200"/>
        <w:rPr>
          <w:sz w:val="24"/>
          <w:szCs w:val="24"/>
          <w:lang w:val="zh-CN"/>
        </w:rPr>
        <w:sectPr>
          <w:pgSz w:w="11906" w:h="16838"/>
          <w:pgMar w:top="1440" w:right="1800" w:bottom="1440" w:left="1800" w:header="851" w:footer="992" w:gutter="0"/>
          <w:pgBorders w:offsetFrom="page">
            <w:top w:val="single" w:color="auto" w:sz="4" w:space="24"/>
            <w:left w:val="single" w:color="auto" w:sz="4" w:space="24"/>
            <w:bottom w:val="single" w:color="auto" w:sz="4" w:space="24"/>
            <w:right w:val="single" w:color="auto" w:sz="4" w:space="24"/>
          </w:pgBorders>
          <w:cols w:space="720" w:num="1"/>
          <w:docGrid w:type="lines" w:linePitch="312" w:charSpace="0"/>
        </w:sectPr>
      </w:pPr>
      <w:r>
        <w:rPr>
          <w:rFonts w:hint="eastAsia"/>
          <w:sz w:val="24"/>
          <w:szCs w:val="24"/>
          <w:lang w:val="zh-CN"/>
        </w:rPr>
        <w:t>本预案经衡阳县人民政府批准后实施，由衡阳县人民政府办公室印发，本预案自印发之日起施行。</w:t>
      </w:r>
    </w:p>
    <w:p>
      <w:bookmarkStart w:id="216" w:name="_GoBack"/>
      <w:bookmarkEnd w:id="21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pPr>
                            <w:snapToGrid w:val="0"/>
                            <w:rPr>
                              <w:sz w:val="18"/>
                            </w:rPr>
                          </w:pPr>
                          <w:r>
                            <w:fldChar w:fldCharType="begin"/>
                          </w:r>
                          <w:r>
                            <w:instrText xml:space="preserve"> PAGE  \* MERGEFORMAT </w:instrText>
                          </w:r>
                          <w:r>
                            <w:fldChar w:fldCharType="separate"/>
                          </w:r>
                          <w:r>
                            <w:rPr>
                              <w:sz w:val="18"/>
                            </w:rPr>
                            <w:t>2</w:t>
                          </w:r>
                          <w:r>
                            <w:rPr>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u8AFjRAAAAAgEAAA8AAAAAAAAAAQAgAAAAIgAA&#10;AGRycy9kb3ducmV2LnhtbFBLAQIUABQAAAAIAIdO4kBq+yst1gEAAJ8DAAAOAAAAAAAAAAEAIAAA&#10;ACABAABkcnMvZTJvRG9jLnhtbFBLBQYAAAAABgAGAFkBAABoBQAAAAA=&#10;">
              <v:path/>
              <v:fill on="f" focussize="0,0"/>
              <v:stroke on="f" weight="0.5pt"/>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2</w:t>
                    </w:r>
                    <w:r>
                      <w:rPr>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300" cy="2628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300" cy="262890"/>
                      </a:xfrm>
                      <a:prstGeom prst="rect">
                        <a:avLst/>
                      </a:prstGeom>
                      <a:noFill/>
                      <a:ln w="6350">
                        <a:noFill/>
                      </a:ln>
                    </wps:spPr>
                    <wps:txbx>
                      <w:txbxContent>
                        <w:p>
                          <w:pPr>
                            <w:snapToGrid w:val="0"/>
                            <w:rPr>
                              <w:sz w:val="18"/>
                            </w:rPr>
                          </w:pPr>
                          <w:r>
                            <w:fldChar w:fldCharType="begin"/>
                          </w:r>
                          <w:r>
                            <w:instrText xml:space="preserve"> PAGE  \* MERGEFORMAT </w:instrText>
                          </w:r>
                          <w:r>
                            <w:fldChar w:fldCharType="separate"/>
                          </w:r>
                          <w:r>
                            <w:rPr>
                              <w:sz w:val="18"/>
                            </w:rPr>
                            <w:t>III</w:t>
                          </w:r>
                          <w:r>
                            <w:rPr>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0.7pt;width:9pt;mso-position-horizontal:center;mso-position-horizontal-relative:margin;mso-wrap-style:none;z-index:251665408;mso-width-relative:page;mso-height-relative:page;" filled="f" stroked="f" coordsize="21600,21600" o:gfxdata="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1/4SvRAAAAAwEAAA8AAAAAAAAAAQAgAAAAIgAA&#10;AGRycy9kb3ducmV2LnhtbFBLAQIUABQAAAAIAIdO4kBOXHkB1gEAAKADAAAOAAAAAAAAAAEAIAAA&#10;ACABAABkcnMvZTJvRG9jLnhtbFBLBQYAAAAABgAGAFkBAABoBQAAAAA=&#10;">
              <v:path/>
              <v:fill on="f" focussize="0,0"/>
              <v:stroke on="f" weight="0.5pt"/>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III</w:t>
                    </w:r>
                    <w:r>
                      <w:rPr>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pPr>
                            <w:snapToGrid w:val="0"/>
                            <w:rPr>
                              <w:sz w:val="18"/>
                            </w:rPr>
                          </w:pPr>
                          <w:r>
                            <w:fldChar w:fldCharType="begin"/>
                          </w:r>
                          <w:r>
                            <w:instrText xml:space="preserve"> PAGE  \* MERGEFORMAT </w:instrText>
                          </w:r>
                          <w:r>
                            <w:fldChar w:fldCharType="separate"/>
                          </w:r>
                          <w:r>
                            <w:rPr>
                              <w:sz w:val="18"/>
                            </w:rPr>
                            <w:t>31</w:t>
                          </w:r>
                          <w:r>
                            <w:rPr>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438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u8AFjRAAAAAgEAAA8AAAAAAAAAAQAgAAAAIgAA&#10;AGRycy9kb3ducmV2LnhtbFBLAQIUABQAAAAIAIdO4kCvwJiy1gEAAJ8DAAAOAAAAAAAAAAEAIAAA&#10;ACABAABkcnMvZTJvRG9jLnhtbFBLBQYAAAAABgAGAFkBAABoBQAAAAA=&#10;">
              <v:path/>
              <v:fill on="f" focussize="0,0"/>
              <v:stroke on="f" weight="0.5pt"/>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31</w:t>
                    </w:r>
                    <w:r>
                      <w:rPr>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pPr>
                            <w:snapToGrid w:val="0"/>
                            <w:rPr>
                              <w:sz w:val="18"/>
                            </w:rPr>
                          </w:pPr>
                          <w:r>
                            <w:fldChar w:fldCharType="begin"/>
                          </w:r>
                          <w:r>
                            <w:instrText xml:space="preserve"> PAGE  \* MERGEFORMAT </w:instrText>
                          </w:r>
                          <w:r>
                            <w:fldChar w:fldCharType="separate"/>
                          </w:r>
                          <w:r>
                            <w:rPr>
                              <w:sz w:val="18"/>
                            </w:rPr>
                            <w:t>33</w:t>
                          </w:r>
                          <w:r>
                            <w:rPr>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l3GF10gAAAAMBAAAPAAAAAAAAAAEAIAAAACIA&#10;AABkcnMvZG93bnJldi54bWxQSwECFAAUAAAACACHTuJAnAv3x9YBAACgAwAADgAAAAAAAAABACAA&#10;AAAhAQAAZHJzL2Uyb0RvYy54bWxQSwUGAAAAAAYABgBZAQAAaQUAAAAA&#10;">
              <v:path/>
              <v:fill on="f" focussize="0,0"/>
              <v:stroke on="f" weight="0.5pt"/>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33</w:t>
                    </w:r>
                    <w:r>
                      <w:rPr>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pPr>
                            <w:snapToGrid w:val="0"/>
                            <w:rPr>
                              <w:sz w:val="18"/>
                            </w:rPr>
                          </w:pPr>
                          <w:r>
                            <w:fldChar w:fldCharType="begin"/>
                          </w:r>
                          <w:r>
                            <w:instrText xml:space="preserve"> PAGE  \* MERGEFORMAT </w:instrText>
                          </w:r>
                          <w:r>
                            <w:fldChar w:fldCharType="separate"/>
                          </w:r>
                          <w:r>
                            <w:rPr>
                              <w:sz w:val="18"/>
                            </w:rPr>
                            <w:t>43</w:t>
                          </w:r>
                          <w:r>
                            <w:rPr>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dxhddIAAAADAQAADwAAAAAAAAABACAAAAAi&#10;AAAAZHJzL2Rvd25yZXYueG1sUEsBAhQAFAAAAAgAh07iQBpMrlnXAQAAoAMAAA4AAAAAAAAAAQAg&#10;AAAAIQEAAGRycy9lMm9Eb2MueG1sUEsFBgAAAAAGAAYAWQEAAGoFAAAAAA==&#10;">
              <v:path/>
              <v:fill on="f" focussize="0,0"/>
              <v:stroke on="f" weight="0.5pt"/>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43</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0"/>
      </w:pBdr>
    </w:pPr>
  </w:p>
  <w:p>
    <w:pPr>
      <w:pStyle w:val="12"/>
      <w:pBdr>
        <w:bottom w:val="single" w:color="auto" w:sz="4" w:space="0"/>
      </w:pBdr>
    </w:pPr>
    <w:bookmarkStart w:id="210" w:name="_Hlk532143969"/>
    <w:bookmarkStart w:id="211" w:name="_Hlk532143951"/>
    <w:bookmarkStart w:id="212" w:name="_Hlk532143962"/>
    <w:bookmarkStart w:id="213" w:name="_Hlk532143952"/>
    <w:bookmarkStart w:id="214" w:name="_Hlk532143963"/>
    <w:bookmarkStart w:id="215" w:name="_Hlk532143968"/>
    <w:r>
      <w:rPr>
        <w:rFonts w:hint="eastAsia"/>
      </w:rPr>
      <w:t>西渡镇蒸水河段集中式饮用水水源保护区突发环境事件应急预案</w:t>
    </w:r>
    <w:bookmarkEnd w:id="210"/>
    <w:bookmarkEnd w:id="211"/>
    <w:bookmarkEnd w:id="212"/>
    <w:bookmarkEnd w:id="213"/>
    <w:bookmarkEnd w:id="214"/>
    <w:bookmarkEnd w:id="21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F99072"/>
    <w:multiLevelType w:val="singleLevel"/>
    <w:tmpl w:val="58F99072"/>
    <w:lvl w:ilvl="0" w:tentative="0">
      <w:start w:val="2"/>
      <w:numFmt w:val="chineseCounting"/>
      <w:suff w:val="nothing"/>
      <w:lvlText w:val="（%1）"/>
      <w:lvlJc w:val="left"/>
    </w:lvl>
  </w:abstractNum>
  <w:abstractNum w:abstractNumId="1">
    <w:nsid w:val="7102F67A"/>
    <w:multiLevelType w:val="singleLevel"/>
    <w:tmpl w:val="7102F67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lYWY3M2ZhNzcxYzJkZmVmNWZiNzc3ZDU5ZDkzZmMifQ=="/>
  </w:docVars>
  <w:rsids>
    <w:rsidRoot w:val="116B64C3"/>
    <w:rsid w:val="116B6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9"/>
    <w:pPr>
      <w:spacing w:before="100" w:beforeAutospacing="1" w:after="100" w:afterAutospacing="1"/>
      <w:jc w:val="left"/>
      <w:outlineLvl w:val="0"/>
    </w:pPr>
    <w:rPr>
      <w:rFonts w:ascii="Calibri" w:hAnsi="Calibri"/>
      <w:b/>
      <w:bCs/>
      <w:kern w:val="44"/>
      <w:sz w:val="44"/>
      <w:szCs w:val="44"/>
    </w:rPr>
  </w:style>
  <w:style w:type="paragraph" w:styleId="4">
    <w:name w:val="heading 2"/>
    <w:basedOn w:val="1"/>
    <w:next w:val="5"/>
    <w:qFormat/>
    <w:uiPriority w:val="99"/>
    <w:pPr>
      <w:keepNext/>
      <w:keepLines/>
      <w:spacing w:before="260" w:after="260" w:line="413" w:lineRule="auto"/>
      <w:outlineLvl w:val="1"/>
    </w:pPr>
    <w:rPr>
      <w:rFonts w:ascii="Cambria" w:hAnsi="Cambria"/>
      <w:b/>
      <w:bCs/>
      <w:kern w:val="0"/>
      <w:sz w:val="32"/>
      <w:szCs w:val="32"/>
    </w:rPr>
  </w:style>
  <w:style w:type="paragraph" w:styleId="6">
    <w:name w:val="heading 3"/>
    <w:basedOn w:val="1"/>
    <w:next w:val="1"/>
    <w:qFormat/>
    <w:uiPriority w:val="99"/>
    <w:pPr>
      <w:keepNext/>
      <w:keepLines/>
      <w:spacing w:before="260" w:after="260" w:line="413" w:lineRule="auto"/>
      <w:outlineLvl w:val="2"/>
    </w:pPr>
    <w:rPr>
      <w:rFonts w:ascii="Calibri" w:hAnsi="Calibri"/>
      <w:b/>
      <w:kern w:val="0"/>
      <w:sz w:val="32"/>
      <w:szCs w:val="20"/>
    </w:rPr>
  </w:style>
  <w:style w:type="character" w:default="1" w:styleId="17">
    <w:name w:val="Default Paragraph Font"/>
    <w:semiHidden/>
    <w:qFormat/>
    <w:uiPriority w:val="0"/>
  </w:style>
  <w:style w:type="table" w:default="1" w:styleId="16">
    <w:name w:val="Normal Table"/>
    <w:semiHidden/>
    <w:uiPriority w:val="0"/>
    <w:tblPr>
      <w:tblCellMar>
        <w:top w:w="0" w:type="dxa"/>
        <w:left w:w="108" w:type="dxa"/>
        <w:bottom w:w="0" w:type="dxa"/>
        <w:right w:w="108" w:type="dxa"/>
      </w:tblCellMar>
    </w:tblPr>
  </w:style>
  <w:style w:type="paragraph" w:styleId="2">
    <w:name w:val="Body Text"/>
    <w:basedOn w:val="1"/>
    <w:qFormat/>
    <w:uiPriority w:val="99"/>
    <w:rPr>
      <w:rFonts w:ascii="Calibri" w:hAnsi="Calibri"/>
      <w:kern w:val="0"/>
      <w:sz w:val="20"/>
      <w:szCs w:val="20"/>
    </w:rPr>
  </w:style>
  <w:style w:type="paragraph" w:styleId="5">
    <w:name w:val="Normal Indent"/>
    <w:basedOn w:val="1"/>
    <w:qFormat/>
    <w:uiPriority w:val="99"/>
    <w:pPr>
      <w:ind w:firstLine="420" w:firstLineChars="200"/>
    </w:pPr>
    <w:rPr>
      <w:szCs w:val="24"/>
    </w:rPr>
  </w:style>
  <w:style w:type="paragraph" w:styleId="7">
    <w:name w:val="caption"/>
    <w:basedOn w:val="1"/>
    <w:next w:val="8"/>
    <w:qFormat/>
    <w:uiPriority w:val="0"/>
    <w:pPr>
      <w:jc w:val="center"/>
    </w:pPr>
    <w:rPr>
      <w:rFonts w:eastAsia="黑体"/>
      <w:sz w:val="24"/>
      <w:szCs w:val="20"/>
    </w:rPr>
  </w:style>
  <w:style w:type="paragraph" w:styleId="8">
    <w:name w:val="Body Text First Indent"/>
    <w:basedOn w:val="1"/>
    <w:qFormat/>
    <w:uiPriority w:val="99"/>
    <w:pPr>
      <w:ind w:firstLine="420" w:firstLineChars="100"/>
    </w:pPr>
  </w:style>
  <w:style w:type="paragraph" w:styleId="9">
    <w:name w:val="toc 3"/>
    <w:basedOn w:val="1"/>
    <w:next w:val="1"/>
    <w:qFormat/>
    <w:uiPriority w:val="39"/>
    <w:pPr>
      <w:ind w:left="840" w:leftChars="400"/>
    </w:pPr>
  </w:style>
  <w:style w:type="paragraph" w:styleId="10">
    <w:name w:val="Plain Text"/>
    <w:basedOn w:val="1"/>
    <w:unhideWhenUsed/>
    <w:qFormat/>
    <w:uiPriority w:val="0"/>
    <w:rPr>
      <w:rFonts w:ascii="宋体" w:hAnsi="Courier New"/>
      <w:szCs w:val="20"/>
    </w:rPr>
  </w:style>
  <w:style w:type="paragraph" w:styleId="11">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qFormat/>
    <w:uiPriority w:val="39"/>
  </w:style>
  <w:style w:type="paragraph" w:styleId="14">
    <w:name w:val="toc 2"/>
    <w:basedOn w:val="1"/>
    <w:next w:val="1"/>
    <w:qFormat/>
    <w:uiPriority w:val="39"/>
    <w:pPr>
      <w:ind w:left="420" w:leftChars="200"/>
    </w:pPr>
  </w:style>
  <w:style w:type="paragraph" w:styleId="15">
    <w:name w:val="Normal (Web)"/>
    <w:basedOn w:val="1"/>
    <w:qFormat/>
    <w:uiPriority w:val="99"/>
    <w:pPr>
      <w:widowControl/>
      <w:spacing w:before="100" w:beforeAutospacing="1" w:after="100" w:afterAutospacing="1"/>
      <w:jc w:val="left"/>
    </w:pPr>
    <w:rPr>
      <w:rFonts w:ascii="宋体" w:hAnsi="宋体"/>
      <w:sz w:val="24"/>
    </w:rPr>
  </w:style>
  <w:style w:type="character" w:styleId="18">
    <w:name w:val="Strong"/>
    <w:qFormat/>
    <w:uiPriority w:val="99"/>
    <w:rPr>
      <w:rFonts w:cs="Times New Roman"/>
      <w:b/>
    </w:rPr>
  </w:style>
  <w:style w:type="character" w:styleId="19">
    <w:name w:val="Hyperlink"/>
    <w:qFormat/>
    <w:uiPriority w:val="99"/>
    <w:rPr>
      <w:rFonts w:cs="Times New Roman"/>
      <w:color w:val="0000FF"/>
      <w:u w:val="single"/>
    </w:rPr>
  </w:style>
  <w:style w:type="paragraph" w:customStyle="1" w:styleId="20">
    <w:name w:val="表格文字"/>
    <w:basedOn w:val="1"/>
    <w:next w:val="1"/>
    <w:qFormat/>
    <w:uiPriority w:val="0"/>
    <w:pPr>
      <w:jc w:val="center"/>
    </w:pPr>
    <w:rPr>
      <w:rFonts w:ascii="Calibri" w:hAnsi="Calibri"/>
      <w:color w:val="FF0000"/>
      <w:szCs w:val="21"/>
    </w:rPr>
  </w:style>
  <w:style w:type="paragraph" w:customStyle="1" w:styleId="21">
    <w:name w:val="1大标题"/>
    <w:qFormat/>
    <w:uiPriority w:val="99"/>
    <w:pPr>
      <w:spacing w:line="360" w:lineRule="auto"/>
      <w:jc w:val="center"/>
      <w:outlineLvl w:val="0"/>
    </w:pPr>
    <w:rPr>
      <w:rFonts w:ascii="Times New Roman" w:hAnsi="Times New Roman" w:eastAsia="黑体" w:cs="Times New Roman"/>
      <w:b/>
      <w:kern w:val="2"/>
      <w:sz w:val="36"/>
      <w:szCs w:val="36"/>
      <w:lang w:val="en-US" w:eastAsia="zh-CN" w:bidi="ar-SA"/>
    </w:rPr>
  </w:style>
  <w:style w:type="paragraph" w:customStyle="1" w:styleId="22">
    <w:name w:val="1标题"/>
    <w:basedOn w:val="1"/>
    <w:qFormat/>
    <w:uiPriority w:val="99"/>
    <w:pPr>
      <w:spacing w:beforeLines="50" w:afterLines="50" w:line="560" w:lineRule="exact"/>
      <w:outlineLvl w:val="0"/>
    </w:pPr>
    <w:rPr>
      <w:rFonts w:ascii="Calibri" w:hAnsi="Calibri" w:eastAsia="黑体"/>
      <w:b/>
      <w:kern w:val="0"/>
      <w:sz w:val="32"/>
      <w:szCs w:val="20"/>
    </w:rPr>
  </w:style>
  <w:style w:type="paragraph" w:customStyle="1" w:styleId="23">
    <w:name w:val="1正文"/>
    <w:qFormat/>
    <w:uiPriority w:val="99"/>
    <w:pPr>
      <w:snapToGrid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4">
    <w:name w:val="Table Paragraph"/>
    <w:basedOn w:val="1"/>
    <w:qFormat/>
    <w:uiPriority w:val="99"/>
  </w:style>
  <w:style w:type="paragraph" w:customStyle="1" w:styleId="25">
    <w:name w:val="标题4（chen）"/>
    <w:basedOn w:val="26"/>
    <w:qFormat/>
    <w:uiPriority w:val="0"/>
    <w:pPr>
      <w:ind w:firstLine="200" w:firstLineChars="200"/>
    </w:pPr>
    <w:rPr>
      <w:rFonts w:eastAsia="仿宋"/>
    </w:rPr>
  </w:style>
  <w:style w:type="paragraph" w:customStyle="1" w:styleId="26">
    <w:name w:val="标题4"/>
    <w:basedOn w:val="1"/>
    <w:qFormat/>
    <w:uiPriority w:val="0"/>
    <w:pPr>
      <w:ind w:firstLine="0" w:firstLineChars="0"/>
      <w:jc w:val="left"/>
      <w:outlineLvl w:val="3"/>
    </w:pPr>
    <w:rPr>
      <w:rFonts w:eastAsia="Times New Roman"/>
      <w:b/>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2022-06-10T03:58:00Z</dcterms:created>
  <dc:creator>admin</dc:creator>
  <cp:lastModifiedBy>admin</cp:lastModifiedBy>
  <dcterms:modified xsi:type="dcterms:W3CDTF">2022-06-10T04:00:16Z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3338D2CC99EC4F71A30A8878176D6674</vt:lpwstr>
  </property>
</Properties>
</file>